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>附件1：</w:t>
      </w:r>
    </w:p>
    <w:p>
      <w:pPr>
        <w:spacing w:line="570" w:lineRule="exact"/>
        <w:jc w:val="center"/>
        <w:rPr>
          <w:rFonts w:hint="default" w:ascii="方正仿宋_GBK" w:eastAsia="方正仿宋_GBK" w:cs="方正仿宋_GBK"/>
          <w:b/>
          <w:sz w:val="36"/>
          <w:szCs w:val="36"/>
          <w:lang w:val="en-US" w:eastAsia="zh-CN"/>
        </w:rPr>
      </w:pPr>
      <w:r>
        <w:rPr>
          <w:rFonts w:hint="eastAsia" w:ascii="方正仿宋_GBK" w:eastAsia="方正仿宋_GBK" w:cs="方正仿宋_GBK"/>
          <w:b/>
          <w:sz w:val="36"/>
          <w:szCs w:val="36"/>
        </w:rPr>
        <w:t>渝北区</w:t>
      </w:r>
      <w:r>
        <w:rPr>
          <w:rFonts w:hint="eastAsia" w:ascii="方正仿宋_GBK" w:eastAsia="方正仿宋_GBK" w:cs="方正仿宋_GBK"/>
          <w:b/>
          <w:sz w:val="36"/>
          <w:szCs w:val="36"/>
          <w:lang w:eastAsia="zh-CN"/>
        </w:rPr>
        <w:t>回兴</w:t>
      </w:r>
      <w:r>
        <w:rPr>
          <w:rFonts w:hint="eastAsia" w:ascii="方正仿宋_GBK" w:eastAsia="方正仿宋_GBK" w:cs="方正仿宋_GBK"/>
          <w:b/>
          <w:sz w:val="36"/>
          <w:szCs w:val="36"/>
        </w:rPr>
        <w:t>社区卫生服务中心公开招聘临时工作人员岗位情况一览表</w:t>
      </w:r>
      <w:r>
        <w:rPr>
          <w:rFonts w:hint="eastAsia" w:ascii="方正仿宋_GBK" w:eastAsia="方正仿宋_GBK" w:cs="方正仿宋_GBK"/>
          <w:b/>
          <w:sz w:val="36"/>
          <w:szCs w:val="36"/>
          <w:lang w:eastAsia="zh-CN"/>
        </w:rPr>
        <w:t>（共</w:t>
      </w:r>
      <w:r>
        <w:rPr>
          <w:rFonts w:hint="eastAsia" w:ascii="方正仿宋_GBK" w:eastAsia="方正仿宋_GBK" w:cs="方正仿宋_GBK"/>
          <w:b/>
          <w:sz w:val="36"/>
          <w:szCs w:val="36"/>
          <w:lang w:val="en-US" w:eastAsia="zh-CN"/>
        </w:rPr>
        <w:t>9名）</w:t>
      </w:r>
    </w:p>
    <w:tbl>
      <w:tblPr>
        <w:tblStyle w:val="3"/>
        <w:tblpPr w:leftFromText="180" w:rightFromText="180" w:vertAnchor="text" w:tblpX="109" w:tblpY="421"/>
        <w:tblW w:w="14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72"/>
        <w:gridCol w:w="1290"/>
        <w:gridCol w:w="1290"/>
        <w:gridCol w:w="3285"/>
        <w:gridCol w:w="4740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b/>
                <w:bCs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b/>
                <w:bCs/>
                <w:w w:val="90"/>
                <w:sz w:val="28"/>
                <w:szCs w:val="28"/>
              </w:rPr>
              <w:t>序号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b/>
                <w:bCs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b/>
                <w:bCs/>
                <w:w w:val="90"/>
                <w:sz w:val="28"/>
                <w:szCs w:val="28"/>
                <w:lang w:val="en-US" w:eastAsia="zh-CN"/>
              </w:rPr>
              <w:t>需求科室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b/>
                <w:bCs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b/>
                <w:bCs/>
                <w:w w:val="90"/>
                <w:sz w:val="28"/>
                <w:szCs w:val="28"/>
                <w:lang w:eastAsia="zh-CN"/>
              </w:rPr>
              <w:t>需求岗位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b/>
                <w:bCs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b/>
                <w:bCs/>
                <w:w w:val="90"/>
                <w:sz w:val="28"/>
                <w:szCs w:val="28"/>
                <w:lang w:eastAsia="zh-CN"/>
              </w:rPr>
              <w:t>需求人数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b/>
                <w:bCs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b/>
                <w:bCs/>
                <w:w w:val="90"/>
                <w:kern w:val="2"/>
                <w:sz w:val="28"/>
                <w:szCs w:val="28"/>
                <w:lang w:val="en-US" w:eastAsia="zh-CN" w:bidi="ar-SA"/>
              </w:rPr>
              <w:t>岗位职责</w:t>
            </w:r>
          </w:p>
        </w:tc>
        <w:tc>
          <w:tcPr>
            <w:tcW w:w="474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b/>
                <w:bCs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b/>
                <w:bCs/>
                <w:w w:val="90"/>
                <w:sz w:val="28"/>
                <w:szCs w:val="28"/>
                <w:lang w:eastAsia="zh-CN"/>
              </w:rPr>
              <w:t>招聘条件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b/>
                <w:bCs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b/>
                <w:bCs/>
                <w:w w:val="9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</w:rPr>
              <w:t>1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/>
              </w:rPr>
              <w:t>内科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  <w:lang w:val="en-US" w:eastAsia="zh-CN"/>
              </w:rPr>
              <w:t>医师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w w:val="9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16"/>
                <w:lang w:eastAsia="zh-CN"/>
              </w:rPr>
              <w:t>内科及相关工作</w:t>
            </w:r>
          </w:p>
        </w:tc>
        <w:tc>
          <w:tcPr>
            <w:tcW w:w="474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专业：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临床医学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、内科学专业；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学历：专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科及以上学历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其他要求：具有执业医师资格证书和医师执业证书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能独立完成科室相关工作；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有二级以上医疗机构工作经验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者优先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eastAsia="zh-CN"/>
              </w:rPr>
              <w:t>外科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  <w:lang w:val="en-US" w:eastAsia="zh-CN"/>
              </w:rPr>
              <w:t>医师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hAnsi="方正仿宋_GBK" w:eastAsia="方正仿宋_GBK" w:cs="方正仿宋_GBK"/>
                <w:w w:val="9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16"/>
                <w:lang w:eastAsia="zh-CN"/>
              </w:rPr>
              <w:t>外科及相关工作</w:t>
            </w:r>
          </w:p>
        </w:tc>
        <w:tc>
          <w:tcPr>
            <w:tcW w:w="474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专业：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临床医学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、外科学专业；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学历：专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科及以上学历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其他要求：具有执业医师资格证书和医师执业证书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能独立完成科室相关工作，能独立完成一、二级手术；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有二级以上医疗机构工作经验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者优先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eastAsia="zh-CN"/>
              </w:rPr>
              <w:t>妇产科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  <w:lang w:val="en-US" w:eastAsia="zh-CN"/>
              </w:rPr>
              <w:t>医师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eastAsia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16"/>
                <w:lang w:eastAsia="zh-CN"/>
              </w:rPr>
              <w:t>妇产科及相关工作</w:t>
            </w:r>
          </w:p>
        </w:tc>
        <w:tc>
          <w:tcPr>
            <w:tcW w:w="474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专业：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临床医学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、妇产科学专业；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学历：专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科及以上学历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其他要求：具有执业医师资格证书和医师执业证书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能独立完成科室相关工作，能独立完成一、二级手术；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有二级以上医疗机构工作经验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者优先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eastAsia="zh-CN"/>
              </w:rPr>
              <w:t>口腔科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  <w:lang w:val="en-US" w:eastAsia="zh-CN"/>
              </w:rPr>
              <w:t>医师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16"/>
                <w:lang w:eastAsia="zh-CN"/>
              </w:rPr>
              <w:t>口腔科及相关工作</w:t>
            </w:r>
          </w:p>
        </w:tc>
        <w:tc>
          <w:tcPr>
            <w:tcW w:w="474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专业：口腔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医学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、口腔临床医学专业，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学历：专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科及以上学历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其他要求：具有执业医师资格证书和医师执业证书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能独立完成科室相关工作；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有二级以上医疗机构工作经验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者优先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570" w:lineRule="exact"/>
              <w:jc w:val="left"/>
              <w:rPr>
                <w:rFonts w:ascii="方正仿宋_GBK" w:eastAsia="方正仿宋_GBK"/>
                <w:w w:val="9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default" w:ascii="方正仿宋_GBK" w:eastAsia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eastAsia="zh-CN"/>
              </w:rPr>
              <w:t>医技科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医师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16"/>
                <w:lang w:val="en-US" w:eastAsia="zh-CN"/>
              </w:rPr>
              <w:t>B超心电图室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16"/>
                <w:lang w:eastAsia="zh-CN"/>
              </w:rPr>
              <w:t>及相关作</w:t>
            </w:r>
          </w:p>
        </w:tc>
        <w:tc>
          <w:tcPr>
            <w:tcW w:w="474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专业：医学影像、医学影像学、医学影像技术专业；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学历：专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科及以上学历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其他要求：具有执业医师资格证书和医师执业证书，执业专业范围为医学影像和放射治疗专业，能独立完成科室相关工作；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有二级以上医疗机构工作经验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者优先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eastAsia="zh-CN"/>
              </w:rPr>
              <w:t>护理部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护士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16"/>
                <w:lang w:eastAsia="zh-CN"/>
              </w:rPr>
              <w:t>护理及相关工作</w:t>
            </w:r>
          </w:p>
        </w:tc>
        <w:tc>
          <w:tcPr>
            <w:tcW w:w="4740" w:type="dxa"/>
            <w:noWrap w:val="0"/>
            <w:vAlign w:val="center"/>
          </w:tcPr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专业：护理、护理学专业；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学历：大学专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科及以上学历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其他要求：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35岁及以下，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具有护士执业资格证书；</w:t>
            </w:r>
          </w:p>
          <w:p>
            <w:pPr>
              <w:spacing w:line="0" w:lineRule="atLeast"/>
              <w:jc w:val="left"/>
              <w:rPr>
                <w:rFonts w:hint="eastAsia" w:ascii="方正仿宋_GBK" w:hAnsi="方正仿宋_GBK" w:eastAsia="方正仿宋_GBK" w:cs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有二级以上医疗机构工作经验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者优先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4"/>
                <w:szCs w:val="24"/>
              </w:rPr>
            </w:pPr>
          </w:p>
        </w:tc>
      </w:tr>
    </w:tbl>
    <w:p>
      <w:pPr>
        <w:spacing w:line="570" w:lineRule="exact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w w:val="90"/>
          <w:sz w:val="30"/>
          <w:szCs w:val="30"/>
        </w:rPr>
        <w:t>联系电话：023-67</w:t>
      </w:r>
      <w:r>
        <w:rPr>
          <w:rFonts w:hint="eastAsia" w:ascii="方正仿宋_GBK" w:eastAsia="方正仿宋_GBK"/>
          <w:w w:val="90"/>
          <w:sz w:val="30"/>
          <w:szCs w:val="30"/>
          <w:lang w:val="en-US" w:eastAsia="zh-CN"/>
        </w:rPr>
        <w:t>383831</w:t>
      </w:r>
    </w:p>
    <w:p>
      <w:pPr>
        <w:spacing w:line="570" w:lineRule="exact"/>
        <w:ind w:firstLine="640" w:firstLineChars="200"/>
        <w:rPr>
          <w:rFonts w:ascii="方正仿宋_GBK" w:eastAsia="方正仿宋_GBK"/>
          <w:sz w:val="32"/>
          <w:szCs w:val="32"/>
        </w:rPr>
        <w:sectPr>
          <w:pgSz w:w="16838" w:h="11906" w:orient="landscape"/>
          <w:pgMar w:top="1134" w:right="1134" w:bottom="1134" w:left="1418" w:header="851" w:footer="992" w:gutter="0"/>
          <w:cols w:space="720" w:num="1"/>
          <w:docGrid w:type="linesAndChar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D51C98"/>
    <w:rsid w:val="72D51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2021-10-13T05:50:00Z</dcterms:created>
  <dc:creator>23</dc:creator>
  <cp:lastModifiedBy>23</cp:lastModifiedBy>
  <dcterms:modified xsi:type="dcterms:W3CDTF">2021-10-13T05:50:32Z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B34ECF2A49594DD89FF87B424BC90994</vt:lpwstr>
  </property>
</Properties>
</file>