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118" w:rsidRDefault="00D62115">
      <w:pPr>
        <w:spacing w:line="360" w:lineRule="auto"/>
        <w:ind w:firstLine="420"/>
        <w:jc w:val="center"/>
        <w:rPr>
          <w:rFonts w:asciiTheme="minorEastAsia" w:hAnsiTheme="minorEastAsia"/>
          <w:b/>
          <w:sz w:val="32"/>
          <w:szCs w:val="32"/>
        </w:rPr>
      </w:pPr>
      <w:r>
        <w:rPr>
          <w:rFonts w:asciiTheme="minorEastAsia" w:hAnsiTheme="minorEastAsia" w:hint="eastAsia"/>
          <w:b/>
          <w:sz w:val="32"/>
          <w:szCs w:val="32"/>
        </w:rPr>
        <w:t>关于有研究生学籍的考生及退役大学生士兵专项计划考生提供证明材料的通知</w:t>
      </w:r>
    </w:p>
    <w:p w:rsidR="00DD7118" w:rsidRDefault="00DD7118">
      <w:pPr>
        <w:spacing w:line="360" w:lineRule="auto"/>
        <w:ind w:firstLine="420"/>
        <w:jc w:val="center"/>
        <w:rPr>
          <w:rFonts w:asciiTheme="minorEastAsia" w:hAnsiTheme="minorEastAsia"/>
          <w:b/>
          <w:sz w:val="32"/>
          <w:szCs w:val="32"/>
        </w:rPr>
      </w:pPr>
    </w:p>
    <w:p w:rsidR="00AA4FE1" w:rsidRDefault="00D62115" w:rsidP="00FC7E80">
      <w:pPr>
        <w:widowControl/>
        <w:shd w:val="clear" w:color="auto" w:fill="FFFFFF"/>
        <w:spacing w:after="165" w:line="338" w:lineRule="atLeast"/>
        <w:ind w:firstLineChars="200" w:firstLine="482"/>
        <w:rPr>
          <w:rFonts w:asciiTheme="minorEastAsia" w:hAnsiTheme="minorEastAsia"/>
          <w:sz w:val="24"/>
          <w:szCs w:val="24"/>
        </w:rPr>
      </w:pPr>
      <w:r>
        <w:rPr>
          <w:rFonts w:asciiTheme="minorEastAsia" w:hAnsiTheme="minorEastAsia" w:hint="eastAsia"/>
          <w:b/>
          <w:bCs/>
          <w:sz w:val="24"/>
          <w:szCs w:val="24"/>
        </w:rPr>
        <w:t>有研究生学籍的考生及退役大学生士兵专项计划考生</w:t>
      </w:r>
      <w:r>
        <w:rPr>
          <w:rFonts w:asciiTheme="minorEastAsia" w:hAnsiTheme="minorEastAsia" w:hint="eastAsia"/>
          <w:sz w:val="24"/>
          <w:szCs w:val="24"/>
        </w:rPr>
        <w:t>请于2021年</w:t>
      </w:r>
      <w:r>
        <w:rPr>
          <w:rFonts w:asciiTheme="minorEastAsia" w:hAnsiTheme="minorEastAsia" w:hint="eastAsia"/>
          <w:color w:val="C00000"/>
          <w:sz w:val="24"/>
          <w:szCs w:val="24"/>
        </w:rPr>
        <w:t>10月12日-10月20</w:t>
      </w:r>
      <w:bookmarkStart w:id="0" w:name="_GoBack"/>
      <w:bookmarkEnd w:id="0"/>
      <w:r>
        <w:rPr>
          <w:rFonts w:asciiTheme="minorEastAsia" w:hAnsiTheme="minorEastAsia" w:hint="eastAsia"/>
          <w:color w:val="C00000"/>
          <w:sz w:val="24"/>
          <w:szCs w:val="24"/>
        </w:rPr>
        <w:t>日</w:t>
      </w:r>
      <w:r>
        <w:rPr>
          <w:rFonts w:asciiTheme="minorEastAsia" w:hAnsiTheme="minorEastAsia" w:hint="eastAsia"/>
          <w:sz w:val="24"/>
          <w:szCs w:val="24"/>
        </w:rPr>
        <w:t>之间（请按照要求的时间段，切勿提前发送</w:t>
      </w:r>
      <w:r>
        <w:rPr>
          <w:rFonts w:asciiTheme="minorEastAsia" w:hAnsiTheme="minorEastAsia" w:hint="eastAsia"/>
          <w:color w:val="C00000"/>
          <w:sz w:val="24"/>
          <w:szCs w:val="24"/>
        </w:rPr>
        <w:t>，否则按作废邮件处理</w:t>
      </w:r>
      <w:r>
        <w:rPr>
          <w:rFonts w:asciiTheme="minorEastAsia" w:hAnsiTheme="minorEastAsia" w:hint="eastAsia"/>
          <w:sz w:val="24"/>
          <w:szCs w:val="24"/>
        </w:rPr>
        <w:t>）提供以下证明材料。无法提供者一律不予准考，准考证打印系统中会将这部分考生屏蔽，且报名费不予退还。</w:t>
      </w:r>
      <w:r w:rsidR="004C3F2D" w:rsidRPr="004C3F2D">
        <w:rPr>
          <w:rFonts w:asciiTheme="minorEastAsia" w:hAnsiTheme="minorEastAsia" w:hint="eastAsia"/>
          <w:sz w:val="24"/>
          <w:szCs w:val="24"/>
        </w:rPr>
        <w:t>由于处理邮件需要一定的时间，发送后请同学们不要</w:t>
      </w:r>
      <w:r w:rsidR="004C3F2D">
        <w:rPr>
          <w:rFonts w:asciiTheme="minorEastAsia" w:hAnsiTheme="minorEastAsia" w:hint="eastAsia"/>
          <w:sz w:val="24"/>
          <w:szCs w:val="24"/>
        </w:rPr>
        <w:t>打电话询问是否收到，如果你</w:t>
      </w:r>
      <w:r w:rsidR="004C3F2D" w:rsidRPr="004C3F2D">
        <w:rPr>
          <w:rFonts w:asciiTheme="minorEastAsia" w:hAnsiTheme="minorEastAsia" w:hint="eastAsia"/>
          <w:sz w:val="24"/>
          <w:szCs w:val="24"/>
        </w:rPr>
        <w:t>的材料有问题，我们会通过电话或手机短信的方式与你联系，请保持你在网上报名填写的手机号畅通，且中途不要换号。</w:t>
      </w:r>
    </w:p>
    <w:p w:rsidR="00AA4FE1" w:rsidRDefault="00AA4FE1">
      <w:pPr>
        <w:widowControl/>
        <w:shd w:val="clear" w:color="auto" w:fill="FFFFFF"/>
        <w:spacing w:after="165" w:line="338" w:lineRule="atLeast"/>
        <w:rPr>
          <w:rFonts w:asciiTheme="minorEastAsia" w:hAnsiTheme="minorEastAsia"/>
          <w:sz w:val="24"/>
          <w:szCs w:val="24"/>
        </w:rPr>
      </w:pPr>
      <w:r>
        <w:rPr>
          <w:rFonts w:asciiTheme="minorEastAsia" w:hAnsiTheme="minorEastAsia" w:hint="eastAsia"/>
          <w:sz w:val="24"/>
          <w:szCs w:val="24"/>
        </w:rPr>
        <w:t xml:space="preserve">     </w:t>
      </w:r>
      <w:r w:rsidR="00050376">
        <w:rPr>
          <w:rFonts w:asciiTheme="minorEastAsia" w:hAnsiTheme="minorEastAsia" w:hint="eastAsia"/>
          <w:sz w:val="24"/>
          <w:szCs w:val="24"/>
        </w:rPr>
        <w:t>请报考</w:t>
      </w:r>
      <w:r w:rsidRPr="00AA4FE1">
        <w:rPr>
          <w:rFonts w:asciiTheme="minorEastAsia" w:hAnsiTheme="minorEastAsia" w:hint="eastAsia"/>
          <w:sz w:val="24"/>
          <w:szCs w:val="24"/>
        </w:rPr>
        <w:t>退役大学生士兵专项计划</w:t>
      </w:r>
      <w:r w:rsidR="00DF58D4">
        <w:rPr>
          <w:rFonts w:asciiTheme="minorEastAsia" w:hAnsiTheme="minorEastAsia" w:hint="eastAsia"/>
          <w:sz w:val="24"/>
          <w:szCs w:val="24"/>
        </w:rPr>
        <w:t>的</w:t>
      </w:r>
      <w:r w:rsidRPr="00AA4FE1">
        <w:rPr>
          <w:rFonts w:asciiTheme="minorEastAsia" w:hAnsiTheme="minorEastAsia" w:hint="eastAsia"/>
          <w:sz w:val="24"/>
          <w:szCs w:val="24"/>
        </w:rPr>
        <w:t>考生</w:t>
      </w:r>
      <w:r w:rsidR="00DF58D4">
        <w:rPr>
          <w:rFonts w:asciiTheme="minorEastAsia" w:hAnsiTheme="minorEastAsia" w:hint="eastAsia"/>
          <w:sz w:val="24"/>
          <w:szCs w:val="24"/>
        </w:rPr>
        <w:t>务必仔细阅读《</w:t>
      </w:r>
      <w:r w:rsidR="00DF58D4" w:rsidRPr="00DF58D4">
        <w:rPr>
          <w:rFonts w:asciiTheme="minorEastAsia" w:hAnsiTheme="minorEastAsia" w:hint="eastAsia"/>
          <w:sz w:val="24"/>
          <w:szCs w:val="24"/>
        </w:rPr>
        <w:t>关于退役大学生士兵计划硕士研究生招生的问题解答</w:t>
      </w:r>
      <w:r w:rsidR="00DF58D4">
        <w:rPr>
          <w:rFonts w:asciiTheme="minorEastAsia" w:hAnsiTheme="minorEastAsia" w:hint="eastAsia"/>
          <w:sz w:val="24"/>
          <w:szCs w:val="24"/>
        </w:rPr>
        <w:t>》</w:t>
      </w:r>
      <w:r w:rsidR="007204D9">
        <w:rPr>
          <w:rFonts w:asciiTheme="minorEastAsia" w:hAnsiTheme="minorEastAsia" w:hint="eastAsia"/>
          <w:sz w:val="24"/>
          <w:szCs w:val="24"/>
        </w:rPr>
        <w:t>（</w:t>
      </w:r>
      <w:r w:rsidR="005E658B">
        <w:rPr>
          <w:rFonts w:asciiTheme="minorEastAsia" w:hAnsiTheme="minorEastAsia" w:hint="eastAsia"/>
          <w:sz w:val="24"/>
          <w:szCs w:val="24"/>
        </w:rPr>
        <w:t>公布在</w:t>
      </w:r>
      <w:r w:rsidR="001D0619">
        <w:rPr>
          <w:rFonts w:asciiTheme="minorEastAsia" w:hAnsiTheme="minorEastAsia" w:hint="eastAsia"/>
          <w:sz w:val="24"/>
          <w:szCs w:val="24"/>
        </w:rPr>
        <w:t>南开大学研招网</w:t>
      </w:r>
      <w:r w:rsidR="005E658B" w:rsidRPr="005E658B">
        <w:rPr>
          <w:rFonts w:ascii="宋体" w:eastAsia="宋体" w:hAnsi="宋体" w:cs="Times New Roman" w:hint="eastAsia"/>
          <w:sz w:val="24"/>
          <w:szCs w:val="24"/>
        </w:rPr>
        <w:t>报考指南中的硕士一栏中</w:t>
      </w:r>
      <w:r w:rsidR="00BF64C1" w:rsidRPr="00BF64C1">
        <w:rPr>
          <w:rFonts w:ascii="宋体" w:eastAsia="宋体" w:hAnsi="宋体" w:cs="Times New Roman" w:hint="eastAsia"/>
          <w:sz w:val="24"/>
          <w:szCs w:val="24"/>
        </w:rPr>
        <w:t>的退役士兵计划栏目</w:t>
      </w:r>
      <w:r w:rsidR="005E658B">
        <w:rPr>
          <w:rFonts w:asciiTheme="minorEastAsia" w:hAnsiTheme="minorEastAsia" w:hint="eastAsia"/>
          <w:sz w:val="24"/>
          <w:szCs w:val="24"/>
        </w:rPr>
        <w:t>，南开大学研招网网址：</w:t>
      </w:r>
      <w:hyperlink r:id="rId7" w:history="1">
        <w:r w:rsidR="005E658B" w:rsidRPr="00D9277F">
          <w:rPr>
            <w:rStyle w:val="a6"/>
            <w:rFonts w:asciiTheme="minorEastAsia" w:hAnsiTheme="minorEastAsia"/>
            <w:sz w:val="24"/>
            <w:szCs w:val="24"/>
          </w:rPr>
          <w:t>https://yzb.nankai.edu.cn/</w:t>
        </w:r>
      </w:hyperlink>
      <w:r w:rsidR="005E658B">
        <w:rPr>
          <w:rFonts w:asciiTheme="minorEastAsia" w:hAnsiTheme="minorEastAsia" w:hint="eastAsia"/>
          <w:sz w:val="24"/>
          <w:szCs w:val="24"/>
        </w:rPr>
        <w:t xml:space="preserve">   下同</w:t>
      </w:r>
      <w:r w:rsidR="007204D9">
        <w:rPr>
          <w:rFonts w:asciiTheme="minorEastAsia" w:hAnsiTheme="minorEastAsia" w:hint="eastAsia"/>
          <w:sz w:val="24"/>
          <w:szCs w:val="24"/>
        </w:rPr>
        <w:t>）以及《</w:t>
      </w:r>
      <w:r w:rsidR="007204D9" w:rsidRPr="007204D9">
        <w:rPr>
          <w:rFonts w:asciiTheme="minorEastAsia" w:hAnsiTheme="minorEastAsia" w:hint="eastAsia"/>
          <w:sz w:val="24"/>
          <w:szCs w:val="24"/>
        </w:rPr>
        <w:t>南开大学2022年招收攻读硕士学位研究生简章</w:t>
      </w:r>
      <w:r w:rsidR="007204D9">
        <w:rPr>
          <w:rFonts w:asciiTheme="minorEastAsia" w:hAnsiTheme="minorEastAsia" w:hint="eastAsia"/>
          <w:sz w:val="24"/>
          <w:szCs w:val="24"/>
        </w:rPr>
        <w:t>》</w:t>
      </w:r>
      <w:r w:rsidR="002B5568">
        <w:rPr>
          <w:rFonts w:asciiTheme="minorEastAsia" w:hAnsiTheme="minorEastAsia" w:hint="eastAsia"/>
          <w:sz w:val="24"/>
          <w:szCs w:val="24"/>
        </w:rPr>
        <w:t>（公布在南开大学研招网</w:t>
      </w:r>
      <w:r w:rsidR="002B5568" w:rsidRPr="005E658B">
        <w:rPr>
          <w:rFonts w:ascii="宋体" w:eastAsia="宋体" w:hAnsi="宋体" w:cs="Times New Roman" w:hint="eastAsia"/>
          <w:sz w:val="24"/>
          <w:szCs w:val="24"/>
        </w:rPr>
        <w:t>报考指南中的硕士一栏中</w:t>
      </w:r>
      <w:r w:rsidR="002B5568" w:rsidRPr="00BF64C1">
        <w:rPr>
          <w:rFonts w:ascii="宋体" w:eastAsia="宋体" w:hAnsi="宋体" w:cs="Times New Roman" w:hint="eastAsia"/>
          <w:sz w:val="24"/>
          <w:szCs w:val="24"/>
        </w:rPr>
        <w:t>的</w:t>
      </w:r>
      <w:r w:rsidR="002B5568">
        <w:rPr>
          <w:rFonts w:asciiTheme="minorEastAsia" w:hAnsiTheme="minorEastAsia" w:hint="eastAsia"/>
          <w:sz w:val="24"/>
          <w:szCs w:val="24"/>
        </w:rPr>
        <w:t>招生简章</w:t>
      </w:r>
      <w:r w:rsidR="002B5568" w:rsidRPr="00BF64C1">
        <w:rPr>
          <w:rFonts w:ascii="宋体" w:eastAsia="宋体" w:hAnsi="宋体" w:cs="Times New Roman" w:hint="eastAsia"/>
          <w:sz w:val="24"/>
          <w:szCs w:val="24"/>
        </w:rPr>
        <w:t>栏目</w:t>
      </w:r>
      <w:r w:rsidR="00BF64C1">
        <w:rPr>
          <w:rFonts w:asciiTheme="minorEastAsia" w:hAnsiTheme="minorEastAsia" w:hint="eastAsia"/>
          <w:sz w:val="24"/>
          <w:szCs w:val="24"/>
        </w:rPr>
        <w:t>）</w:t>
      </w:r>
      <w:r w:rsidR="00DF58D4">
        <w:rPr>
          <w:rFonts w:asciiTheme="minorEastAsia" w:hAnsiTheme="minorEastAsia" w:hint="eastAsia"/>
          <w:sz w:val="24"/>
          <w:szCs w:val="24"/>
        </w:rPr>
        <w:t>，</w:t>
      </w:r>
      <w:r w:rsidR="000B45A4">
        <w:rPr>
          <w:rFonts w:asciiTheme="minorEastAsia" w:hAnsiTheme="minorEastAsia" w:hint="eastAsia"/>
          <w:sz w:val="24"/>
          <w:szCs w:val="24"/>
        </w:rPr>
        <w:t>查看</w:t>
      </w:r>
      <w:r w:rsidR="00DF58D4">
        <w:rPr>
          <w:rFonts w:asciiTheme="minorEastAsia" w:hAnsiTheme="minorEastAsia" w:hint="eastAsia"/>
          <w:sz w:val="24"/>
          <w:szCs w:val="24"/>
        </w:rPr>
        <w:t>报考条件及相关要求，</w:t>
      </w:r>
      <w:r w:rsidR="000B45A4">
        <w:rPr>
          <w:rFonts w:asciiTheme="minorEastAsia" w:hAnsiTheme="minorEastAsia" w:hint="eastAsia"/>
          <w:sz w:val="24"/>
          <w:szCs w:val="24"/>
        </w:rPr>
        <w:t>自行对照报考条件是否符合，</w:t>
      </w:r>
      <w:r w:rsidR="00A33CCE">
        <w:rPr>
          <w:rFonts w:asciiTheme="minorEastAsia" w:hAnsiTheme="minorEastAsia" w:hint="eastAsia"/>
          <w:sz w:val="24"/>
          <w:szCs w:val="24"/>
        </w:rPr>
        <w:t>不符合报考条件</w:t>
      </w:r>
      <w:r w:rsidR="00331856">
        <w:rPr>
          <w:rFonts w:asciiTheme="minorEastAsia" w:hAnsiTheme="minorEastAsia" w:hint="eastAsia"/>
          <w:sz w:val="24"/>
          <w:szCs w:val="24"/>
        </w:rPr>
        <w:t>者</w:t>
      </w:r>
      <w:r w:rsidR="00E97720">
        <w:rPr>
          <w:rFonts w:asciiTheme="minorEastAsia" w:hAnsiTheme="minorEastAsia" w:hint="eastAsia"/>
          <w:sz w:val="24"/>
          <w:szCs w:val="24"/>
        </w:rPr>
        <w:t>不要报考</w:t>
      </w:r>
      <w:r w:rsidR="00A33CCE">
        <w:rPr>
          <w:rFonts w:asciiTheme="minorEastAsia" w:hAnsiTheme="minorEastAsia" w:hint="eastAsia"/>
          <w:sz w:val="24"/>
          <w:szCs w:val="24"/>
        </w:rPr>
        <w:t>，</w:t>
      </w:r>
      <w:r w:rsidR="00E97720">
        <w:rPr>
          <w:rFonts w:asciiTheme="minorEastAsia" w:hAnsiTheme="minorEastAsia" w:hint="eastAsia"/>
          <w:sz w:val="24"/>
          <w:szCs w:val="24"/>
        </w:rPr>
        <w:t>否则</w:t>
      </w:r>
      <w:r w:rsidR="00C80BFA">
        <w:rPr>
          <w:rFonts w:asciiTheme="minorEastAsia" w:hAnsiTheme="minorEastAsia" w:hint="eastAsia"/>
          <w:sz w:val="24"/>
          <w:szCs w:val="24"/>
        </w:rPr>
        <w:t>责任</w:t>
      </w:r>
      <w:r w:rsidR="00E97720">
        <w:rPr>
          <w:rFonts w:asciiTheme="minorEastAsia" w:hAnsiTheme="minorEastAsia" w:hint="eastAsia"/>
          <w:sz w:val="24"/>
          <w:szCs w:val="24"/>
        </w:rPr>
        <w:t>由考生</w:t>
      </w:r>
      <w:r w:rsidR="00200F1C">
        <w:rPr>
          <w:rFonts w:asciiTheme="minorEastAsia" w:hAnsiTheme="minorEastAsia" w:hint="eastAsia"/>
          <w:sz w:val="24"/>
          <w:szCs w:val="24"/>
        </w:rPr>
        <w:t>自负，</w:t>
      </w:r>
      <w:r w:rsidR="00A33CCE">
        <w:rPr>
          <w:rFonts w:asciiTheme="minorEastAsia" w:hAnsiTheme="minorEastAsia" w:hint="eastAsia"/>
          <w:sz w:val="24"/>
          <w:szCs w:val="24"/>
        </w:rPr>
        <w:t>任何时间一经查出，一律取消</w:t>
      </w:r>
      <w:r w:rsidR="009D7208" w:rsidRPr="00B940D7">
        <w:rPr>
          <w:rFonts w:asciiTheme="minorEastAsia" w:hAnsiTheme="minorEastAsia"/>
          <w:sz w:val="24"/>
          <w:szCs w:val="24"/>
        </w:rPr>
        <w:t>考试（含初试和复试）</w:t>
      </w:r>
      <w:r w:rsidR="009D7208">
        <w:rPr>
          <w:rFonts w:asciiTheme="minorEastAsia" w:hAnsiTheme="minorEastAsia" w:hint="eastAsia"/>
          <w:sz w:val="24"/>
          <w:szCs w:val="24"/>
        </w:rPr>
        <w:t>、</w:t>
      </w:r>
      <w:r w:rsidR="009D7208" w:rsidRPr="00B940D7">
        <w:rPr>
          <w:rFonts w:asciiTheme="minorEastAsia" w:hAnsiTheme="minorEastAsia"/>
          <w:sz w:val="24"/>
          <w:szCs w:val="24"/>
        </w:rPr>
        <w:t>录取</w:t>
      </w:r>
      <w:r w:rsidR="00E85A7D">
        <w:rPr>
          <w:rFonts w:asciiTheme="minorEastAsia" w:hAnsiTheme="minorEastAsia" w:hint="eastAsia"/>
          <w:sz w:val="24"/>
          <w:szCs w:val="24"/>
        </w:rPr>
        <w:t>资格。</w:t>
      </w:r>
      <w:r w:rsidR="00197A12">
        <w:rPr>
          <w:rFonts w:asciiTheme="minorEastAsia" w:hAnsiTheme="minorEastAsia" w:hint="eastAsia"/>
          <w:sz w:val="24"/>
          <w:szCs w:val="24"/>
        </w:rPr>
        <w:t>（</w:t>
      </w:r>
      <w:r w:rsidR="0025616F">
        <w:rPr>
          <w:rFonts w:asciiTheme="minorEastAsia" w:hAnsiTheme="minorEastAsia" w:hint="eastAsia"/>
          <w:sz w:val="24"/>
          <w:szCs w:val="24"/>
        </w:rPr>
        <w:t>特别提醒：报考退役大学生计划必须</w:t>
      </w:r>
      <w:r w:rsidR="00197A12">
        <w:rPr>
          <w:rFonts w:asciiTheme="minorEastAsia" w:hAnsiTheme="minorEastAsia" w:hint="eastAsia"/>
          <w:sz w:val="24"/>
          <w:szCs w:val="24"/>
        </w:rPr>
        <w:t>要先入学，后入伍，军校</w:t>
      </w:r>
      <w:r w:rsidR="0025616F">
        <w:rPr>
          <w:rFonts w:asciiTheme="minorEastAsia" w:hAnsiTheme="minorEastAsia" w:hint="eastAsia"/>
          <w:sz w:val="24"/>
          <w:szCs w:val="24"/>
        </w:rPr>
        <w:t>毕业不可以报考</w:t>
      </w:r>
      <w:r w:rsidR="0042255A">
        <w:rPr>
          <w:rFonts w:asciiTheme="minorEastAsia" w:hAnsiTheme="minorEastAsia" w:hint="eastAsia"/>
          <w:sz w:val="24"/>
          <w:szCs w:val="24"/>
        </w:rPr>
        <w:t>，</w:t>
      </w:r>
      <w:r w:rsidR="0042255A" w:rsidRPr="00B940D7">
        <w:rPr>
          <w:rFonts w:asciiTheme="minorEastAsia" w:hAnsiTheme="minorEastAsia" w:hint="eastAsia"/>
          <w:sz w:val="24"/>
          <w:szCs w:val="24"/>
        </w:rPr>
        <w:t>自考、电大、网络教育、成人高考本专科不可以报考</w:t>
      </w:r>
      <w:r w:rsidR="00197A12">
        <w:rPr>
          <w:rFonts w:asciiTheme="minorEastAsia" w:hAnsiTheme="minorEastAsia" w:hint="eastAsia"/>
          <w:sz w:val="24"/>
          <w:szCs w:val="24"/>
        </w:rPr>
        <w:t>）</w:t>
      </w:r>
    </w:p>
    <w:p w:rsidR="00DD7118" w:rsidRDefault="00D62115">
      <w:pPr>
        <w:widowControl/>
        <w:shd w:val="clear" w:color="auto" w:fill="FFFFFF"/>
        <w:spacing w:after="165" w:line="338" w:lineRule="atLeast"/>
        <w:rPr>
          <w:rFonts w:asciiTheme="minorEastAsia" w:hAnsiTheme="minorEastAsia"/>
          <w:sz w:val="24"/>
          <w:szCs w:val="24"/>
        </w:rPr>
      </w:pPr>
      <w:r>
        <w:rPr>
          <w:rFonts w:asciiTheme="minorEastAsia" w:hAnsiTheme="minorEastAsia" w:hint="eastAsia"/>
          <w:sz w:val="24"/>
          <w:szCs w:val="24"/>
        </w:rPr>
        <w:br/>
        <w:t>  1）请有研究生学籍的考生将研究生就读院校开具的允许报考2022年全国硕士研究生入学统一考试的证明（需加盖研究生就读院校研究生院的公章或研究生就读院校的公章）或退学证明（需加盖研究生就读院校研究生院的公章）的扫描件或照片（要求必须是pdf格式或jpg格式</w:t>
      </w:r>
      <w:r w:rsidRPr="0086639B">
        <w:rPr>
          <w:rFonts w:asciiTheme="minorEastAsia" w:hAnsiTheme="minorEastAsia" w:hint="eastAsia"/>
          <w:sz w:val="24"/>
          <w:szCs w:val="24"/>
        </w:rPr>
        <w:t>，不要用png截图格式，</w:t>
      </w:r>
      <w:r>
        <w:rPr>
          <w:rFonts w:asciiTheme="minorEastAsia" w:hAnsiTheme="minorEastAsia" w:hint="eastAsia"/>
          <w:sz w:val="24"/>
          <w:szCs w:val="24"/>
        </w:rPr>
        <w:t>下同）以附件方式发到邮箱nkuyzb@foxmail.com，</w:t>
      </w:r>
      <w:r>
        <w:rPr>
          <w:rFonts w:ascii="宋体" w:hAnsi="宋体" w:hint="eastAsia"/>
          <w:b/>
          <w:color w:val="C00000"/>
          <w:sz w:val="28"/>
          <w:szCs w:val="28"/>
        </w:rPr>
        <w:t>并在邮件中写明考生姓名、报名号（9位）、身份证号、移动电话</w:t>
      </w:r>
      <w:r>
        <w:rPr>
          <w:rFonts w:asciiTheme="minorEastAsia" w:hAnsiTheme="minorEastAsia" w:hint="eastAsia"/>
          <w:sz w:val="24"/>
          <w:szCs w:val="24"/>
        </w:rPr>
        <w:t>。邮件标题请命名为：有</w:t>
      </w:r>
      <w:r w:rsidRPr="0086639B">
        <w:rPr>
          <w:rFonts w:ascii="宋体" w:hAnsi="宋体" w:hint="eastAsia"/>
          <w:b/>
          <w:color w:val="C00000"/>
          <w:sz w:val="28"/>
          <w:szCs w:val="28"/>
        </w:rPr>
        <w:t>学籍报考提供证明-姓名</w:t>
      </w:r>
      <w:r>
        <w:rPr>
          <w:rFonts w:asciiTheme="minorEastAsia" w:hAnsiTheme="minorEastAsia" w:hint="eastAsia"/>
          <w:sz w:val="24"/>
          <w:szCs w:val="24"/>
        </w:rPr>
        <w:br/>
        <w:t>  2）请报考2022年南开大学硕士研究生入学统一考试“退役大学生士兵专项硕士研究生招生计划”的考生将入伍批准书及退出现役证证芯的扫描件或照片（要求必须是pdf格式或jpg格式</w:t>
      </w:r>
      <w:r w:rsidRPr="0086639B">
        <w:rPr>
          <w:rFonts w:asciiTheme="minorEastAsia" w:hAnsiTheme="minorEastAsia" w:hint="eastAsia"/>
          <w:sz w:val="24"/>
          <w:szCs w:val="24"/>
        </w:rPr>
        <w:t>，不要用png截图格式，</w:t>
      </w:r>
      <w:r>
        <w:rPr>
          <w:rFonts w:asciiTheme="minorEastAsia" w:hAnsiTheme="minorEastAsia" w:hint="eastAsia"/>
          <w:sz w:val="24"/>
          <w:szCs w:val="24"/>
        </w:rPr>
        <w:t>下同）、学籍（应届生）或学历（往届生）认证（认证方式见下文）扫描件或照片、</w:t>
      </w:r>
      <w:r w:rsidRPr="0086639B">
        <w:rPr>
          <w:rFonts w:asciiTheme="minorEastAsia" w:hAnsiTheme="minorEastAsia" w:hint="eastAsia"/>
          <w:sz w:val="24"/>
          <w:szCs w:val="24"/>
        </w:rPr>
        <w:t>对于当年以大学录取新生身份入伍的，还需要提供当年加盖本科院校教务处公章的保留入学资格证明的扫描件或照片，以上材料请</w:t>
      </w:r>
      <w:r>
        <w:rPr>
          <w:rFonts w:asciiTheme="minorEastAsia" w:hAnsiTheme="minorEastAsia" w:hint="eastAsia"/>
          <w:sz w:val="24"/>
          <w:szCs w:val="24"/>
        </w:rPr>
        <w:t>以附件方式发到邮箱nkuyzb@foxmail.com，</w:t>
      </w:r>
      <w:r>
        <w:rPr>
          <w:rFonts w:ascii="宋体" w:hAnsi="宋体" w:hint="eastAsia"/>
          <w:b/>
          <w:color w:val="C00000"/>
          <w:sz w:val="28"/>
          <w:szCs w:val="28"/>
        </w:rPr>
        <w:t>并在邮件中写明考生姓名、报名号（9位）、身份证号、移动电话</w:t>
      </w:r>
      <w:r>
        <w:rPr>
          <w:rFonts w:asciiTheme="minorEastAsia" w:hAnsiTheme="minorEastAsia" w:hint="eastAsia"/>
          <w:sz w:val="24"/>
          <w:szCs w:val="24"/>
        </w:rPr>
        <w:t>。 邮件标题请命名为：</w:t>
      </w:r>
      <w:r w:rsidRPr="0086639B">
        <w:rPr>
          <w:rFonts w:ascii="宋体" w:hAnsi="宋体" w:hint="eastAsia"/>
          <w:b/>
          <w:color w:val="C00000"/>
          <w:sz w:val="28"/>
          <w:szCs w:val="28"/>
        </w:rPr>
        <w:t>退役士兵计划提供证明-姓名</w:t>
      </w:r>
      <w:r w:rsidRPr="0086639B">
        <w:rPr>
          <w:rFonts w:ascii="宋体" w:hAnsi="宋体" w:hint="eastAsia"/>
          <w:b/>
          <w:color w:val="C00000"/>
          <w:sz w:val="28"/>
          <w:szCs w:val="28"/>
        </w:rPr>
        <w:br/>
      </w:r>
    </w:p>
    <w:p w:rsidR="00DD7118" w:rsidRDefault="00D62115">
      <w:pPr>
        <w:widowControl/>
        <w:shd w:val="clear" w:color="auto" w:fill="FFFFFF"/>
        <w:spacing w:after="165" w:line="338" w:lineRule="atLeast"/>
        <w:ind w:firstLineChars="200" w:firstLine="480"/>
        <w:rPr>
          <w:rFonts w:asciiTheme="minorEastAsia" w:hAnsiTheme="minorEastAsia"/>
          <w:sz w:val="24"/>
          <w:szCs w:val="24"/>
        </w:rPr>
      </w:pPr>
      <w:r>
        <w:rPr>
          <w:rFonts w:asciiTheme="minorEastAsia" w:hAnsiTheme="minorEastAsia" w:hint="eastAsia"/>
          <w:sz w:val="24"/>
          <w:szCs w:val="24"/>
        </w:rPr>
        <w:lastRenderedPageBreak/>
        <w:t>学历（学籍）认证的方式：</w:t>
      </w:r>
    </w:p>
    <w:p w:rsidR="00DD7118" w:rsidRDefault="00D62115">
      <w:pPr>
        <w:widowControl/>
        <w:shd w:val="clear" w:color="auto" w:fill="FFFFFF"/>
        <w:spacing w:after="165" w:line="338" w:lineRule="atLeast"/>
        <w:ind w:firstLineChars="200" w:firstLine="480"/>
        <w:rPr>
          <w:rFonts w:asciiTheme="minorEastAsia" w:hAnsiTheme="minorEastAsia"/>
          <w:sz w:val="24"/>
          <w:szCs w:val="24"/>
        </w:rPr>
      </w:pPr>
      <w:r>
        <w:rPr>
          <w:rFonts w:asciiTheme="minorEastAsia" w:hAnsiTheme="minorEastAsia" w:hint="eastAsia"/>
          <w:sz w:val="24"/>
          <w:szCs w:val="24"/>
        </w:rPr>
        <w:t>方式一：学历（学籍）信息在线验证，方法见http://www.chsi.com.cn/xlcx/rhsq.jsp，认证成功会生成《教育部学历证书电子注册备案表》（往届生须提供此教育部学历证书电子注册备案表、不能以教育部学籍在线验证报告替代！）或《教育部学籍在线验证报告》（应届生须提供此</w:t>
      </w:r>
      <w:r w:rsidRPr="004B1E7D">
        <w:rPr>
          <w:rFonts w:asciiTheme="minorEastAsia" w:hAnsiTheme="minorEastAsia" w:hint="eastAsia"/>
          <w:sz w:val="24"/>
          <w:szCs w:val="24"/>
        </w:rPr>
        <w:t>学籍</w:t>
      </w:r>
      <w:r>
        <w:rPr>
          <w:rFonts w:asciiTheme="minorEastAsia" w:hAnsiTheme="minorEastAsia" w:hint="eastAsia"/>
          <w:sz w:val="24"/>
          <w:szCs w:val="24"/>
        </w:rPr>
        <w:t>在线验证报告）。电子认证报告验证日期必须在有效期内。</w:t>
      </w:r>
    </w:p>
    <w:p w:rsidR="00DD7118" w:rsidRDefault="00D62115">
      <w:pPr>
        <w:widowControl/>
        <w:shd w:val="clear" w:color="auto" w:fill="FFFFFF"/>
        <w:spacing w:after="165" w:line="338" w:lineRule="atLeast"/>
        <w:rPr>
          <w:rFonts w:asciiTheme="minorEastAsia" w:hAnsiTheme="minorEastAsia"/>
          <w:sz w:val="24"/>
          <w:szCs w:val="24"/>
        </w:rPr>
      </w:pPr>
      <w:r>
        <w:rPr>
          <w:rFonts w:asciiTheme="minorEastAsia" w:hAnsiTheme="minorEastAsia" w:hint="eastAsia"/>
          <w:sz w:val="24"/>
          <w:szCs w:val="24"/>
        </w:rPr>
        <w:t>  如果通过方式一无法进行认证，请采用方式二</w:t>
      </w:r>
    </w:p>
    <w:p w:rsidR="00DD7118" w:rsidRDefault="00D62115">
      <w:pPr>
        <w:widowControl/>
        <w:shd w:val="clear" w:color="auto" w:fill="FFFFFF"/>
        <w:spacing w:after="165" w:line="338" w:lineRule="atLeast"/>
        <w:ind w:firstLineChars="200" w:firstLine="480"/>
        <w:rPr>
          <w:rFonts w:asciiTheme="minorEastAsia" w:hAnsiTheme="minorEastAsia"/>
          <w:sz w:val="24"/>
          <w:szCs w:val="24"/>
        </w:rPr>
      </w:pPr>
      <w:r>
        <w:rPr>
          <w:rFonts w:asciiTheme="minorEastAsia" w:hAnsiTheme="minorEastAsia" w:hint="eastAsia"/>
          <w:sz w:val="24"/>
          <w:szCs w:val="24"/>
        </w:rPr>
        <w:t>方式二：学历现场认证，方法见http://www.chsi.com.cn/xlrz/rhsq_index.jsp，认证成功会生成《中国高等教育学历认证报告》。</w:t>
      </w:r>
    </w:p>
    <w:p w:rsidR="00DD7118" w:rsidRDefault="00D62115">
      <w:pPr>
        <w:spacing w:line="360" w:lineRule="auto"/>
        <w:ind w:firstLine="420"/>
        <w:rPr>
          <w:rFonts w:asciiTheme="minorEastAsia" w:hAnsiTheme="minorEastAsia"/>
          <w:sz w:val="24"/>
          <w:szCs w:val="24"/>
        </w:rPr>
      </w:pPr>
      <w:r>
        <w:rPr>
          <w:rFonts w:asciiTheme="minorEastAsia" w:hAnsiTheme="minorEastAsia" w:hint="eastAsia"/>
          <w:sz w:val="24"/>
          <w:szCs w:val="24"/>
        </w:rPr>
        <w:br/>
        <w:t>  附件文件名特别说明： </w:t>
      </w:r>
      <w:r>
        <w:rPr>
          <w:rFonts w:asciiTheme="minorEastAsia" w:hAnsiTheme="minorEastAsia" w:hint="eastAsia"/>
          <w:sz w:val="24"/>
          <w:szCs w:val="24"/>
        </w:rPr>
        <w:br/>
        <w:t>  1）有研究生学籍同意报考证明的文件名：报名号+姓名+(空格)同意报考证明 </w:t>
      </w:r>
    </w:p>
    <w:p w:rsidR="00DD7118" w:rsidRDefault="00D62115">
      <w:pPr>
        <w:spacing w:line="360" w:lineRule="auto"/>
        <w:ind w:firstLine="420"/>
        <w:rPr>
          <w:rFonts w:asciiTheme="minorEastAsia" w:hAnsiTheme="minorEastAsia"/>
          <w:sz w:val="24"/>
          <w:szCs w:val="24"/>
        </w:rPr>
      </w:pPr>
      <w:r>
        <w:rPr>
          <w:rFonts w:asciiTheme="minorEastAsia" w:hAnsiTheme="minorEastAsia" w:hint="eastAsia"/>
          <w:sz w:val="24"/>
          <w:szCs w:val="24"/>
        </w:rPr>
        <w:t>2）入伍批准书的文件名：报名号+姓名+(空格)入伍批准书</w:t>
      </w:r>
    </w:p>
    <w:p w:rsidR="00DD7118" w:rsidRDefault="00D62115">
      <w:pPr>
        <w:spacing w:line="360" w:lineRule="auto"/>
        <w:ind w:firstLine="420"/>
        <w:rPr>
          <w:rFonts w:asciiTheme="minorEastAsia" w:hAnsiTheme="minorEastAsia"/>
          <w:sz w:val="24"/>
          <w:szCs w:val="24"/>
        </w:rPr>
      </w:pPr>
      <w:r>
        <w:rPr>
          <w:rFonts w:asciiTheme="minorEastAsia" w:hAnsiTheme="minorEastAsia" w:hint="eastAsia"/>
          <w:sz w:val="24"/>
          <w:szCs w:val="24"/>
        </w:rPr>
        <w:t>3）退出现役证的文件名：报名号+姓名+(空格)退出现役证 </w:t>
      </w:r>
    </w:p>
    <w:p w:rsidR="00DD7118" w:rsidRDefault="00D62115">
      <w:pPr>
        <w:spacing w:line="360" w:lineRule="auto"/>
        <w:ind w:firstLine="420"/>
        <w:rPr>
          <w:rFonts w:asciiTheme="minorEastAsia" w:hAnsiTheme="minorEastAsia"/>
          <w:sz w:val="24"/>
          <w:szCs w:val="24"/>
        </w:rPr>
      </w:pPr>
      <w:r>
        <w:rPr>
          <w:rFonts w:asciiTheme="minorEastAsia" w:hAnsiTheme="minorEastAsia" w:hint="eastAsia"/>
          <w:sz w:val="24"/>
          <w:szCs w:val="24"/>
        </w:rPr>
        <w:t>4）学籍（应届生）或学历（往届生）认证的文件名：报名号+姓名+(空格)学籍（应届生）或学历（往届生）认证</w:t>
      </w:r>
    </w:p>
    <w:p w:rsidR="00DD7118" w:rsidRDefault="00D62115">
      <w:pPr>
        <w:spacing w:line="360" w:lineRule="auto"/>
        <w:ind w:firstLine="420"/>
        <w:rPr>
          <w:rFonts w:asciiTheme="minorEastAsia" w:hAnsiTheme="minorEastAsia"/>
          <w:sz w:val="24"/>
          <w:szCs w:val="24"/>
        </w:rPr>
      </w:pPr>
      <w:r>
        <w:rPr>
          <w:rFonts w:asciiTheme="minorEastAsia" w:hAnsiTheme="minorEastAsia" w:hint="eastAsia"/>
          <w:sz w:val="24"/>
          <w:szCs w:val="24"/>
        </w:rPr>
        <w:t>5）保留入学资格证明的文件名：报名号+姓名+(空格)保留入学资格证明 </w:t>
      </w:r>
    </w:p>
    <w:p w:rsidR="00DD7118" w:rsidRDefault="00DD7118">
      <w:pPr>
        <w:spacing w:line="360" w:lineRule="auto"/>
        <w:ind w:firstLine="420"/>
        <w:rPr>
          <w:rFonts w:asciiTheme="minorEastAsia" w:hAnsiTheme="minorEastAsia"/>
          <w:sz w:val="24"/>
          <w:szCs w:val="24"/>
        </w:rPr>
      </w:pPr>
    </w:p>
    <w:p w:rsidR="00DD7118" w:rsidRDefault="00D62115">
      <w:pPr>
        <w:spacing w:line="360" w:lineRule="auto"/>
        <w:jc w:val="right"/>
        <w:rPr>
          <w:rFonts w:ascii="宋体" w:hAnsi="宋体"/>
          <w:sz w:val="24"/>
          <w:szCs w:val="24"/>
        </w:rPr>
      </w:pPr>
      <w:r>
        <w:rPr>
          <w:rFonts w:ascii="宋体" w:hAnsi="宋体" w:hint="eastAsia"/>
          <w:sz w:val="24"/>
          <w:szCs w:val="24"/>
        </w:rPr>
        <w:t>南开大学研究生院</w:t>
      </w:r>
    </w:p>
    <w:p w:rsidR="00DD7118" w:rsidRDefault="00D62115">
      <w:pPr>
        <w:spacing w:line="360" w:lineRule="auto"/>
        <w:jc w:val="right"/>
        <w:rPr>
          <w:rFonts w:ascii="宋体" w:hAnsi="宋体"/>
          <w:sz w:val="24"/>
          <w:szCs w:val="24"/>
        </w:rPr>
      </w:pPr>
      <w:r>
        <w:rPr>
          <w:rFonts w:ascii="宋体" w:hAnsi="宋体" w:hint="eastAsia"/>
          <w:sz w:val="24"/>
          <w:szCs w:val="24"/>
        </w:rPr>
        <w:t>2021年9月</w:t>
      </w:r>
      <w:r w:rsidR="004B1E7D">
        <w:rPr>
          <w:rFonts w:ascii="宋体" w:hAnsi="宋体" w:hint="eastAsia"/>
          <w:sz w:val="24"/>
          <w:szCs w:val="24"/>
        </w:rPr>
        <w:t>18</w:t>
      </w:r>
      <w:r>
        <w:rPr>
          <w:rFonts w:ascii="宋体" w:hAnsi="宋体" w:hint="eastAsia"/>
          <w:sz w:val="24"/>
          <w:szCs w:val="24"/>
        </w:rPr>
        <w:t>日</w:t>
      </w:r>
    </w:p>
    <w:p w:rsidR="00DD7118" w:rsidRDefault="00D62115">
      <w:pPr>
        <w:spacing w:line="360" w:lineRule="auto"/>
        <w:jc w:val="left"/>
        <w:rPr>
          <w:rFonts w:ascii="宋体" w:hAnsi="宋体"/>
          <w:sz w:val="24"/>
          <w:szCs w:val="24"/>
        </w:rPr>
      </w:pPr>
      <w:r>
        <w:rPr>
          <w:rFonts w:ascii="宋体" w:hAnsi="宋体" w:hint="eastAsia"/>
          <w:color w:val="C00000"/>
          <w:sz w:val="24"/>
          <w:szCs w:val="24"/>
        </w:rPr>
        <w:t>附件：《入伍批准书》及《退出现役证》样式</w:t>
      </w:r>
      <w:r>
        <w:rPr>
          <w:rFonts w:ascii="宋体" w:hAnsi="宋体" w:hint="eastAsia"/>
          <w:sz w:val="24"/>
          <w:szCs w:val="24"/>
        </w:rPr>
        <w:t>:</w:t>
      </w:r>
    </w:p>
    <w:p w:rsidR="00DD7118" w:rsidRDefault="00D62115">
      <w:pPr>
        <w:spacing w:line="360" w:lineRule="auto"/>
        <w:jc w:val="left"/>
        <w:rPr>
          <w:rFonts w:ascii="宋体" w:hAnsi="宋体"/>
          <w:sz w:val="24"/>
          <w:szCs w:val="24"/>
        </w:rPr>
      </w:pPr>
      <w:r>
        <w:rPr>
          <w:rFonts w:ascii="宋体" w:hAnsi="宋体" w:hint="eastAsia"/>
          <w:sz w:val="24"/>
          <w:szCs w:val="24"/>
        </w:rPr>
        <w:t>《应征公民入伍批准书》样式（分男性、女性）（《应征公民入伍批准书》存于考生个人档案中）：</w:t>
      </w:r>
    </w:p>
    <w:p w:rsidR="00DD7118" w:rsidRDefault="00D62115">
      <w:pPr>
        <w:spacing w:line="360" w:lineRule="auto"/>
        <w:jc w:val="left"/>
      </w:pPr>
      <w:r>
        <w:rPr>
          <w:noProof/>
        </w:rPr>
        <w:drawing>
          <wp:inline distT="0" distB="0" distL="114300" distR="114300">
            <wp:extent cx="1502410" cy="1896745"/>
            <wp:effectExtent l="0" t="0" r="2540" b="8255"/>
            <wp:docPr id="122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 name="图片 3"/>
                    <pic:cNvPicPr>
                      <a:picLocks noChangeAspect="1"/>
                    </pic:cNvPicPr>
                  </pic:nvPicPr>
                  <pic:blipFill>
                    <a:blip r:embed="rId8" cstate="print"/>
                    <a:srcRect t="5177" r="5017" b="4134"/>
                    <a:stretch>
                      <a:fillRect/>
                    </a:stretch>
                  </pic:blipFill>
                  <pic:spPr>
                    <a:xfrm>
                      <a:off x="0" y="0"/>
                      <a:ext cx="1502410" cy="1896745"/>
                    </a:xfrm>
                    <a:prstGeom prst="rect">
                      <a:avLst/>
                    </a:prstGeom>
                    <a:noFill/>
                    <a:ln w="9525">
                      <a:noFill/>
                    </a:ln>
                  </pic:spPr>
                </pic:pic>
              </a:graphicData>
            </a:graphic>
          </wp:inline>
        </w:drawing>
      </w:r>
      <w:r>
        <w:rPr>
          <w:rFonts w:hint="eastAsia"/>
        </w:rPr>
        <w:t xml:space="preserve"> </w:t>
      </w:r>
      <w:r>
        <w:rPr>
          <w:noProof/>
        </w:rPr>
        <w:drawing>
          <wp:inline distT="0" distB="0" distL="114300" distR="114300">
            <wp:extent cx="1408430" cy="1915160"/>
            <wp:effectExtent l="0" t="0" r="1270" b="8890"/>
            <wp:docPr id="122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图片 4"/>
                    <pic:cNvPicPr>
                      <a:picLocks noChangeAspect="1"/>
                    </pic:cNvPicPr>
                  </pic:nvPicPr>
                  <pic:blipFill>
                    <a:blip r:embed="rId9" cstate="print"/>
                    <a:srcRect t="7858" r="7053" b="2036"/>
                    <a:stretch>
                      <a:fillRect/>
                    </a:stretch>
                  </pic:blipFill>
                  <pic:spPr>
                    <a:xfrm>
                      <a:off x="0" y="0"/>
                      <a:ext cx="1408430" cy="1915160"/>
                    </a:xfrm>
                    <a:prstGeom prst="rect">
                      <a:avLst/>
                    </a:prstGeom>
                    <a:noFill/>
                    <a:ln w="9525">
                      <a:noFill/>
                    </a:ln>
                  </pic:spPr>
                </pic:pic>
              </a:graphicData>
            </a:graphic>
          </wp:inline>
        </w:drawing>
      </w:r>
    </w:p>
    <w:p w:rsidR="00DD7118" w:rsidRDefault="00D62115">
      <w:pPr>
        <w:spacing w:line="360" w:lineRule="auto"/>
        <w:jc w:val="left"/>
      </w:pPr>
      <w:r>
        <w:rPr>
          <w:rFonts w:hint="eastAsia"/>
        </w:rPr>
        <w:t>《退出现役证》样式：</w:t>
      </w:r>
    </w:p>
    <w:p w:rsidR="00DD7118" w:rsidRDefault="00D62115">
      <w:pPr>
        <w:spacing w:line="360" w:lineRule="auto"/>
        <w:jc w:val="left"/>
      </w:pPr>
      <w:r>
        <w:rPr>
          <w:rFonts w:hint="eastAsia"/>
        </w:rPr>
        <w:t>《义务兵退出现役证》样式（证芯是红色底纹）</w:t>
      </w:r>
    </w:p>
    <w:p w:rsidR="00DD7118" w:rsidRDefault="00D62115">
      <w:pPr>
        <w:spacing w:line="360" w:lineRule="auto"/>
        <w:jc w:val="left"/>
      </w:pPr>
      <w:r>
        <w:rPr>
          <w:noProof/>
        </w:rPr>
        <w:lastRenderedPageBreak/>
        <w:drawing>
          <wp:inline distT="0" distB="0" distL="114300" distR="114300">
            <wp:extent cx="1790065" cy="1278890"/>
            <wp:effectExtent l="0" t="0" r="635" b="16510"/>
            <wp:docPr id="153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图片 3"/>
                    <pic:cNvPicPr>
                      <a:picLocks noChangeAspect="1"/>
                    </pic:cNvPicPr>
                  </pic:nvPicPr>
                  <pic:blipFill>
                    <a:blip r:embed="rId10" cstate="print"/>
                    <a:stretch>
                      <a:fillRect/>
                    </a:stretch>
                  </pic:blipFill>
                  <pic:spPr>
                    <a:xfrm>
                      <a:off x="0" y="0"/>
                      <a:ext cx="1790065" cy="1278890"/>
                    </a:xfrm>
                    <a:prstGeom prst="rect">
                      <a:avLst/>
                    </a:prstGeom>
                    <a:noFill/>
                    <a:ln w="9525">
                      <a:noFill/>
                    </a:ln>
                  </pic:spPr>
                </pic:pic>
              </a:graphicData>
            </a:graphic>
          </wp:inline>
        </w:drawing>
      </w:r>
      <w:r>
        <w:rPr>
          <w:noProof/>
        </w:rPr>
        <w:drawing>
          <wp:inline distT="0" distB="0" distL="114300" distR="114300">
            <wp:extent cx="1740535" cy="1262380"/>
            <wp:effectExtent l="0" t="0" r="12065" b="13970"/>
            <wp:docPr id="153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 name="图片 4"/>
                    <pic:cNvPicPr>
                      <a:picLocks noChangeAspect="1"/>
                    </pic:cNvPicPr>
                  </pic:nvPicPr>
                  <pic:blipFill>
                    <a:blip r:embed="rId11" cstate="print"/>
                    <a:stretch>
                      <a:fillRect/>
                    </a:stretch>
                  </pic:blipFill>
                  <pic:spPr>
                    <a:xfrm>
                      <a:off x="0" y="0"/>
                      <a:ext cx="1740535" cy="1262380"/>
                    </a:xfrm>
                    <a:prstGeom prst="rect">
                      <a:avLst/>
                    </a:prstGeom>
                    <a:noFill/>
                    <a:ln w="9525">
                      <a:noFill/>
                    </a:ln>
                  </pic:spPr>
                </pic:pic>
              </a:graphicData>
            </a:graphic>
          </wp:inline>
        </w:drawing>
      </w:r>
    </w:p>
    <w:p w:rsidR="00DD7118" w:rsidRDefault="00D62115">
      <w:pPr>
        <w:spacing w:line="360" w:lineRule="auto"/>
        <w:jc w:val="left"/>
      </w:pPr>
      <w:r>
        <w:rPr>
          <w:noProof/>
        </w:rPr>
        <w:drawing>
          <wp:inline distT="0" distB="0" distL="114300" distR="114300">
            <wp:extent cx="1776730" cy="1205865"/>
            <wp:effectExtent l="0" t="0" r="13970" b="13335"/>
            <wp:docPr id="153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5" name="图片 5"/>
                    <pic:cNvPicPr>
                      <a:picLocks noChangeAspect="1"/>
                    </pic:cNvPicPr>
                  </pic:nvPicPr>
                  <pic:blipFill>
                    <a:blip r:embed="rId12" cstate="print"/>
                    <a:stretch>
                      <a:fillRect/>
                    </a:stretch>
                  </pic:blipFill>
                  <pic:spPr>
                    <a:xfrm>
                      <a:off x="0" y="0"/>
                      <a:ext cx="1776730" cy="1205865"/>
                    </a:xfrm>
                    <a:prstGeom prst="rect">
                      <a:avLst/>
                    </a:prstGeom>
                    <a:noFill/>
                    <a:ln w="9525">
                      <a:noFill/>
                    </a:ln>
                  </pic:spPr>
                </pic:pic>
              </a:graphicData>
            </a:graphic>
          </wp:inline>
        </w:drawing>
      </w:r>
      <w:r>
        <w:rPr>
          <w:noProof/>
        </w:rPr>
        <w:drawing>
          <wp:inline distT="0" distB="0" distL="114300" distR="114300">
            <wp:extent cx="1755140" cy="1228725"/>
            <wp:effectExtent l="0" t="0" r="16510" b="9525"/>
            <wp:docPr id="1536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6" name="图片 6"/>
                    <pic:cNvPicPr>
                      <a:picLocks noChangeAspect="1"/>
                    </pic:cNvPicPr>
                  </pic:nvPicPr>
                  <pic:blipFill>
                    <a:blip r:embed="rId13" cstate="print"/>
                    <a:stretch>
                      <a:fillRect/>
                    </a:stretch>
                  </pic:blipFill>
                  <pic:spPr>
                    <a:xfrm>
                      <a:off x="0" y="0"/>
                      <a:ext cx="1755140" cy="1228725"/>
                    </a:xfrm>
                    <a:prstGeom prst="rect">
                      <a:avLst/>
                    </a:prstGeom>
                    <a:noFill/>
                    <a:ln w="9525">
                      <a:noFill/>
                    </a:ln>
                  </pic:spPr>
                </pic:pic>
              </a:graphicData>
            </a:graphic>
          </wp:inline>
        </w:drawing>
      </w:r>
    </w:p>
    <w:p w:rsidR="00DD7118" w:rsidRDefault="00D62115">
      <w:pPr>
        <w:spacing w:line="360" w:lineRule="auto"/>
        <w:jc w:val="left"/>
      </w:pPr>
      <w:r>
        <w:rPr>
          <w:rFonts w:hint="eastAsia"/>
        </w:rPr>
        <w:t>《士官退出现役证》样式（证芯是绿色底纹）</w:t>
      </w:r>
    </w:p>
    <w:p w:rsidR="00DD7118" w:rsidRDefault="00D62115">
      <w:pPr>
        <w:spacing w:line="360" w:lineRule="auto"/>
        <w:jc w:val="left"/>
      </w:pPr>
      <w:r>
        <w:rPr>
          <w:noProof/>
        </w:rPr>
        <w:drawing>
          <wp:inline distT="0" distB="0" distL="114300" distR="114300">
            <wp:extent cx="1703070" cy="1246505"/>
            <wp:effectExtent l="0" t="0" r="11430" b="10795"/>
            <wp:docPr id="1638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 name="图片 3"/>
                    <pic:cNvPicPr>
                      <a:picLocks noChangeAspect="1"/>
                    </pic:cNvPicPr>
                  </pic:nvPicPr>
                  <pic:blipFill>
                    <a:blip r:embed="rId14" cstate="print"/>
                    <a:stretch>
                      <a:fillRect/>
                    </a:stretch>
                  </pic:blipFill>
                  <pic:spPr>
                    <a:xfrm>
                      <a:off x="0" y="0"/>
                      <a:ext cx="1703070" cy="1246505"/>
                    </a:xfrm>
                    <a:prstGeom prst="rect">
                      <a:avLst/>
                    </a:prstGeom>
                    <a:noFill/>
                    <a:ln w="9525">
                      <a:noFill/>
                    </a:ln>
                  </pic:spPr>
                </pic:pic>
              </a:graphicData>
            </a:graphic>
          </wp:inline>
        </w:drawing>
      </w:r>
      <w:r>
        <w:rPr>
          <w:noProof/>
        </w:rPr>
        <w:drawing>
          <wp:inline distT="0" distB="0" distL="114300" distR="114300">
            <wp:extent cx="1652270" cy="1239520"/>
            <wp:effectExtent l="0" t="0" r="5080" b="17780"/>
            <wp:docPr id="163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8" name="图片 4"/>
                    <pic:cNvPicPr>
                      <a:picLocks noChangeAspect="1"/>
                    </pic:cNvPicPr>
                  </pic:nvPicPr>
                  <pic:blipFill>
                    <a:blip r:embed="rId15" cstate="print"/>
                    <a:stretch>
                      <a:fillRect/>
                    </a:stretch>
                  </pic:blipFill>
                  <pic:spPr>
                    <a:xfrm>
                      <a:off x="0" y="0"/>
                      <a:ext cx="1652270" cy="1239520"/>
                    </a:xfrm>
                    <a:prstGeom prst="rect">
                      <a:avLst/>
                    </a:prstGeom>
                    <a:noFill/>
                    <a:ln w="9525">
                      <a:noFill/>
                    </a:ln>
                  </pic:spPr>
                </pic:pic>
              </a:graphicData>
            </a:graphic>
          </wp:inline>
        </w:drawing>
      </w:r>
    </w:p>
    <w:p w:rsidR="00DD7118" w:rsidRDefault="00D62115">
      <w:pPr>
        <w:spacing w:line="360" w:lineRule="auto"/>
        <w:jc w:val="left"/>
      </w:pPr>
      <w:r>
        <w:rPr>
          <w:noProof/>
        </w:rPr>
        <w:drawing>
          <wp:inline distT="0" distB="0" distL="114300" distR="114300">
            <wp:extent cx="1805305" cy="1278255"/>
            <wp:effectExtent l="0" t="0" r="4445" b="17145"/>
            <wp:docPr id="163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 name="图片 5"/>
                    <pic:cNvPicPr>
                      <a:picLocks noChangeAspect="1"/>
                    </pic:cNvPicPr>
                  </pic:nvPicPr>
                  <pic:blipFill>
                    <a:blip r:embed="rId16" cstate="print"/>
                    <a:stretch>
                      <a:fillRect/>
                    </a:stretch>
                  </pic:blipFill>
                  <pic:spPr>
                    <a:xfrm>
                      <a:off x="0" y="0"/>
                      <a:ext cx="1805305" cy="1278255"/>
                    </a:xfrm>
                    <a:prstGeom prst="rect">
                      <a:avLst/>
                    </a:prstGeom>
                    <a:noFill/>
                    <a:ln w="9525">
                      <a:noFill/>
                    </a:ln>
                  </pic:spPr>
                </pic:pic>
              </a:graphicData>
            </a:graphic>
          </wp:inline>
        </w:drawing>
      </w:r>
      <w:r>
        <w:rPr>
          <w:noProof/>
        </w:rPr>
        <w:drawing>
          <wp:inline distT="0" distB="0" distL="114300" distR="114300">
            <wp:extent cx="1758315" cy="1288415"/>
            <wp:effectExtent l="0" t="0" r="13335" b="6985"/>
            <wp:docPr id="163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0" name="图片 6"/>
                    <pic:cNvPicPr>
                      <a:picLocks noChangeAspect="1"/>
                    </pic:cNvPicPr>
                  </pic:nvPicPr>
                  <pic:blipFill>
                    <a:blip r:embed="rId17" cstate="print"/>
                    <a:stretch>
                      <a:fillRect/>
                    </a:stretch>
                  </pic:blipFill>
                  <pic:spPr>
                    <a:xfrm>
                      <a:off x="0" y="0"/>
                      <a:ext cx="1758315" cy="1288415"/>
                    </a:xfrm>
                    <a:prstGeom prst="rect">
                      <a:avLst/>
                    </a:prstGeom>
                    <a:noFill/>
                    <a:ln w="9525">
                      <a:noFill/>
                    </a:ln>
                  </pic:spPr>
                </pic:pic>
              </a:graphicData>
            </a:graphic>
          </wp:inline>
        </w:drawing>
      </w:r>
    </w:p>
    <w:sectPr w:rsidR="00DD7118" w:rsidSect="00DD7118">
      <w:pgSz w:w="11906" w:h="16838"/>
      <w:pgMar w:top="850" w:right="1701" w:bottom="850" w:left="170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2C9D" w:rsidRDefault="00752C9D" w:rsidP="00AA4FE1">
      <w:r>
        <w:separator/>
      </w:r>
    </w:p>
  </w:endnote>
  <w:endnote w:type="continuationSeparator" w:id="0">
    <w:p w:rsidR="00752C9D" w:rsidRDefault="00752C9D" w:rsidP="00AA4F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2C9D" w:rsidRDefault="00752C9D" w:rsidP="00AA4FE1">
      <w:r>
        <w:separator/>
      </w:r>
    </w:p>
  </w:footnote>
  <w:footnote w:type="continuationSeparator" w:id="0">
    <w:p w:rsidR="00752C9D" w:rsidRDefault="00752C9D" w:rsidP="00AA4F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5650"/>
    <w:rsid w:val="00050376"/>
    <w:rsid w:val="00095561"/>
    <w:rsid w:val="000A6124"/>
    <w:rsid w:val="000B45A4"/>
    <w:rsid w:val="0010145D"/>
    <w:rsid w:val="001619D3"/>
    <w:rsid w:val="00197A12"/>
    <w:rsid w:val="001C0E39"/>
    <w:rsid w:val="001D0619"/>
    <w:rsid w:val="001D2734"/>
    <w:rsid w:val="00200F1C"/>
    <w:rsid w:val="0025616F"/>
    <w:rsid w:val="002B5568"/>
    <w:rsid w:val="00331856"/>
    <w:rsid w:val="00344DAE"/>
    <w:rsid w:val="003A1A37"/>
    <w:rsid w:val="003E3D67"/>
    <w:rsid w:val="003F5805"/>
    <w:rsid w:val="003F7862"/>
    <w:rsid w:val="0042255A"/>
    <w:rsid w:val="00475F7A"/>
    <w:rsid w:val="004B1E7D"/>
    <w:rsid w:val="004C3F2D"/>
    <w:rsid w:val="004C60CA"/>
    <w:rsid w:val="004C6C2B"/>
    <w:rsid w:val="00512C5A"/>
    <w:rsid w:val="00543E16"/>
    <w:rsid w:val="0056751B"/>
    <w:rsid w:val="005702F4"/>
    <w:rsid w:val="005D20CB"/>
    <w:rsid w:val="005E658B"/>
    <w:rsid w:val="0064417A"/>
    <w:rsid w:val="00652C1D"/>
    <w:rsid w:val="006A03CD"/>
    <w:rsid w:val="006F136E"/>
    <w:rsid w:val="006F1F81"/>
    <w:rsid w:val="00717336"/>
    <w:rsid w:val="007204D9"/>
    <w:rsid w:val="00752C9D"/>
    <w:rsid w:val="007640E7"/>
    <w:rsid w:val="00775650"/>
    <w:rsid w:val="007D04BA"/>
    <w:rsid w:val="00801633"/>
    <w:rsid w:val="0086639B"/>
    <w:rsid w:val="008D1DC8"/>
    <w:rsid w:val="00937901"/>
    <w:rsid w:val="009544A5"/>
    <w:rsid w:val="00965A15"/>
    <w:rsid w:val="009A550C"/>
    <w:rsid w:val="009D7208"/>
    <w:rsid w:val="009E6C17"/>
    <w:rsid w:val="00A33CCE"/>
    <w:rsid w:val="00A53322"/>
    <w:rsid w:val="00AA4FE1"/>
    <w:rsid w:val="00B7765A"/>
    <w:rsid w:val="00B83B44"/>
    <w:rsid w:val="00B940D7"/>
    <w:rsid w:val="00BF64C1"/>
    <w:rsid w:val="00C12922"/>
    <w:rsid w:val="00C21E88"/>
    <w:rsid w:val="00C643D1"/>
    <w:rsid w:val="00C80BFA"/>
    <w:rsid w:val="00CC4E9C"/>
    <w:rsid w:val="00D37910"/>
    <w:rsid w:val="00D47B68"/>
    <w:rsid w:val="00D50FE4"/>
    <w:rsid w:val="00D62115"/>
    <w:rsid w:val="00D8218F"/>
    <w:rsid w:val="00DA57B3"/>
    <w:rsid w:val="00DC06EE"/>
    <w:rsid w:val="00DD2E43"/>
    <w:rsid w:val="00DD7118"/>
    <w:rsid w:val="00DF4055"/>
    <w:rsid w:val="00DF58D4"/>
    <w:rsid w:val="00E45352"/>
    <w:rsid w:val="00E85A7D"/>
    <w:rsid w:val="00E95C43"/>
    <w:rsid w:val="00E97720"/>
    <w:rsid w:val="00EA73DB"/>
    <w:rsid w:val="00F01DB6"/>
    <w:rsid w:val="00F5067C"/>
    <w:rsid w:val="00F57168"/>
    <w:rsid w:val="00F63460"/>
    <w:rsid w:val="00FA2486"/>
    <w:rsid w:val="00FB58A3"/>
    <w:rsid w:val="00FC7E80"/>
    <w:rsid w:val="011B5B99"/>
    <w:rsid w:val="048630D6"/>
    <w:rsid w:val="07C5723B"/>
    <w:rsid w:val="08026C47"/>
    <w:rsid w:val="0A3B562C"/>
    <w:rsid w:val="0AA41F6C"/>
    <w:rsid w:val="0D044B9D"/>
    <w:rsid w:val="0D3F1D02"/>
    <w:rsid w:val="0DCD2ED3"/>
    <w:rsid w:val="0E29040C"/>
    <w:rsid w:val="101A1F7E"/>
    <w:rsid w:val="125F0D33"/>
    <w:rsid w:val="18A82D7B"/>
    <w:rsid w:val="190E5D9E"/>
    <w:rsid w:val="1B02677A"/>
    <w:rsid w:val="1E522ED7"/>
    <w:rsid w:val="20C4054F"/>
    <w:rsid w:val="21252F5B"/>
    <w:rsid w:val="2186346F"/>
    <w:rsid w:val="25683455"/>
    <w:rsid w:val="2A431A3F"/>
    <w:rsid w:val="2B45739F"/>
    <w:rsid w:val="2BBF0A63"/>
    <w:rsid w:val="2C3D4C1B"/>
    <w:rsid w:val="2DC14CCF"/>
    <w:rsid w:val="2F93013E"/>
    <w:rsid w:val="3009297B"/>
    <w:rsid w:val="34235468"/>
    <w:rsid w:val="360C4B33"/>
    <w:rsid w:val="38F13203"/>
    <w:rsid w:val="3C2E5AC2"/>
    <w:rsid w:val="406E655B"/>
    <w:rsid w:val="408301B7"/>
    <w:rsid w:val="42EA09E4"/>
    <w:rsid w:val="43473E7E"/>
    <w:rsid w:val="438C49BA"/>
    <w:rsid w:val="4529593B"/>
    <w:rsid w:val="4683224A"/>
    <w:rsid w:val="49234F01"/>
    <w:rsid w:val="49E459FA"/>
    <w:rsid w:val="4CCA6252"/>
    <w:rsid w:val="4CCF3225"/>
    <w:rsid w:val="4EB67B2A"/>
    <w:rsid w:val="4FA6355F"/>
    <w:rsid w:val="4FA80FDD"/>
    <w:rsid w:val="502C7958"/>
    <w:rsid w:val="5048033D"/>
    <w:rsid w:val="50DB18A8"/>
    <w:rsid w:val="51CF5709"/>
    <w:rsid w:val="52696AF0"/>
    <w:rsid w:val="5668023D"/>
    <w:rsid w:val="590D04BB"/>
    <w:rsid w:val="5A853EA2"/>
    <w:rsid w:val="5E4205A1"/>
    <w:rsid w:val="5F5C380A"/>
    <w:rsid w:val="5FCB3AAA"/>
    <w:rsid w:val="631E6A5F"/>
    <w:rsid w:val="633319E4"/>
    <w:rsid w:val="69F966A7"/>
    <w:rsid w:val="6EC602C0"/>
    <w:rsid w:val="709D4FA1"/>
    <w:rsid w:val="7301721E"/>
    <w:rsid w:val="76C52FF1"/>
    <w:rsid w:val="79214334"/>
    <w:rsid w:val="795A28BE"/>
    <w:rsid w:val="7A1F3B64"/>
    <w:rsid w:val="7BD06D50"/>
    <w:rsid w:val="7E1309AB"/>
    <w:rsid w:val="7E69200B"/>
    <w:rsid w:val="7EF46AFF"/>
    <w:rsid w:val="7F102615"/>
    <w:rsid w:val="7FDA3625"/>
    <w:rsid w:val="7FF20758"/>
    <w:rsid w:val="7FFA4D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11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D7118"/>
    <w:rPr>
      <w:sz w:val="18"/>
      <w:szCs w:val="18"/>
    </w:rPr>
  </w:style>
  <w:style w:type="paragraph" w:styleId="a4">
    <w:name w:val="footer"/>
    <w:basedOn w:val="a"/>
    <w:link w:val="Char0"/>
    <w:uiPriority w:val="99"/>
    <w:unhideWhenUsed/>
    <w:qFormat/>
    <w:rsid w:val="00DD7118"/>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DD7118"/>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qFormat/>
    <w:rsid w:val="00DD7118"/>
    <w:rPr>
      <w:color w:val="0000FF" w:themeColor="hyperlink"/>
      <w:u w:val="single"/>
    </w:rPr>
  </w:style>
  <w:style w:type="character" w:customStyle="1" w:styleId="Char1">
    <w:name w:val="页眉 Char"/>
    <w:basedOn w:val="a0"/>
    <w:link w:val="a5"/>
    <w:uiPriority w:val="99"/>
    <w:qFormat/>
    <w:rsid w:val="00DD7118"/>
    <w:rPr>
      <w:sz w:val="18"/>
      <w:szCs w:val="18"/>
    </w:rPr>
  </w:style>
  <w:style w:type="character" w:customStyle="1" w:styleId="Char0">
    <w:name w:val="页脚 Char"/>
    <w:basedOn w:val="a0"/>
    <w:link w:val="a4"/>
    <w:uiPriority w:val="99"/>
    <w:qFormat/>
    <w:rsid w:val="00DD7118"/>
    <w:rPr>
      <w:sz w:val="18"/>
      <w:szCs w:val="18"/>
    </w:rPr>
  </w:style>
  <w:style w:type="character" w:customStyle="1" w:styleId="Char">
    <w:name w:val="批注框文本 Char"/>
    <w:basedOn w:val="a0"/>
    <w:link w:val="a3"/>
    <w:uiPriority w:val="99"/>
    <w:semiHidden/>
    <w:rsid w:val="00DD711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zb.nankai.edu.cn/" TargetMode="Externa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262</Words>
  <Characters>1498</Characters>
  <Application>Microsoft Office Word</Application>
  <DocSecurity>0</DocSecurity>
  <Lines>12</Lines>
  <Paragraphs>3</Paragraphs>
  <ScaleCrop>false</ScaleCrop>
  <Company>China</Company>
  <LinksUpToDate>false</LinksUpToDate>
  <CharactersWithSpaces>1757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101</cp:revision>
  <cp:lastPrinted>2018-09-20T07:16:00Z</cp:lastPrinted>
  <dcterms:created xsi:type="dcterms:W3CDTF">2018-09-18T08:43:00Z</dcterms:created>
  <dcterms:modified xsi:type="dcterms:W3CDTF">2021-09-18T03:44:00Z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81465695100743BD86B3517B4672C8FF</vt:lpwstr>
  </property>
</Properties>
</file>