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01" w:lineRule="atLeast"/>
        <w:ind w:firstLine="250"/>
        <w:jc w:val="center"/>
        <w:rPr>
          <w:rFonts w:ascii="Microsoft YaHei UI" w:hAnsi="Microsoft YaHei UI" w:eastAsia="Microsoft YaHei UI"/>
          <w:b/>
          <w:bCs/>
          <w:color w:val="333333"/>
          <w:spacing w:val="7"/>
          <w:sz w:val="36"/>
          <w:szCs w:val="28"/>
        </w:rPr>
      </w:pPr>
    </w:p>
    <w:p>
      <w:pPr>
        <w:widowControl/>
        <w:shd w:val="clear" w:color="auto" w:fill="FFFFFF"/>
        <w:spacing w:line="301" w:lineRule="atLeast"/>
        <w:ind w:firstLine="250"/>
        <w:jc w:val="center"/>
        <w:rPr>
          <w:rFonts w:ascii="Microsoft YaHei UI" w:hAnsi="Microsoft YaHei UI" w:eastAsia="Microsoft YaHei UI"/>
          <w:b/>
          <w:bCs/>
          <w:color w:val="333333"/>
          <w:spacing w:val="7"/>
          <w:sz w:val="36"/>
          <w:szCs w:val="28"/>
        </w:rPr>
      </w:pPr>
      <w:r>
        <w:rPr>
          <w:rFonts w:hint="eastAsia" w:ascii="Microsoft YaHei UI" w:hAnsi="Microsoft YaHei UI" w:eastAsia="Microsoft YaHei UI"/>
          <w:b/>
          <w:bCs/>
          <w:color w:val="333333"/>
          <w:spacing w:val="7"/>
          <w:sz w:val="36"/>
          <w:szCs w:val="28"/>
        </w:rPr>
        <w:t>内蒙古医科大学附属医院</w:t>
      </w:r>
    </w:p>
    <w:p>
      <w:pPr>
        <w:widowControl/>
        <w:shd w:val="clear" w:color="auto" w:fill="FFFFFF"/>
        <w:spacing w:line="301" w:lineRule="atLeast"/>
        <w:ind w:firstLine="250"/>
        <w:jc w:val="center"/>
        <w:rPr>
          <w:rFonts w:ascii="Microsoft YaHei UI" w:hAnsi="Microsoft YaHei UI" w:eastAsia="Microsoft YaHei UI"/>
          <w:b/>
          <w:bCs/>
          <w:color w:val="333333"/>
          <w:spacing w:val="7"/>
          <w:sz w:val="36"/>
          <w:szCs w:val="28"/>
        </w:rPr>
      </w:pPr>
      <w:r>
        <w:rPr>
          <w:rFonts w:hint="eastAsia" w:ascii="Microsoft YaHei UI" w:hAnsi="Microsoft YaHei UI" w:eastAsia="Microsoft YaHei UI"/>
          <w:b/>
          <w:bCs/>
          <w:color w:val="333333"/>
          <w:spacing w:val="7"/>
          <w:sz w:val="36"/>
          <w:szCs w:val="28"/>
        </w:rPr>
        <w:t>2021年住院医师规范化培训</w:t>
      </w:r>
      <w:r>
        <w:rPr>
          <w:rFonts w:hint="eastAsia" w:ascii="Microsoft YaHei UI" w:hAnsi="Microsoft YaHei UI" w:eastAsia="Microsoft YaHei UI"/>
          <w:b/>
          <w:bCs/>
          <w:color w:val="333333"/>
          <w:spacing w:val="7"/>
          <w:sz w:val="36"/>
          <w:szCs w:val="28"/>
          <w:lang w:val="en-US" w:eastAsia="zh-CN"/>
        </w:rPr>
        <w:t>第二批次</w:t>
      </w:r>
      <w:r>
        <w:rPr>
          <w:rFonts w:hint="eastAsia" w:ascii="Microsoft YaHei UI" w:hAnsi="Microsoft YaHei UI" w:eastAsia="Microsoft YaHei UI"/>
          <w:b/>
          <w:bCs/>
          <w:color w:val="333333"/>
          <w:spacing w:val="7"/>
          <w:sz w:val="36"/>
          <w:szCs w:val="28"/>
        </w:rPr>
        <w:t>招收简章</w:t>
      </w:r>
    </w:p>
    <w:p>
      <w:pPr>
        <w:pStyle w:val="21"/>
        <w:spacing w:line="600" w:lineRule="exact"/>
        <w:rPr>
          <w:rFonts w:ascii="Arial" w:hAnsi="Arial" w:cs="Arial"/>
          <w:color w:val="333333"/>
          <w:sz w:val="36"/>
          <w:szCs w:val="28"/>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ascii="Microsoft YaHei UI" w:hAnsi="Microsoft YaHei UI" w:eastAsia="Microsoft YaHei UI" w:cs="Microsoft YaHei UI"/>
          <w:i w:val="0"/>
          <w:iCs w:val="0"/>
          <w:caps w:val="0"/>
          <w:color w:val="333333"/>
          <w:spacing w:val="8"/>
          <w:sz w:val="25"/>
          <w:szCs w:val="25"/>
        </w:rPr>
      </w:pPr>
      <w:r>
        <w:rPr>
          <w:rFonts w:ascii="仿宋_GB2312" w:hAnsi="Microsoft YaHei UI" w:eastAsia="仿宋_GB2312" w:cs="仿宋_GB2312"/>
          <w:i w:val="0"/>
          <w:iCs w:val="0"/>
          <w:caps w:val="0"/>
          <w:color w:val="333333"/>
          <w:spacing w:val="0"/>
          <w:sz w:val="27"/>
          <w:szCs w:val="27"/>
          <w:bdr w:val="none" w:color="auto" w:sz="0" w:space="0"/>
          <w:shd w:val="clear" w:fill="FFFFFF"/>
        </w:rPr>
        <w:t>按照内蒙古自治区卫生健康委《内蒙古自治区卫生健康委员会办公室关于组织开展2021年全区住院医师规范化培训招收</w:t>
      </w:r>
      <w:bookmarkStart w:id="0" w:name="_GoBack"/>
      <w:bookmarkEnd w:id="0"/>
      <w:r>
        <w:rPr>
          <w:rFonts w:ascii="仿宋_GB2312" w:hAnsi="Microsoft YaHei UI" w:eastAsia="仿宋_GB2312" w:cs="仿宋_GB2312"/>
          <w:i w:val="0"/>
          <w:iCs w:val="0"/>
          <w:caps w:val="0"/>
          <w:color w:val="333333"/>
          <w:spacing w:val="0"/>
          <w:sz w:val="27"/>
          <w:szCs w:val="27"/>
          <w:bdr w:val="none" w:color="auto" w:sz="0" w:space="0"/>
          <w:shd w:val="clear" w:fill="FFFFFF"/>
        </w:rPr>
        <w:t>工作的通知》文件的有关精神，我基地定于2021年9月8日起进行2021年度住院医师规范化培训第二批次学员招收工作。现将相关工作通知如下：</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一、招收对象</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单位委托培养的培训人员（简称单位人）和面向社会招收的培训人员（简称社会人）。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二、报名条件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1、拟在内蒙古自治区行政区域内从事临床医疗工作的高等院校医学类相应专业（指西医临床类、蒙医临床类和蒙西医结合临床类、中医临床类和中西医结合临床类、口腔医学类）的全日制本科及以上学历毕业生，需要接受培训的人员（社会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社会人要求内蒙古户籍，仅限填报西医全科、儿科、妇产科、麻醉科、检验医学科、临床病理科、急诊科、重症医学科专业。</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2、已在内蒙古自治区行政区域内从事临床医疗工作的全日制本科及以上学历人员，需要接受培训的人员（单位人）。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3、在读研究生不在此次招生范围内。</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以上“全日制本科及以上学历”要求符合执业医师资格考试报考条件。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三、招收计划</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按照内蒙古自治区卫生健康委员会下达的招收计划，我基地2021年度计划招收全科专业（紧缺专业）学员7名、儿科专业（紧缺专业）学员2名、妇产科专业（紧缺专业）学员4名，麻醉科（紧缺专业）学员1名，重症医学科专业（紧缺专业）学员1名，其他专业学员18名，共计33名。</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招收专业如下：内科、儿科、急诊科、皮肤科、神经内科、全科、康复医学科、外科、骨科、妇产科、眼科、耳鼻咽喉科、麻醉科、临床病理科、检验医学科、放射科、超声医学科、核医学科、放射肿瘤科、口腔全科、重症医学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四、学员待遇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1、生活补助：</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根据国家及内蒙古自治区相关要求，为学员发放生活补贴2500元/月，并按照学员执业医师资格取得情况、参加工作时间、学历、考核等情况给予适当增补。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2、工资及保险：单位人由派出单位发放工资，缴纳保险；社会人由培训基地按照本院职工标准发放基本工资，并缴纳社会保险。</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3、科室绩效工资：各专业基地按照“同工同酬”的基本原则，根据学员的实际临床能力、工作量等发放绩效工资。</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4、住宿：基地为外地学员免费提供住宿。</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五、报名方式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1、采取个人申请、网络实名填报的方式。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2、每批次招收，报名人员只限填报1个志愿基地及专业。</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3、报名人员要根据本人意愿和单位协商结果（单位人）填报相应志愿专业，志愿填报完毕，提交审核通过后无法修改。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4、报名人员需及时关注个人网上报名审核结果，如有报名信息录入错误者，需按照流程（届时网站发布）修改网报信息。</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5、报名完成后需打印《内蒙古自治区住院医师规范化培训申请表》。</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六、报名、录取方式及程序</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1.网上报名时间：2021年9月8日—9月9日（9月9日18:00关网）；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2.现场审核时间及面试时间：2021年9月12日 9：00—10：30</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3.现场审核地点：内蒙古医科大学附属医院教务部住院医师规范化培训办公室（体检中心四楼）。</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4、提交材料：</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15"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①纸质版《内蒙古自治区住院医师规范化培训申请表》原件，需本人亲笔签名，单位人加盖工作单位公章；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②个人身份证原件及复印件(正反面，验原件收复印件)；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③毕业证书、学位证书原件及复印件；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④学信网学历查询件1份；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⑤取得国家医师资格的，需提供《医师资格证书》原件和复印件1份。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5、审核内容：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学员所填报的信息是否真实准确。凡对申报专业不符、学历条件不符等不符合申报条件、所填报个人信息与所持证件不符以及隐瞒重要信息或提供虚假证明材料，情节严重的，取消培训资格。</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七、相关要求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1、申请报名者本人应及时进行网上填报，填报信息要真实、准确、完整，在招录期间及时关注网站公布的面试、录取、报到等相关通知。如有培训政策、培训招录等相关问题可向自治区卫生健康行政部门、自治区住院医师规范化培训管理服务中心和培训基地咨询，网络报名相关问题可向招录网站咨询相关问题。</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2、申请培训人员要如实填报个人信息，不得弄虚作假，如经核实发现弄虚作假者，取消本次报名及录取资格；情节严重的、录取后无故不报到及报到后自行退出者，3年内不得报名参加住院医师规范化培训。</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3、所有学员严格按通知时间进行资格复审及考核工作，遵守考核纪律，按时进入考场，关闭通讯设备。对于违反考核纪律的人员，将视情节轻重取消考核资格。</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4、未在规定时间内参加资格复审的学员，将取消其考核资格。</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八、录取工作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1、向基层倾斜。在考试考核过程中，向基层医疗机构选派人员倾斜，同等条件下优先录取旗县级及旗县级以下基层医疗卫生机构选派人员。</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2、向脱贫地区倾斜。安排一定培训计划名额用于招收脱贫地区、边境地区的医疗机构培训对象，尤其是乡村振兴重点扶贫县，同等条件下要优先录取。</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3、向紧缺专业倾斜。全科、儿科、妇产科、麻醉科、检验医学科、临床病理科、急诊科、重症医学科面向社会招收。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Style w:val="10"/>
          <w:rFonts w:hint="default" w:ascii="仿宋_GB2312" w:hAnsi="Microsoft YaHei UI" w:eastAsia="仿宋_GB2312" w:cs="仿宋_GB2312"/>
          <w:i w:val="0"/>
          <w:iCs w:val="0"/>
          <w:caps w:val="0"/>
          <w:color w:val="333333"/>
          <w:spacing w:val="0"/>
          <w:sz w:val="27"/>
          <w:szCs w:val="27"/>
          <w:bdr w:val="none" w:color="auto" w:sz="0" w:space="0"/>
          <w:shd w:val="clear" w:fill="FFFFFF"/>
        </w:rPr>
        <w:t>九、联系方式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both"/>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内蒙古医科大学附属医院教务部住院医师规范化培训办公室</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left"/>
        <w:rPr>
          <w:rFonts w:hint="eastAsia" w:ascii="Microsoft YaHei UI" w:hAnsi="Microsoft YaHei UI" w:eastAsia="Microsoft YaHei UI" w:cs="Microsoft YaHei UI"/>
          <w:i w:val="0"/>
          <w:iCs w:val="0"/>
          <w:caps w:val="0"/>
          <w:color w:val="333333"/>
          <w:spacing w:val="8"/>
          <w:sz w:val="25"/>
          <w:szCs w:val="25"/>
        </w:rPr>
      </w:pPr>
      <w:r>
        <w:rPr>
          <w:rFonts w:hint="default" w:ascii="仿宋_GB2312" w:hAnsi="Microsoft YaHei UI" w:eastAsia="仿宋_GB2312" w:cs="仿宋_GB2312"/>
          <w:i w:val="0"/>
          <w:iCs w:val="0"/>
          <w:caps w:val="0"/>
          <w:color w:val="333333"/>
          <w:spacing w:val="0"/>
          <w:sz w:val="27"/>
          <w:szCs w:val="27"/>
          <w:bdr w:val="none" w:color="auto" w:sz="0" w:space="0"/>
          <w:shd w:val="clear" w:fill="FFFFFF"/>
        </w:rPr>
        <w:t>   联系电话：0471—3451677</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left"/>
        <w:rPr>
          <w:rFonts w:hint="eastAsia" w:ascii="Microsoft YaHei UI" w:hAnsi="Microsoft YaHei UI" w:eastAsia="Microsoft YaHei UI" w:cs="Microsoft YaHei UI"/>
          <w:i w:val="0"/>
          <w:iCs w:val="0"/>
          <w:caps w:val="0"/>
          <w:color w:val="333333"/>
          <w:spacing w:val="8"/>
          <w:sz w:val="25"/>
          <w:szCs w:val="25"/>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20"/>
        <w:jc w:val="left"/>
        <w:rPr>
          <w:rFonts w:hint="eastAsia" w:ascii="Microsoft YaHei UI" w:hAnsi="Microsoft YaHei UI" w:eastAsia="Microsoft YaHei UI" w:cs="Microsoft YaHei UI"/>
          <w:i w:val="0"/>
          <w:iCs w:val="0"/>
          <w:caps w:val="0"/>
          <w:color w:val="333333"/>
          <w:spacing w:val="8"/>
          <w:sz w:val="25"/>
          <w:szCs w:val="25"/>
        </w:rPr>
      </w:pPr>
      <w:r>
        <w:rPr>
          <w:rFonts w:ascii="Microsoft YaHei UI" w:hAnsi="Microsoft YaHei UI" w:eastAsia="Microsoft YaHei UI"/>
          <w:color w:val="333333"/>
          <w:spacing w:val="7"/>
          <w:sz w:val="28"/>
          <w:szCs w:val="28"/>
        </w:rPr>
        <w:drawing>
          <wp:anchor distT="0" distB="0" distL="114300" distR="114300" simplePos="0" relativeHeight="251659264" behindDoc="0" locked="0" layoutInCell="1" allowOverlap="1">
            <wp:simplePos x="0" y="0"/>
            <wp:positionH relativeFrom="column">
              <wp:posOffset>-142875</wp:posOffset>
            </wp:positionH>
            <wp:positionV relativeFrom="paragraph">
              <wp:posOffset>503555</wp:posOffset>
            </wp:positionV>
            <wp:extent cx="2131695" cy="2805430"/>
            <wp:effectExtent l="0" t="0" r="1905" b="13970"/>
            <wp:wrapSquare wrapText="bothSides"/>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131695" cy="2805430"/>
                    </a:xfrm>
                    <a:prstGeom prst="rect">
                      <a:avLst/>
                    </a:prstGeom>
                    <a:noFill/>
                    <a:ln>
                      <a:noFill/>
                    </a:ln>
                  </pic:spPr>
                </pic:pic>
              </a:graphicData>
            </a:graphic>
          </wp:anchor>
        </w:drawing>
      </w:r>
      <w:r>
        <w:rPr>
          <w:rFonts w:hint="default" w:ascii="仿宋_GB2312" w:hAnsi="Microsoft YaHei UI" w:eastAsia="仿宋_GB2312" w:cs="仿宋_GB2312"/>
          <w:i w:val="0"/>
          <w:iCs w:val="0"/>
          <w:caps w:val="0"/>
          <w:color w:val="333333"/>
          <w:spacing w:val="0"/>
          <w:sz w:val="27"/>
          <w:szCs w:val="27"/>
          <w:bdr w:val="none" w:color="auto" w:sz="0" w:space="0"/>
          <w:shd w:val="clear" w:fill="FFFFFF"/>
        </w:rPr>
        <w:t>                                     2021年9月8日</w:t>
      </w:r>
    </w:p>
    <w:p>
      <w:pPr>
        <w:pStyle w:val="7"/>
        <w:shd w:val="clear" w:color="auto" w:fill="FFFFFF"/>
        <w:spacing w:before="0" w:beforeAutospacing="0" w:after="0" w:afterAutospacing="0"/>
        <w:ind w:firstLine="480"/>
        <w:jc w:val="both"/>
        <w:rPr>
          <w:rFonts w:ascii="仿宋_GB2312" w:hAnsi="Microsoft YaHei UI" w:eastAsia="仿宋_GB2312"/>
          <w:color w:val="333333"/>
          <w:spacing w:val="7"/>
          <w:sz w:val="28"/>
          <w:szCs w:val="28"/>
        </w:rPr>
      </w:pPr>
      <w:r>
        <w:rPr>
          <w:rFonts w:ascii="Microsoft YaHei UI" w:hAnsi="Microsoft YaHei UI" w:eastAsia="Microsoft YaHei UI"/>
          <w:color w:val="333333"/>
          <w:spacing w:val="7"/>
          <w:sz w:val="28"/>
          <w:szCs w:val="28"/>
        </w:rPr>
        <w:drawing>
          <wp:inline distT="0" distB="0" distL="114300" distR="114300">
            <wp:extent cx="2150110" cy="3098165"/>
            <wp:effectExtent l="0" t="0" r="2540" b="6985"/>
            <wp:docPr id="1" name="图片 1" descr="47f09a99e7193b7cad419b3b3937b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7f09a99e7193b7cad419b3b3937ba2"/>
                    <pic:cNvPicPr>
                      <a:picLocks noChangeAspect="1"/>
                    </pic:cNvPicPr>
                  </pic:nvPicPr>
                  <pic:blipFill>
                    <a:blip r:embed="rId5"/>
                    <a:srcRect l="5279" t="19148" r="6097" b="18395"/>
                    <a:stretch>
                      <a:fillRect/>
                    </a:stretch>
                  </pic:blipFill>
                  <pic:spPr>
                    <a:xfrm>
                      <a:off x="0" y="0"/>
                      <a:ext cx="2150110" cy="309816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F0382"/>
    <w:rsid w:val="00071D53"/>
    <w:rsid w:val="000F61FB"/>
    <w:rsid w:val="00143A75"/>
    <w:rsid w:val="001B07B1"/>
    <w:rsid w:val="001D1838"/>
    <w:rsid w:val="001D5E6D"/>
    <w:rsid w:val="00237E7A"/>
    <w:rsid w:val="002C003F"/>
    <w:rsid w:val="002D2FEA"/>
    <w:rsid w:val="00325F12"/>
    <w:rsid w:val="0034183F"/>
    <w:rsid w:val="00361D5D"/>
    <w:rsid w:val="003B52BC"/>
    <w:rsid w:val="003E1107"/>
    <w:rsid w:val="003F0B51"/>
    <w:rsid w:val="00457A32"/>
    <w:rsid w:val="004A1FFF"/>
    <w:rsid w:val="004E1789"/>
    <w:rsid w:val="00516CE3"/>
    <w:rsid w:val="005809BF"/>
    <w:rsid w:val="005A49B7"/>
    <w:rsid w:val="0063241E"/>
    <w:rsid w:val="00634767"/>
    <w:rsid w:val="006665F5"/>
    <w:rsid w:val="00747E67"/>
    <w:rsid w:val="00773266"/>
    <w:rsid w:val="0079533C"/>
    <w:rsid w:val="0079787F"/>
    <w:rsid w:val="007D1B0F"/>
    <w:rsid w:val="007D371C"/>
    <w:rsid w:val="008229FF"/>
    <w:rsid w:val="0083600C"/>
    <w:rsid w:val="008A05BA"/>
    <w:rsid w:val="008E4BB0"/>
    <w:rsid w:val="008F11A2"/>
    <w:rsid w:val="00900091"/>
    <w:rsid w:val="0098778B"/>
    <w:rsid w:val="00A032E2"/>
    <w:rsid w:val="00A10C58"/>
    <w:rsid w:val="00AA0F6E"/>
    <w:rsid w:val="00AB654E"/>
    <w:rsid w:val="00C23B46"/>
    <w:rsid w:val="00CF0382"/>
    <w:rsid w:val="00D01139"/>
    <w:rsid w:val="00D35461"/>
    <w:rsid w:val="00DE68F1"/>
    <w:rsid w:val="00E51F22"/>
    <w:rsid w:val="00E63AEC"/>
    <w:rsid w:val="00E67163"/>
    <w:rsid w:val="00EE62D1"/>
    <w:rsid w:val="00EF2730"/>
    <w:rsid w:val="00F0540B"/>
    <w:rsid w:val="00F1317F"/>
    <w:rsid w:val="00F8259C"/>
    <w:rsid w:val="66E87489"/>
    <w:rsid w:val="79964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uiPriority w:val="99"/>
    <w:rPr>
      <w:sz w:val="18"/>
      <w:szCs w:val="18"/>
    </w:rPr>
  </w:style>
  <w:style w:type="paragraph" w:styleId="5">
    <w:name w:val="footer"/>
    <w:basedOn w:val="1"/>
    <w:link w:val="15"/>
    <w:semiHidden/>
    <w:unhideWhenUsed/>
    <w:uiPriority w:val="99"/>
    <w:pPr>
      <w:tabs>
        <w:tab w:val="center" w:pos="4153"/>
        <w:tab w:val="right" w:pos="8306"/>
      </w:tabs>
      <w:snapToGrid w:val="0"/>
      <w:jc w:val="left"/>
    </w:pPr>
    <w:rPr>
      <w:sz w:val="18"/>
      <w:szCs w:val="18"/>
    </w:rPr>
  </w:style>
  <w:style w:type="paragraph" w:styleId="6">
    <w:name w:val="header"/>
    <w:basedOn w:val="1"/>
    <w:link w:val="14"/>
    <w:semiHidden/>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page number"/>
    <w:basedOn w:val="9"/>
    <w:qFormat/>
    <w:uiPriority w:val="0"/>
  </w:style>
  <w:style w:type="character" w:styleId="12">
    <w:name w:val="Emphasis"/>
    <w:basedOn w:val="9"/>
    <w:qFormat/>
    <w:uiPriority w:val="20"/>
    <w:rPr>
      <w:i/>
      <w:iCs/>
    </w:rPr>
  </w:style>
  <w:style w:type="character" w:styleId="13">
    <w:name w:val="Hyperlink"/>
    <w:basedOn w:val="9"/>
    <w:semiHidden/>
    <w:unhideWhenUsed/>
    <w:uiPriority w:val="99"/>
    <w:rPr>
      <w:color w:val="0000FF"/>
      <w:u w:val="single"/>
    </w:rPr>
  </w:style>
  <w:style w:type="character" w:customStyle="1" w:styleId="14">
    <w:name w:val="页眉 Char"/>
    <w:basedOn w:val="9"/>
    <w:link w:val="6"/>
    <w:semiHidden/>
    <w:uiPriority w:val="99"/>
    <w:rPr>
      <w:sz w:val="18"/>
      <w:szCs w:val="18"/>
    </w:rPr>
  </w:style>
  <w:style w:type="character" w:customStyle="1" w:styleId="15">
    <w:name w:val="页脚 Char"/>
    <w:basedOn w:val="9"/>
    <w:link w:val="5"/>
    <w:semiHidden/>
    <w:qFormat/>
    <w:uiPriority w:val="99"/>
    <w:rPr>
      <w:sz w:val="18"/>
      <w:szCs w:val="18"/>
    </w:rPr>
  </w:style>
  <w:style w:type="character" w:customStyle="1" w:styleId="16">
    <w:name w:val="apple-converted-space"/>
    <w:basedOn w:val="9"/>
    <w:uiPriority w:val="0"/>
  </w:style>
  <w:style w:type="character" w:customStyle="1" w:styleId="17">
    <w:name w:val="批注框文本 Char"/>
    <w:basedOn w:val="9"/>
    <w:link w:val="4"/>
    <w:semiHidden/>
    <w:uiPriority w:val="99"/>
    <w:rPr>
      <w:sz w:val="18"/>
      <w:szCs w:val="18"/>
    </w:rPr>
  </w:style>
  <w:style w:type="character" w:customStyle="1" w:styleId="18">
    <w:name w:val="标题 1 Char"/>
    <w:basedOn w:val="9"/>
    <w:link w:val="2"/>
    <w:uiPriority w:val="9"/>
    <w:rPr>
      <w:rFonts w:ascii="宋体" w:hAnsi="宋体" w:eastAsia="宋体" w:cs="宋体"/>
      <w:b/>
      <w:bCs/>
      <w:kern w:val="36"/>
      <w:sz w:val="48"/>
      <w:szCs w:val="48"/>
    </w:rPr>
  </w:style>
  <w:style w:type="character" w:customStyle="1" w:styleId="19">
    <w:name w:val="标题 2 Char"/>
    <w:basedOn w:val="9"/>
    <w:link w:val="3"/>
    <w:semiHidden/>
    <w:uiPriority w:val="9"/>
    <w:rPr>
      <w:rFonts w:asciiTheme="majorHAnsi" w:hAnsiTheme="majorHAnsi" w:eastAsiaTheme="majorEastAsia" w:cstheme="majorBidi"/>
      <w:b/>
      <w:bCs/>
      <w:sz w:val="32"/>
      <w:szCs w:val="32"/>
    </w:rPr>
  </w:style>
  <w:style w:type="character" w:customStyle="1" w:styleId="20">
    <w:name w:val="rich_media_meta"/>
    <w:basedOn w:val="9"/>
    <w:uiPriority w:val="0"/>
  </w:style>
  <w:style w:type="paragraph" w:customStyle="1" w:styleId="21">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404</Words>
  <Characters>2306</Characters>
  <Lines>19</Lines>
  <Paragraphs>5</Paragraphs>
  <TotalTime>2</TotalTime>
  <ScaleCrop>false</ScaleCrop>
  <LinksUpToDate>false</LinksUpToDate>
  <CharactersWithSpaces>2705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2018-07-11T02:28:00Z</dcterms:created>
  <dc:creator>lin</dc:creator>
  <cp:lastModifiedBy>1</cp:lastModifiedBy>
  <cp:lastPrinted>2018-07-11T02:36:00Z</cp:lastPrinted>
  <dcterms:modified xsi:type="dcterms:W3CDTF">2021-09-08T07:21:13Z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5E890BF1F6F942ABA2D8EFBEE6259870</vt:lpwstr>
  </property>
</Properties>
</file>