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pStyle w:val="2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录取报到人员名单</w:t>
      </w:r>
    </w:p>
    <w:tbl>
      <w:tblPr>
        <w:tblStyle w:val="3"/>
        <w:tblW w:w="100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960"/>
        <w:gridCol w:w="4295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吴倩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强朋朋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王康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姚瑶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袁姣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张真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任文静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黄杰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谢强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金雯雯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陈龙珍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李佳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赵辉辉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朱超之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刘丹妮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牛芳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严培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张巧兰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闫婧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杨丹花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中医全科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15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2021-08-30T06:09:48Z</dcterms:created>
  <dc:creator>Administrator</dc:creator>
  <cp:lastModifiedBy>席警伟-华医网</cp:lastModifiedBy>
  <dcterms:modified xsi:type="dcterms:W3CDTF">2021-08-30T06:09:51Z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24A9FBF1EF8D41088FFE7D312BA659C5</vt:lpwstr>
  </property>
</Properties>
</file>