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  <w:sz w:val="32"/>
          <w:szCs w:val="32"/>
          <w:lang w:val="en-US"/>
        </w:rPr>
      </w:pPr>
      <w:r>
        <w:rPr>
          <w:rFonts w:hint="default"/>
          <w:b/>
          <w:bCs/>
          <w:sz w:val="32"/>
          <w:szCs w:val="32"/>
          <w:lang w:val="en-US"/>
        </w:rPr>
        <w:t>重庆医科大学2021级研究生选床</w:t>
      </w:r>
      <w:r>
        <w:rPr>
          <w:rFonts w:hint="eastAsia"/>
          <w:b/>
          <w:bCs/>
          <w:sz w:val="32"/>
          <w:szCs w:val="32"/>
          <w:lang w:val="en-US" w:eastAsia="zh-CN"/>
        </w:rPr>
        <w:t>和查看床位的</w:t>
      </w:r>
      <w:r>
        <w:rPr>
          <w:rFonts w:hint="default"/>
          <w:b/>
          <w:bCs/>
          <w:sz w:val="32"/>
          <w:szCs w:val="32"/>
          <w:lang w:val="en-US"/>
        </w:rPr>
        <w:t>操作流程</w:t>
      </w:r>
    </w:p>
    <w:p>
      <w:pPr>
        <w:pStyle w:val="2"/>
        <w:rPr>
          <w:rFonts w:hint="eastAsia" w:eastAsiaTheme="minorEastAsia"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一、</w:t>
      </w:r>
      <w:r>
        <w:rPr>
          <w:rFonts w:hint="default"/>
          <w:b/>
          <w:bCs/>
          <w:sz w:val="30"/>
          <w:szCs w:val="30"/>
          <w:lang w:val="en-US"/>
        </w:rPr>
        <w:t>选床</w:t>
      </w:r>
      <w:r>
        <w:rPr>
          <w:rFonts w:hint="eastAsia"/>
          <w:b/>
          <w:bCs/>
          <w:sz w:val="30"/>
          <w:szCs w:val="30"/>
          <w:lang w:val="en-US" w:eastAsia="zh-CN"/>
        </w:rPr>
        <w:t>的</w:t>
      </w:r>
      <w:bookmarkStart w:id="0" w:name="_GoBack"/>
      <w:bookmarkEnd w:id="0"/>
      <w:r>
        <w:rPr>
          <w:rFonts w:hint="eastAsia"/>
          <w:b/>
          <w:bCs/>
          <w:sz w:val="30"/>
          <w:szCs w:val="30"/>
          <w:lang w:val="en-US" w:eastAsia="zh-CN"/>
        </w:rPr>
        <w:t>操作流程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default"/>
          <w:lang w:val="en-US"/>
        </w:rPr>
        <w:t>1</w:t>
      </w:r>
      <w:r>
        <w:rPr>
          <w:rFonts w:hint="eastAsia"/>
          <w:lang w:val="en-US" w:eastAsia="zh-CN"/>
        </w:rPr>
        <w:t>、打开微信通讯录，点击公众号。</w:t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1857375" cy="3571875"/>
            <wp:effectExtent l="0" t="0" r="0" b="0"/>
            <wp:docPr id="1" name="图片 1" descr="QQ图片20210720094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图片202107200948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2、公众号页面右上角点击查找按钮。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1871980" cy="3223895"/>
            <wp:effectExtent l="0" t="0" r="4445" b="5080"/>
            <wp:docPr id="2" name="图片 2" descr="QQ图片20210720094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图片202107200948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7198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3、输入“重庆医科大学财务处”进行查找，关注重庆医科大学财务处公众号，并进入。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863725" cy="4142105"/>
            <wp:effectExtent l="0" t="0" r="3175" b="10795"/>
            <wp:docPr id="3" name="图片 3" descr="QQ图片20210720094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图片2021072009484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63725" cy="414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4、进入公众号后选择服务大厅。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886585" cy="4192905"/>
            <wp:effectExtent l="0" t="0" r="18415" b="17145"/>
            <wp:docPr id="4" name="图片 4" descr="QQ图片20210720094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Q图片2021072009484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86585" cy="4192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5、选择一卡通服务平台。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840865" cy="4093845"/>
            <wp:effectExtent l="0" t="0" r="6985" b="1905"/>
            <wp:docPr id="6" name="图片 6" descr="QQ图片20210720094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QQ图片2021072009483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40865" cy="409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6、输入用户名密码登录进入。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834515" cy="4077335"/>
            <wp:effectExtent l="0" t="0" r="13335" b="18415"/>
            <wp:docPr id="7" name="图片 7" descr="QQ图片202107200948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QQ图片2021072009483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34515" cy="407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7、进入首页后选择全部菜单。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855470" cy="4124325"/>
            <wp:effectExtent l="0" t="0" r="11430" b="9525"/>
            <wp:docPr id="8" name="图片 8" descr="QQ图片20210720094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QQ图片2021072009483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55470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8、向下滑，找到宿舍管理，选择新生选床。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888490" cy="4197985"/>
            <wp:effectExtent l="0" t="0" r="16510" b="12065"/>
            <wp:docPr id="9" name="图片 9" descr="QQ图片20210720094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QQ图片2021072009482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88490" cy="419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9、选择你要入住的校区、区域、楼栋、楼层、房间，最后点击选择床位。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915160" cy="3362325"/>
            <wp:effectExtent l="0" t="0" r="8890" b="0"/>
            <wp:docPr id="10" name="图片 10" descr="QQ图片20210720094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QQ图片202107200948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15160" cy="336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b/>
          <w:bCs/>
          <w:sz w:val="30"/>
          <w:szCs w:val="30"/>
          <w:lang w:val="en-US" w:eastAsia="zh-CN"/>
        </w:rPr>
      </w:pPr>
    </w:p>
    <w:p>
      <w:pPr>
        <w:pStyle w:val="2"/>
        <w:numPr>
          <w:ilvl w:val="0"/>
          <w:numId w:val="1"/>
        </w:numPr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查看床位的操作流程</w:t>
      </w:r>
    </w:p>
    <w:p>
      <w:pPr>
        <w:pStyle w:val="2"/>
        <w:numPr>
          <w:ilvl w:val="0"/>
          <w:numId w:val="0"/>
        </w:numPr>
        <w:rPr>
          <w:rFonts w:hint="eastAsia" w:ascii="仿宋" w:hAnsi="仿宋" w:eastAsia="仿宋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0"/>
          <w:szCs w:val="30"/>
          <w:highlight w:val="none"/>
          <w:lang w:val="en-US" w:eastAsia="zh-CN"/>
        </w:rPr>
        <w:t>1.完成上述第1-7步操作，进入“全部菜单”， 找到“宿舍管理”</w:t>
      </w: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980815" cy="6977380"/>
            <wp:effectExtent l="0" t="0" r="635" b="4445"/>
            <wp:docPr id="17" name="图片 17" descr="f6d23ed91c9442e8a77f9cb3f69c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f6d23ed91c9442e8a77f9cb3f69c48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80815" cy="697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ind w:left="141" w:leftChars="0"/>
        <w:rPr>
          <w:rFonts w:hint="default" w:ascii="仿宋" w:hAnsi="仿宋" w:eastAsia="仿宋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0"/>
          <w:szCs w:val="30"/>
          <w:highlight w:val="none"/>
          <w:lang w:val="en-US" w:eastAsia="zh-CN"/>
        </w:rPr>
        <w:t>2.点击“入住历史”查看宿舍安排情况</w:t>
      </w:r>
    </w:p>
    <w:p>
      <w:pPr>
        <w:pStyle w:val="2"/>
        <w:numPr>
          <w:ilvl w:val="0"/>
          <w:numId w:val="0"/>
        </w:num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A1B183"/>
    <w:multiLevelType w:val="singleLevel"/>
    <w:tmpl w:val="7CA1B18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456E21"/>
    <w:rsid w:val="309F3DA7"/>
    <w:rsid w:val="31966F98"/>
    <w:rsid w:val="3ED74A38"/>
    <w:rsid w:val="4F1700F9"/>
    <w:rsid w:val="52107684"/>
    <w:rsid w:val="58D473EA"/>
    <w:rsid w:val="5D185112"/>
    <w:rsid w:val="7C8806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yjc</dc:creator>
  <cp:lastModifiedBy>taoyuzhang</cp:lastModifiedBy>
  <dcterms:modified xsi:type="dcterms:W3CDTF">2021-07-23T03:36:35Z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82DD65FFFF724D3E8B2C8D30A572B40D</vt:lpwstr>
  </property>
</Properties>
</file>