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CAE987" w14:textId="018D5F9D" w:rsidR="00312980"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1</w:t>
      </w:r>
      <w:r w:rsidRPr="00EA4B44">
        <w:rPr>
          <w:rFonts w:asciiTheme="minorEastAsia" w:hAnsiTheme="minorEastAsia" w:hint="eastAsia"/>
          <w:b/>
          <w:bCs/>
          <w:szCs w:val="21"/>
        </w:rPr>
        <w:t>：健康中国战略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134"/>
        <w:gridCol w:w="6713"/>
      </w:tblGrid>
      <w:tr w:rsidR="00EA4B44" w:rsidRPr="00EA4B44" w14:paraId="2037E3A6" w14:textId="77777777" w:rsidTr="00FC34C7">
        <w:tc>
          <w:tcPr>
            <w:tcW w:w="675" w:type="dxa"/>
            <w:vAlign w:val="center"/>
          </w:tcPr>
          <w:p w14:paraId="0056BF16" w14:textId="77777777" w:rsidR="00EA4B44" w:rsidRPr="00EA4B44" w:rsidRDefault="00EA4B44" w:rsidP="00EA4B44">
            <w:pPr>
              <w:spacing w:line="360" w:lineRule="auto"/>
              <w:jc w:val="center"/>
              <w:rPr>
                <w:rFonts w:asciiTheme="minorEastAsia" w:hAnsiTheme="minorEastAsia"/>
                <w:szCs w:val="21"/>
              </w:rPr>
            </w:pPr>
            <w:r w:rsidRPr="00EA4B44">
              <w:rPr>
                <w:rFonts w:asciiTheme="minorEastAsia" w:hAnsiTheme="minorEastAsia" w:hint="eastAsia"/>
                <w:szCs w:val="21"/>
              </w:rPr>
              <w:t>项目</w:t>
            </w:r>
          </w:p>
        </w:tc>
        <w:tc>
          <w:tcPr>
            <w:tcW w:w="7847" w:type="dxa"/>
            <w:gridSpan w:val="2"/>
          </w:tcPr>
          <w:p w14:paraId="1AED6492" w14:textId="77777777" w:rsidR="00EA4B44" w:rsidRPr="00EA4B44" w:rsidRDefault="00EA4B44" w:rsidP="00EA4B44">
            <w:pPr>
              <w:spacing w:line="360" w:lineRule="auto"/>
              <w:jc w:val="center"/>
              <w:rPr>
                <w:rFonts w:asciiTheme="minorEastAsia" w:hAnsiTheme="minorEastAsia"/>
                <w:szCs w:val="21"/>
              </w:rPr>
            </w:pPr>
            <w:r w:rsidRPr="00EA4B44">
              <w:rPr>
                <w:rFonts w:asciiTheme="minorEastAsia" w:hAnsiTheme="minorEastAsia" w:hint="eastAsia"/>
                <w:szCs w:val="21"/>
              </w:rPr>
              <w:t>内容</w:t>
            </w:r>
          </w:p>
        </w:tc>
      </w:tr>
      <w:tr w:rsidR="00EA4B44" w:rsidRPr="00EA4B44" w14:paraId="5826F401" w14:textId="77777777" w:rsidTr="00FC34C7">
        <w:tc>
          <w:tcPr>
            <w:tcW w:w="675" w:type="dxa"/>
            <w:vAlign w:val="center"/>
          </w:tcPr>
          <w:p w14:paraId="1B25186C" w14:textId="77777777" w:rsidR="00EA4B44" w:rsidRPr="00EA4B44" w:rsidRDefault="00EA4B44" w:rsidP="00EA4B44">
            <w:pPr>
              <w:spacing w:line="360" w:lineRule="auto"/>
              <w:jc w:val="center"/>
              <w:rPr>
                <w:rFonts w:asciiTheme="minorEastAsia" w:hAnsiTheme="minorEastAsia"/>
                <w:szCs w:val="21"/>
              </w:rPr>
            </w:pPr>
            <w:r w:rsidRPr="00EA4B44">
              <w:rPr>
                <w:rFonts w:asciiTheme="minorEastAsia" w:hAnsiTheme="minorEastAsia" w:hint="eastAsia"/>
                <w:szCs w:val="21"/>
              </w:rPr>
              <w:t>主题</w:t>
            </w:r>
          </w:p>
        </w:tc>
        <w:tc>
          <w:tcPr>
            <w:tcW w:w="7847" w:type="dxa"/>
            <w:gridSpan w:val="2"/>
          </w:tcPr>
          <w:p w14:paraId="792694CA"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“共建共享、全民健康”，共建共享是建设健康中国的基本路径，全民健康是建设健康中国的根本目的</w:t>
            </w:r>
          </w:p>
        </w:tc>
      </w:tr>
      <w:tr w:rsidR="00EA4B44" w:rsidRPr="00EA4B44" w14:paraId="357BCB06" w14:textId="77777777" w:rsidTr="00FC34C7">
        <w:tc>
          <w:tcPr>
            <w:tcW w:w="675" w:type="dxa"/>
            <w:vAlign w:val="center"/>
          </w:tcPr>
          <w:p w14:paraId="696BB67C" w14:textId="77777777" w:rsidR="00EA4B44" w:rsidRPr="00EA4B44" w:rsidRDefault="00EA4B44" w:rsidP="00EA4B44">
            <w:pPr>
              <w:spacing w:line="360" w:lineRule="auto"/>
              <w:jc w:val="center"/>
              <w:rPr>
                <w:rFonts w:asciiTheme="minorEastAsia" w:hAnsiTheme="minorEastAsia"/>
                <w:szCs w:val="21"/>
              </w:rPr>
            </w:pPr>
            <w:r w:rsidRPr="00EA4B44">
              <w:rPr>
                <w:rFonts w:asciiTheme="minorEastAsia" w:hAnsiTheme="minorEastAsia" w:hint="eastAsia"/>
                <w:szCs w:val="21"/>
              </w:rPr>
              <w:t>核心</w:t>
            </w:r>
          </w:p>
        </w:tc>
        <w:tc>
          <w:tcPr>
            <w:tcW w:w="7847" w:type="dxa"/>
            <w:gridSpan w:val="2"/>
          </w:tcPr>
          <w:p w14:paraId="64449101"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以人民健康为中心</w:t>
            </w:r>
          </w:p>
        </w:tc>
      </w:tr>
      <w:tr w:rsidR="00EA4B44" w:rsidRPr="00EA4B44" w14:paraId="7B8B7702" w14:textId="77777777" w:rsidTr="00FC34C7">
        <w:tc>
          <w:tcPr>
            <w:tcW w:w="675" w:type="dxa"/>
            <w:vMerge w:val="restart"/>
            <w:vAlign w:val="center"/>
          </w:tcPr>
          <w:p w14:paraId="69288217" w14:textId="77777777" w:rsidR="00EA4B44" w:rsidRPr="00EA4B44" w:rsidRDefault="00EA4B44" w:rsidP="00EA4B44">
            <w:pPr>
              <w:spacing w:line="360" w:lineRule="auto"/>
              <w:jc w:val="center"/>
              <w:rPr>
                <w:rFonts w:asciiTheme="minorEastAsia" w:hAnsiTheme="minorEastAsia"/>
                <w:szCs w:val="21"/>
              </w:rPr>
            </w:pPr>
            <w:r w:rsidRPr="00EA4B44">
              <w:rPr>
                <w:rFonts w:asciiTheme="minorEastAsia" w:hAnsiTheme="minorEastAsia" w:hint="eastAsia"/>
                <w:szCs w:val="21"/>
              </w:rPr>
              <w:t>原则</w:t>
            </w:r>
          </w:p>
        </w:tc>
        <w:tc>
          <w:tcPr>
            <w:tcW w:w="1134" w:type="dxa"/>
            <w:vAlign w:val="center"/>
          </w:tcPr>
          <w:p w14:paraId="52138F2F" w14:textId="77777777" w:rsidR="00EA4B44" w:rsidRPr="00EA4B44" w:rsidRDefault="00EA4B44" w:rsidP="00EA4B44">
            <w:pPr>
              <w:spacing w:line="360" w:lineRule="auto"/>
              <w:jc w:val="center"/>
              <w:rPr>
                <w:rFonts w:asciiTheme="minorEastAsia" w:hAnsiTheme="minorEastAsia"/>
                <w:szCs w:val="21"/>
              </w:rPr>
            </w:pPr>
            <w:r w:rsidRPr="00EA4B44">
              <w:rPr>
                <w:rFonts w:asciiTheme="minorEastAsia" w:hAnsiTheme="minorEastAsia" w:hint="eastAsia"/>
                <w:szCs w:val="21"/>
              </w:rPr>
              <w:t>健康优先</w:t>
            </w:r>
          </w:p>
        </w:tc>
        <w:tc>
          <w:tcPr>
            <w:tcW w:w="6713" w:type="dxa"/>
          </w:tcPr>
          <w:p w14:paraId="5368EE51"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把健康摆在优先发展的战略地位，立足国情，将促进健康的理念融入公共政策制定实施的全过程，加快形成有利于健康的生活方式、生态环境和经济社会发展模式，实现健康与经济社会良性协调发展</w:t>
            </w:r>
          </w:p>
        </w:tc>
      </w:tr>
      <w:tr w:rsidR="00EA4B44" w:rsidRPr="00EA4B44" w14:paraId="4E77D5AA" w14:textId="77777777" w:rsidTr="00FC34C7">
        <w:tc>
          <w:tcPr>
            <w:tcW w:w="675" w:type="dxa"/>
            <w:vMerge/>
            <w:vAlign w:val="center"/>
          </w:tcPr>
          <w:p w14:paraId="306182E9" w14:textId="77777777" w:rsidR="00EA4B44" w:rsidRPr="00EA4B44" w:rsidRDefault="00EA4B44" w:rsidP="00EA4B44">
            <w:pPr>
              <w:spacing w:line="360" w:lineRule="auto"/>
              <w:jc w:val="center"/>
              <w:rPr>
                <w:rFonts w:asciiTheme="minorEastAsia" w:hAnsiTheme="minorEastAsia"/>
                <w:szCs w:val="21"/>
              </w:rPr>
            </w:pPr>
          </w:p>
        </w:tc>
        <w:tc>
          <w:tcPr>
            <w:tcW w:w="1134" w:type="dxa"/>
            <w:vAlign w:val="center"/>
          </w:tcPr>
          <w:p w14:paraId="27E7EFCD" w14:textId="77777777" w:rsidR="00EA4B44" w:rsidRPr="00EA4B44" w:rsidRDefault="00EA4B44" w:rsidP="00EA4B44">
            <w:pPr>
              <w:spacing w:line="360" w:lineRule="auto"/>
              <w:jc w:val="center"/>
              <w:rPr>
                <w:rFonts w:asciiTheme="minorEastAsia" w:hAnsiTheme="minorEastAsia"/>
                <w:szCs w:val="21"/>
              </w:rPr>
            </w:pPr>
            <w:r w:rsidRPr="00EA4B44">
              <w:rPr>
                <w:rFonts w:asciiTheme="minorEastAsia" w:hAnsiTheme="minorEastAsia" w:hint="eastAsia"/>
                <w:szCs w:val="21"/>
              </w:rPr>
              <w:t>改革创新</w:t>
            </w:r>
          </w:p>
        </w:tc>
        <w:tc>
          <w:tcPr>
            <w:tcW w:w="6713" w:type="dxa"/>
          </w:tcPr>
          <w:p w14:paraId="07E74612"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坚持政府主导，发挥市场机制作用，加快关键环节改革步伐，形成具有中国特色、促进全民健康的制度体系</w:t>
            </w:r>
          </w:p>
        </w:tc>
      </w:tr>
      <w:tr w:rsidR="00EA4B44" w:rsidRPr="00EA4B44" w14:paraId="5AC88414" w14:textId="77777777" w:rsidTr="00FC34C7">
        <w:tc>
          <w:tcPr>
            <w:tcW w:w="675" w:type="dxa"/>
            <w:vMerge/>
            <w:vAlign w:val="center"/>
          </w:tcPr>
          <w:p w14:paraId="664CAC47" w14:textId="77777777" w:rsidR="00EA4B44" w:rsidRPr="00EA4B44" w:rsidRDefault="00EA4B44" w:rsidP="00EA4B44">
            <w:pPr>
              <w:spacing w:line="360" w:lineRule="auto"/>
              <w:jc w:val="center"/>
              <w:rPr>
                <w:rFonts w:asciiTheme="minorEastAsia" w:hAnsiTheme="minorEastAsia"/>
                <w:szCs w:val="21"/>
              </w:rPr>
            </w:pPr>
          </w:p>
        </w:tc>
        <w:tc>
          <w:tcPr>
            <w:tcW w:w="1134" w:type="dxa"/>
            <w:vAlign w:val="center"/>
          </w:tcPr>
          <w:p w14:paraId="267A119C" w14:textId="77777777" w:rsidR="00EA4B44" w:rsidRPr="00EA4B44" w:rsidRDefault="00EA4B44" w:rsidP="00EA4B44">
            <w:pPr>
              <w:spacing w:line="360" w:lineRule="auto"/>
              <w:jc w:val="center"/>
              <w:rPr>
                <w:rFonts w:asciiTheme="minorEastAsia" w:hAnsiTheme="minorEastAsia"/>
                <w:szCs w:val="21"/>
              </w:rPr>
            </w:pPr>
            <w:r w:rsidRPr="00EA4B44">
              <w:rPr>
                <w:rFonts w:asciiTheme="minorEastAsia" w:hAnsiTheme="minorEastAsia" w:hint="eastAsia"/>
                <w:szCs w:val="21"/>
              </w:rPr>
              <w:t>科学发展</w:t>
            </w:r>
          </w:p>
        </w:tc>
        <w:tc>
          <w:tcPr>
            <w:tcW w:w="6713" w:type="dxa"/>
          </w:tcPr>
          <w:p w14:paraId="34026424"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把握健康领域发展规律，坚持预防为主、防治结合、中西医并重，转变服务模式，构建整合型医疗卫生服务体系，推动健康服务从规模扩张的粗放型发展转变到质量效益提升的绿色集约式发展，推动中医药和西医药相互补充、协调发展，提升健康服务水平</w:t>
            </w:r>
          </w:p>
        </w:tc>
      </w:tr>
      <w:tr w:rsidR="00EA4B44" w:rsidRPr="00EA4B44" w14:paraId="2BAA3A7E" w14:textId="77777777" w:rsidTr="00FC34C7">
        <w:tc>
          <w:tcPr>
            <w:tcW w:w="675" w:type="dxa"/>
            <w:vMerge/>
            <w:vAlign w:val="center"/>
          </w:tcPr>
          <w:p w14:paraId="597FECA6" w14:textId="77777777" w:rsidR="00EA4B44" w:rsidRPr="00EA4B44" w:rsidRDefault="00EA4B44" w:rsidP="00EA4B44">
            <w:pPr>
              <w:spacing w:line="360" w:lineRule="auto"/>
              <w:jc w:val="center"/>
              <w:rPr>
                <w:rFonts w:asciiTheme="minorEastAsia" w:hAnsiTheme="minorEastAsia"/>
                <w:szCs w:val="21"/>
              </w:rPr>
            </w:pPr>
          </w:p>
        </w:tc>
        <w:tc>
          <w:tcPr>
            <w:tcW w:w="1134" w:type="dxa"/>
            <w:vAlign w:val="center"/>
          </w:tcPr>
          <w:p w14:paraId="1BA68009" w14:textId="77777777" w:rsidR="00EA4B44" w:rsidRPr="00EA4B44" w:rsidRDefault="00EA4B44" w:rsidP="00EA4B44">
            <w:pPr>
              <w:spacing w:line="360" w:lineRule="auto"/>
              <w:jc w:val="center"/>
              <w:rPr>
                <w:rFonts w:asciiTheme="minorEastAsia" w:hAnsiTheme="minorEastAsia"/>
                <w:szCs w:val="21"/>
              </w:rPr>
            </w:pPr>
            <w:r w:rsidRPr="00EA4B44">
              <w:rPr>
                <w:rFonts w:asciiTheme="minorEastAsia" w:hAnsiTheme="minorEastAsia" w:hint="eastAsia"/>
                <w:szCs w:val="21"/>
              </w:rPr>
              <w:t>公平公正</w:t>
            </w:r>
          </w:p>
        </w:tc>
        <w:tc>
          <w:tcPr>
            <w:tcW w:w="6713" w:type="dxa"/>
          </w:tcPr>
          <w:p w14:paraId="5D8AAA0A"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以农村和基层为重点，推动健康领域基本公共服务均等化，维护基本医疗卫生服务的公益性，逐步缩小城乡、地区、人群间基本健康服务和健康水平的差异，实现全民健康覆盖，促进社会公平</w:t>
            </w:r>
          </w:p>
        </w:tc>
      </w:tr>
      <w:tr w:rsidR="00EA4B44" w:rsidRPr="00EA4B44" w14:paraId="72FEB63F" w14:textId="77777777" w:rsidTr="00FC34C7">
        <w:tc>
          <w:tcPr>
            <w:tcW w:w="675" w:type="dxa"/>
            <w:vMerge w:val="restart"/>
            <w:vAlign w:val="center"/>
          </w:tcPr>
          <w:p w14:paraId="3C92CD17" w14:textId="77777777" w:rsidR="00EA4B44" w:rsidRPr="00EA4B44" w:rsidRDefault="00EA4B44" w:rsidP="00EA4B44">
            <w:pPr>
              <w:spacing w:line="360" w:lineRule="auto"/>
              <w:jc w:val="center"/>
              <w:rPr>
                <w:rFonts w:asciiTheme="minorEastAsia" w:hAnsiTheme="minorEastAsia"/>
                <w:szCs w:val="21"/>
              </w:rPr>
            </w:pPr>
            <w:r w:rsidRPr="00EA4B44">
              <w:rPr>
                <w:rFonts w:asciiTheme="minorEastAsia" w:hAnsiTheme="minorEastAsia" w:hint="eastAsia"/>
                <w:szCs w:val="21"/>
              </w:rPr>
              <w:t>目标</w:t>
            </w:r>
          </w:p>
        </w:tc>
        <w:tc>
          <w:tcPr>
            <w:tcW w:w="1134" w:type="dxa"/>
            <w:vAlign w:val="center"/>
          </w:tcPr>
          <w:p w14:paraId="66D2B29C" w14:textId="77777777" w:rsidR="00EA4B44" w:rsidRPr="00EA4B44" w:rsidRDefault="00EA4B44" w:rsidP="00EA4B44">
            <w:pPr>
              <w:spacing w:line="360" w:lineRule="auto"/>
              <w:jc w:val="center"/>
              <w:rPr>
                <w:rFonts w:asciiTheme="minorEastAsia" w:hAnsiTheme="minorEastAsia"/>
                <w:szCs w:val="21"/>
              </w:rPr>
            </w:pPr>
            <w:r w:rsidRPr="00EA4B44">
              <w:rPr>
                <w:rFonts w:asciiTheme="minorEastAsia" w:hAnsiTheme="minorEastAsia" w:hint="eastAsia"/>
                <w:szCs w:val="21"/>
              </w:rPr>
              <w:t>到2020年</w:t>
            </w:r>
          </w:p>
        </w:tc>
        <w:tc>
          <w:tcPr>
            <w:tcW w:w="6713" w:type="dxa"/>
          </w:tcPr>
          <w:p w14:paraId="3C1B00E9"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建立覆盖城乡居民的中国特色基本医疗卫生制度，健康素养水平持续提高，健康服务体系完善高效，人人享有基本医疗卫生服务和基本体育健身服务，基本形成内涵丰富、结构合理的健康产业体系，主要健康指标居于中高收入国家前列</w:t>
            </w:r>
          </w:p>
        </w:tc>
      </w:tr>
      <w:tr w:rsidR="00EA4B44" w:rsidRPr="00EA4B44" w14:paraId="0580C3D4" w14:textId="77777777" w:rsidTr="00FC34C7">
        <w:tc>
          <w:tcPr>
            <w:tcW w:w="675" w:type="dxa"/>
            <w:vMerge/>
            <w:vAlign w:val="center"/>
          </w:tcPr>
          <w:p w14:paraId="30A2734B" w14:textId="77777777" w:rsidR="00EA4B44" w:rsidRPr="00EA4B44" w:rsidRDefault="00EA4B44" w:rsidP="00EA4B44">
            <w:pPr>
              <w:spacing w:line="360" w:lineRule="auto"/>
              <w:jc w:val="center"/>
              <w:rPr>
                <w:rFonts w:asciiTheme="minorEastAsia" w:hAnsiTheme="minorEastAsia"/>
                <w:szCs w:val="21"/>
              </w:rPr>
            </w:pPr>
          </w:p>
        </w:tc>
        <w:tc>
          <w:tcPr>
            <w:tcW w:w="1134" w:type="dxa"/>
            <w:vAlign w:val="center"/>
          </w:tcPr>
          <w:p w14:paraId="632DC701" w14:textId="77777777" w:rsidR="00EA4B44" w:rsidRPr="00EA4B44" w:rsidRDefault="00EA4B44" w:rsidP="00EA4B44">
            <w:pPr>
              <w:spacing w:line="360" w:lineRule="auto"/>
              <w:jc w:val="center"/>
              <w:rPr>
                <w:rFonts w:asciiTheme="minorEastAsia" w:hAnsiTheme="minorEastAsia"/>
                <w:szCs w:val="21"/>
              </w:rPr>
            </w:pPr>
            <w:r w:rsidRPr="00EA4B44">
              <w:rPr>
                <w:rFonts w:asciiTheme="minorEastAsia" w:hAnsiTheme="minorEastAsia" w:hint="eastAsia"/>
                <w:szCs w:val="21"/>
              </w:rPr>
              <w:t>到2030年</w:t>
            </w:r>
          </w:p>
        </w:tc>
        <w:tc>
          <w:tcPr>
            <w:tcW w:w="6713" w:type="dxa"/>
          </w:tcPr>
          <w:p w14:paraId="6E386B7E"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促进全民健康的制度体系更加完善，健康领域发展更加协调，健康生活方式得到普及，健康服务质量和健康保障水平不断提高，健康产业繁荣发展，基本实现健康公平，主要健康指标进入高收入国家行列</w:t>
            </w:r>
          </w:p>
        </w:tc>
      </w:tr>
      <w:tr w:rsidR="00EA4B44" w:rsidRPr="00EA4B44" w14:paraId="7782B919" w14:textId="77777777" w:rsidTr="00FC34C7">
        <w:tc>
          <w:tcPr>
            <w:tcW w:w="675" w:type="dxa"/>
            <w:vMerge/>
            <w:vAlign w:val="center"/>
          </w:tcPr>
          <w:p w14:paraId="37E543A7" w14:textId="77777777" w:rsidR="00EA4B44" w:rsidRPr="00EA4B44" w:rsidRDefault="00EA4B44" w:rsidP="00EA4B44">
            <w:pPr>
              <w:spacing w:line="360" w:lineRule="auto"/>
              <w:jc w:val="center"/>
              <w:rPr>
                <w:rFonts w:asciiTheme="minorEastAsia" w:hAnsiTheme="minorEastAsia"/>
                <w:szCs w:val="21"/>
              </w:rPr>
            </w:pPr>
          </w:p>
        </w:tc>
        <w:tc>
          <w:tcPr>
            <w:tcW w:w="1134" w:type="dxa"/>
            <w:vAlign w:val="center"/>
          </w:tcPr>
          <w:p w14:paraId="71613AE0" w14:textId="77777777" w:rsidR="00EA4B44" w:rsidRPr="00EA4B44" w:rsidRDefault="00EA4B44" w:rsidP="00EA4B44">
            <w:pPr>
              <w:spacing w:line="360" w:lineRule="auto"/>
              <w:jc w:val="center"/>
              <w:rPr>
                <w:rFonts w:asciiTheme="minorEastAsia" w:hAnsiTheme="minorEastAsia"/>
                <w:szCs w:val="21"/>
              </w:rPr>
            </w:pPr>
            <w:r w:rsidRPr="00EA4B44">
              <w:rPr>
                <w:rFonts w:asciiTheme="minorEastAsia" w:hAnsiTheme="minorEastAsia" w:hint="eastAsia"/>
                <w:szCs w:val="21"/>
              </w:rPr>
              <w:t>到2050年</w:t>
            </w:r>
          </w:p>
        </w:tc>
        <w:tc>
          <w:tcPr>
            <w:tcW w:w="6713" w:type="dxa"/>
          </w:tcPr>
          <w:p w14:paraId="3A1CA214"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建成与社会主义现代化国家相适应的健康国家</w:t>
            </w:r>
          </w:p>
        </w:tc>
      </w:tr>
    </w:tbl>
    <w:p w14:paraId="06741CDC" w14:textId="2F83DB38" w:rsidR="00EA4B44" w:rsidRPr="00EA4B44" w:rsidRDefault="00EA4B44" w:rsidP="00EA4B44">
      <w:pPr>
        <w:spacing w:line="360" w:lineRule="auto"/>
        <w:rPr>
          <w:rFonts w:asciiTheme="minorEastAsia" w:hAnsiTheme="minorEastAsia"/>
          <w:szCs w:val="21"/>
        </w:rPr>
      </w:pPr>
    </w:p>
    <w:p w14:paraId="7DEB9E37" w14:textId="2799B26C" w:rsidR="00EA4B44" w:rsidRPr="00EA4B44" w:rsidRDefault="00EA4B44" w:rsidP="00EA4B44">
      <w:pPr>
        <w:spacing w:line="360" w:lineRule="auto"/>
        <w:rPr>
          <w:rFonts w:asciiTheme="minorEastAsia" w:hAnsiTheme="minorEastAsia"/>
          <w:b/>
          <w:bCs/>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2</w:t>
      </w:r>
      <w:r w:rsidRPr="00EA4B44">
        <w:rPr>
          <w:rFonts w:asciiTheme="minorEastAsia" w:hAnsiTheme="minorEastAsia" w:hint="eastAsia"/>
          <w:b/>
          <w:bCs/>
          <w:szCs w:val="21"/>
        </w:rPr>
        <w:t>：医疗保障制度改革遵循的基本原则</w:t>
      </w:r>
    </w:p>
    <w:tbl>
      <w:tblPr>
        <w:tblStyle w:val="a3"/>
        <w:tblW w:w="4971"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047"/>
        <w:gridCol w:w="6426"/>
      </w:tblGrid>
      <w:tr w:rsidR="00EA4B44" w:rsidRPr="00EA4B44" w14:paraId="65C62B9B" w14:textId="77777777" w:rsidTr="003F070B">
        <w:tc>
          <w:tcPr>
            <w:tcW w:w="0" w:type="auto"/>
            <w:hideMark/>
          </w:tcPr>
          <w:p w14:paraId="53219472"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（1）坚持应保尽保、保障基本</w:t>
            </w:r>
          </w:p>
        </w:tc>
        <w:tc>
          <w:tcPr>
            <w:tcW w:w="3792" w:type="pct"/>
            <w:hideMark/>
          </w:tcPr>
          <w:p w14:paraId="4A48CBFB"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基本医疗保障依法覆盖全民，坚持尽力而为、量力而行，实事求是确定保障范围和标准</w:t>
            </w:r>
          </w:p>
        </w:tc>
      </w:tr>
      <w:tr w:rsidR="00EA4B44" w:rsidRPr="00EA4B44" w14:paraId="31C36DAF" w14:textId="77777777" w:rsidTr="003F070B">
        <w:tc>
          <w:tcPr>
            <w:tcW w:w="0" w:type="auto"/>
            <w:hideMark/>
          </w:tcPr>
          <w:p w14:paraId="7E83C7D3"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lastRenderedPageBreak/>
              <w:t>（2）坚持稳健持续、防范风险</w:t>
            </w:r>
          </w:p>
        </w:tc>
        <w:tc>
          <w:tcPr>
            <w:tcW w:w="3792" w:type="pct"/>
            <w:hideMark/>
          </w:tcPr>
          <w:p w14:paraId="2095E6C9"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根据经济发展水平等因素科学确定筹资水平，均衡各方筹资缴费责任，加强统筹共济，防范基金风险</w:t>
            </w:r>
          </w:p>
        </w:tc>
      </w:tr>
      <w:tr w:rsidR="00EA4B44" w:rsidRPr="00EA4B44" w14:paraId="338579C5" w14:textId="77777777" w:rsidTr="003F070B">
        <w:tc>
          <w:tcPr>
            <w:tcW w:w="0" w:type="auto"/>
            <w:hideMark/>
          </w:tcPr>
          <w:p w14:paraId="3153A30C"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（3）坚持促进公平、筑牢底线</w:t>
            </w:r>
          </w:p>
        </w:tc>
        <w:tc>
          <w:tcPr>
            <w:tcW w:w="3792" w:type="pct"/>
            <w:hideMark/>
          </w:tcPr>
          <w:p w14:paraId="70A2E058"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提高制度的公平性、协调性，逐步缩小待遇差距，增强普惠性、基础性、兜底性保障</w:t>
            </w:r>
          </w:p>
        </w:tc>
      </w:tr>
      <w:tr w:rsidR="00EA4B44" w:rsidRPr="00EA4B44" w14:paraId="3A8DBFD5" w14:textId="77777777" w:rsidTr="003F070B">
        <w:tc>
          <w:tcPr>
            <w:tcW w:w="0" w:type="auto"/>
            <w:hideMark/>
          </w:tcPr>
          <w:p w14:paraId="229D4054"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（4）坚持治理创新、提质增效</w:t>
            </w:r>
          </w:p>
        </w:tc>
        <w:tc>
          <w:tcPr>
            <w:tcW w:w="3792" w:type="pct"/>
            <w:hideMark/>
          </w:tcPr>
          <w:p w14:paraId="05B98E1E"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发挥市场在资源配置中的决定性作用，不断提高治理社会化、法治化、标准化、智能化水平</w:t>
            </w:r>
          </w:p>
        </w:tc>
      </w:tr>
      <w:tr w:rsidR="00EA4B44" w:rsidRPr="00EA4B44" w14:paraId="6EA16E6F" w14:textId="77777777" w:rsidTr="003F070B">
        <w:tc>
          <w:tcPr>
            <w:tcW w:w="0" w:type="auto"/>
            <w:hideMark/>
          </w:tcPr>
          <w:p w14:paraId="6B052B4A"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（5）坚持系统集成、协同高效</w:t>
            </w:r>
          </w:p>
        </w:tc>
        <w:tc>
          <w:tcPr>
            <w:tcW w:w="3792" w:type="pct"/>
            <w:hideMark/>
          </w:tcPr>
          <w:p w14:paraId="405A98B7" w14:textId="7777777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szCs w:val="21"/>
              </w:rPr>
              <w:t>强调增强医保、医疗、医药联动改革的协同性，增强医保对医药服务领域的激励约束作用</w:t>
            </w:r>
          </w:p>
        </w:tc>
      </w:tr>
    </w:tbl>
    <w:p w14:paraId="664C9AA9" w14:textId="77777777" w:rsidR="00EA4B44" w:rsidRPr="00EA4B44" w:rsidRDefault="00EA4B44" w:rsidP="00EA4B44">
      <w:pPr>
        <w:spacing w:line="360" w:lineRule="auto"/>
        <w:rPr>
          <w:rFonts w:asciiTheme="minorEastAsia" w:hAnsiTheme="minorEastAsia"/>
          <w:szCs w:val="21"/>
        </w:rPr>
      </w:pPr>
    </w:p>
    <w:p w14:paraId="3D4E1AEF" w14:textId="4E5EAF6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3</w:t>
      </w:r>
      <w:r w:rsidRPr="00EA4B44">
        <w:rPr>
          <w:rFonts w:asciiTheme="minorEastAsia" w:hAnsiTheme="minorEastAsia" w:hint="eastAsia"/>
          <w:b/>
          <w:bCs/>
          <w:szCs w:val="21"/>
        </w:rPr>
        <w:t>：</w:t>
      </w:r>
      <w:r>
        <w:rPr>
          <w:rFonts w:asciiTheme="minorEastAsia" w:hAnsiTheme="minorEastAsia" w:hint="eastAsia"/>
          <w:b/>
          <w:bCs/>
          <w:szCs w:val="21"/>
        </w:rPr>
        <w:t>医保药品目录的分类</w:t>
      </w:r>
    </w:p>
    <w:tbl>
      <w:tblPr>
        <w:tblStyle w:val="a3"/>
        <w:tblW w:w="4971"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244"/>
        <w:gridCol w:w="7229"/>
      </w:tblGrid>
      <w:tr w:rsidR="00B048E7" w:rsidRPr="00B048E7" w14:paraId="2065558C" w14:textId="77777777" w:rsidTr="003F070B">
        <w:tc>
          <w:tcPr>
            <w:tcW w:w="734" w:type="pct"/>
            <w:hideMark/>
          </w:tcPr>
          <w:p w14:paraId="38663D70" w14:textId="5D48D596"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甲类目录</w:t>
            </w:r>
          </w:p>
        </w:tc>
        <w:tc>
          <w:tcPr>
            <w:tcW w:w="4266" w:type="pct"/>
            <w:hideMark/>
          </w:tcPr>
          <w:p w14:paraId="454FC5D5" w14:textId="77777777"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是临床治疗必需，使用广泛，疗效好，同类药品中价格低的药品</w:t>
            </w:r>
          </w:p>
        </w:tc>
      </w:tr>
      <w:tr w:rsidR="00B048E7" w:rsidRPr="00B048E7" w14:paraId="35FCD8DF" w14:textId="77777777" w:rsidTr="003F070B">
        <w:tc>
          <w:tcPr>
            <w:tcW w:w="734" w:type="pct"/>
            <w:hideMark/>
          </w:tcPr>
          <w:p w14:paraId="6A8F952D" w14:textId="285DBB6F"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乙类目录</w:t>
            </w:r>
          </w:p>
        </w:tc>
        <w:tc>
          <w:tcPr>
            <w:tcW w:w="4266" w:type="pct"/>
            <w:hideMark/>
          </w:tcPr>
          <w:p w14:paraId="215ADDD4" w14:textId="77777777"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是可供临床治疗选择使用，疗效好，同类药品中比“甲类目录”药品价格略高的药品</w:t>
            </w:r>
          </w:p>
        </w:tc>
      </w:tr>
    </w:tbl>
    <w:p w14:paraId="707DCF21" w14:textId="12F17D28" w:rsidR="00EA4B44" w:rsidRPr="00B048E7" w:rsidRDefault="00EA4B44" w:rsidP="00EA4B44">
      <w:pPr>
        <w:spacing w:line="360" w:lineRule="auto"/>
        <w:rPr>
          <w:rFonts w:asciiTheme="minorEastAsia" w:hAnsiTheme="minorEastAsia"/>
          <w:szCs w:val="21"/>
        </w:rPr>
      </w:pPr>
    </w:p>
    <w:p w14:paraId="07B19A2E" w14:textId="74D46F46" w:rsidR="00B048E7" w:rsidRPr="00B048E7" w:rsidRDefault="00EA4B44" w:rsidP="00EA4B44">
      <w:pPr>
        <w:spacing w:line="360" w:lineRule="auto"/>
        <w:rPr>
          <w:rFonts w:asciiTheme="minorEastAsia" w:hAnsiTheme="minorEastAsia"/>
          <w:b/>
          <w:bCs/>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4</w:t>
      </w:r>
      <w:r w:rsidRPr="00EA4B44">
        <w:rPr>
          <w:rFonts w:asciiTheme="minorEastAsia" w:hAnsiTheme="minorEastAsia" w:hint="eastAsia"/>
          <w:b/>
          <w:bCs/>
          <w:szCs w:val="21"/>
        </w:rPr>
        <w:t>：</w:t>
      </w:r>
      <w:r w:rsidR="0077208D">
        <w:rPr>
          <w:rFonts w:asciiTheme="minorEastAsia" w:hAnsiTheme="minorEastAsia" w:hint="eastAsia"/>
          <w:b/>
          <w:bCs/>
          <w:szCs w:val="21"/>
        </w:rPr>
        <w:t>药品</w:t>
      </w:r>
      <w:r w:rsidR="00D27093">
        <w:rPr>
          <w:rFonts w:asciiTheme="minorEastAsia" w:hAnsiTheme="minorEastAsia" w:hint="eastAsia"/>
          <w:b/>
          <w:bCs/>
          <w:szCs w:val="21"/>
        </w:rPr>
        <w:t>的</w:t>
      </w:r>
      <w:r w:rsidR="00B048E7" w:rsidRPr="00B048E7">
        <w:rPr>
          <w:rFonts w:asciiTheme="minorEastAsia" w:hAnsiTheme="minorEastAsia" w:hint="eastAsia"/>
          <w:b/>
          <w:bCs/>
          <w:szCs w:val="21"/>
        </w:rPr>
        <w:t>质量特性和特殊性</w:t>
      </w:r>
    </w:p>
    <w:tbl>
      <w:tblPr>
        <w:tblStyle w:val="a4"/>
        <w:tblW w:w="0" w:type="auto"/>
        <w:tblLook w:val="04A0" w:firstRow="1" w:lastRow="0" w:firstColumn="1" w:lastColumn="0" w:noHBand="0" w:noVBand="1"/>
      </w:tblPr>
      <w:tblGrid>
        <w:gridCol w:w="1101"/>
        <w:gridCol w:w="992"/>
        <w:gridCol w:w="6429"/>
      </w:tblGrid>
      <w:tr w:rsidR="00B048E7" w14:paraId="7C29CD81" w14:textId="77777777" w:rsidTr="00B048E7">
        <w:tc>
          <w:tcPr>
            <w:tcW w:w="1101" w:type="dxa"/>
            <w:vAlign w:val="center"/>
          </w:tcPr>
          <w:p w14:paraId="0A1704AE" w14:textId="6A3A565E" w:rsidR="00B048E7" w:rsidRDefault="00B048E7" w:rsidP="00B048E7">
            <w:pPr>
              <w:spacing w:line="360" w:lineRule="auto"/>
              <w:jc w:val="center"/>
              <w:rPr>
                <w:rFonts w:asciiTheme="minorEastAsia" w:hAnsiTheme="minorEastAsia"/>
                <w:szCs w:val="21"/>
              </w:rPr>
            </w:pPr>
            <w:r>
              <w:rPr>
                <w:rFonts w:asciiTheme="minorEastAsia" w:hAnsiTheme="minorEastAsia" w:hint="eastAsia"/>
                <w:szCs w:val="21"/>
              </w:rPr>
              <w:t>项目</w:t>
            </w:r>
          </w:p>
        </w:tc>
        <w:tc>
          <w:tcPr>
            <w:tcW w:w="7421" w:type="dxa"/>
            <w:gridSpan w:val="2"/>
          </w:tcPr>
          <w:p w14:paraId="227BA305" w14:textId="640059FD" w:rsidR="00B048E7" w:rsidRDefault="00B048E7" w:rsidP="00B048E7">
            <w:pPr>
              <w:spacing w:line="360" w:lineRule="auto"/>
              <w:jc w:val="center"/>
              <w:rPr>
                <w:rFonts w:asciiTheme="minorEastAsia" w:hAnsiTheme="minorEastAsia"/>
                <w:szCs w:val="21"/>
              </w:rPr>
            </w:pPr>
            <w:r>
              <w:rPr>
                <w:rFonts w:asciiTheme="minorEastAsia" w:hAnsiTheme="minorEastAsia" w:hint="eastAsia"/>
                <w:szCs w:val="21"/>
              </w:rPr>
              <w:t>具体内容</w:t>
            </w:r>
          </w:p>
        </w:tc>
      </w:tr>
      <w:tr w:rsidR="00B048E7" w14:paraId="6407EA5B" w14:textId="77777777" w:rsidTr="003F070B">
        <w:tc>
          <w:tcPr>
            <w:tcW w:w="1101" w:type="dxa"/>
            <w:vMerge w:val="restart"/>
            <w:vAlign w:val="center"/>
          </w:tcPr>
          <w:p w14:paraId="6ABDD422" w14:textId="01604EA5" w:rsidR="00B048E7" w:rsidRDefault="00B048E7" w:rsidP="00EA4B44">
            <w:pPr>
              <w:spacing w:line="360" w:lineRule="auto"/>
              <w:rPr>
                <w:rFonts w:asciiTheme="minorEastAsia" w:hAnsiTheme="minorEastAsia"/>
                <w:szCs w:val="21"/>
              </w:rPr>
            </w:pPr>
            <w:r w:rsidRPr="00B048E7">
              <w:rPr>
                <w:rFonts w:asciiTheme="minorEastAsia" w:hAnsiTheme="minorEastAsia" w:hint="eastAsia"/>
                <w:szCs w:val="21"/>
              </w:rPr>
              <w:t>质量特性</w:t>
            </w:r>
          </w:p>
        </w:tc>
        <w:tc>
          <w:tcPr>
            <w:tcW w:w="992" w:type="dxa"/>
          </w:tcPr>
          <w:p w14:paraId="0F800960" w14:textId="1E207365" w:rsidR="00B048E7" w:rsidRDefault="00B048E7" w:rsidP="003F070B">
            <w:pPr>
              <w:spacing w:line="360" w:lineRule="auto"/>
              <w:jc w:val="center"/>
              <w:rPr>
                <w:rFonts w:asciiTheme="minorEastAsia" w:hAnsiTheme="minorEastAsia"/>
                <w:szCs w:val="21"/>
              </w:rPr>
            </w:pPr>
            <w:r w:rsidRPr="00B048E7">
              <w:rPr>
                <w:rFonts w:asciiTheme="minorEastAsia" w:hAnsiTheme="minorEastAsia" w:hint="eastAsia"/>
                <w:szCs w:val="21"/>
              </w:rPr>
              <w:t>有效性</w:t>
            </w:r>
          </w:p>
        </w:tc>
        <w:tc>
          <w:tcPr>
            <w:tcW w:w="6429" w:type="dxa"/>
          </w:tcPr>
          <w:p w14:paraId="3DF4665E" w14:textId="31A6475F" w:rsidR="00B048E7" w:rsidRDefault="00B048E7" w:rsidP="00EA4B44">
            <w:pPr>
              <w:spacing w:line="360" w:lineRule="auto"/>
              <w:rPr>
                <w:rFonts w:asciiTheme="minorEastAsia" w:hAnsiTheme="minorEastAsia"/>
                <w:szCs w:val="21"/>
              </w:rPr>
            </w:pPr>
            <w:r w:rsidRPr="00B048E7">
              <w:rPr>
                <w:rFonts w:asciiTheme="minorEastAsia" w:hAnsiTheme="minorEastAsia" w:hint="eastAsia"/>
                <w:szCs w:val="21"/>
              </w:rPr>
              <w:t>满足预防、治疗、诊断人的疾病效果</w:t>
            </w:r>
          </w:p>
        </w:tc>
      </w:tr>
      <w:tr w:rsidR="00B048E7" w14:paraId="2F8F0A93" w14:textId="77777777" w:rsidTr="003F070B">
        <w:tc>
          <w:tcPr>
            <w:tcW w:w="1101" w:type="dxa"/>
            <w:vMerge/>
            <w:vAlign w:val="center"/>
          </w:tcPr>
          <w:p w14:paraId="1EB68678" w14:textId="77777777" w:rsidR="00B048E7" w:rsidRDefault="00B048E7" w:rsidP="00EA4B44">
            <w:pPr>
              <w:spacing w:line="360" w:lineRule="auto"/>
              <w:rPr>
                <w:rFonts w:asciiTheme="minorEastAsia" w:hAnsiTheme="minorEastAsia"/>
                <w:szCs w:val="21"/>
              </w:rPr>
            </w:pPr>
          </w:p>
        </w:tc>
        <w:tc>
          <w:tcPr>
            <w:tcW w:w="992" w:type="dxa"/>
          </w:tcPr>
          <w:p w14:paraId="5B51622A" w14:textId="4C1D5F46" w:rsidR="00B048E7" w:rsidRDefault="00B048E7" w:rsidP="003F070B">
            <w:pPr>
              <w:spacing w:line="360" w:lineRule="auto"/>
              <w:jc w:val="center"/>
              <w:rPr>
                <w:rFonts w:asciiTheme="minorEastAsia" w:hAnsiTheme="minorEastAsia"/>
                <w:szCs w:val="21"/>
              </w:rPr>
            </w:pPr>
            <w:r w:rsidRPr="00B048E7">
              <w:rPr>
                <w:rFonts w:asciiTheme="minorEastAsia" w:hAnsiTheme="minorEastAsia" w:hint="eastAsia"/>
                <w:szCs w:val="21"/>
              </w:rPr>
              <w:t>安全性</w:t>
            </w:r>
          </w:p>
        </w:tc>
        <w:tc>
          <w:tcPr>
            <w:tcW w:w="6429" w:type="dxa"/>
          </w:tcPr>
          <w:p w14:paraId="5C2FC46A" w14:textId="667A2248" w:rsidR="00B048E7" w:rsidRDefault="00B048E7" w:rsidP="00EA4B44">
            <w:pPr>
              <w:spacing w:line="360" w:lineRule="auto"/>
              <w:rPr>
                <w:rFonts w:asciiTheme="minorEastAsia" w:hAnsiTheme="minorEastAsia"/>
                <w:szCs w:val="21"/>
              </w:rPr>
            </w:pPr>
            <w:r w:rsidRPr="00B048E7">
              <w:rPr>
                <w:rFonts w:asciiTheme="minorEastAsia" w:hAnsiTheme="minorEastAsia" w:hint="eastAsia"/>
                <w:szCs w:val="21"/>
              </w:rPr>
              <w:t>有效性大于毒副反应，或可解除、缓解毒副作用。</w:t>
            </w:r>
          </w:p>
        </w:tc>
      </w:tr>
      <w:tr w:rsidR="00B048E7" w14:paraId="1640C982" w14:textId="77777777" w:rsidTr="003F070B">
        <w:tc>
          <w:tcPr>
            <w:tcW w:w="1101" w:type="dxa"/>
            <w:vMerge/>
            <w:vAlign w:val="center"/>
          </w:tcPr>
          <w:p w14:paraId="1D956ABE" w14:textId="77777777" w:rsidR="00B048E7" w:rsidRDefault="00B048E7" w:rsidP="00EA4B44">
            <w:pPr>
              <w:spacing w:line="360" w:lineRule="auto"/>
              <w:rPr>
                <w:rFonts w:asciiTheme="minorEastAsia" w:hAnsiTheme="minorEastAsia"/>
                <w:szCs w:val="21"/>
              </w:rPr>
            </w:pPr>
          </w:p>
        </w:tc>
        <w:tc>
          <w:tcPr>
            <w:tcW w:w="992" w:type="dxa"/>
          </w:tcPr>
          <w:p w14:paraId="082CBD7D" w14:textId="416E3B0F" w:rsidR="00B048E7" w:rsidRDefault="00B048E7" w:rsidP="003F070B">
            <w:pPr>
              <w:spacing w:line="360" w:lineRule="auto"/>
              <w:jc w:val="center"/>
              <w:rPr>
                <w:rFonts w:asciiTheme="minorEastAsia" w:hAnsiTheme="minorEastAsia"/>
                <w:szCs w:val="21"/>
              </w:rPr>
            </w:pPr>
            <w:r w:rsidRPr="00B048E7">
              <w:rPr>
                <w:rFonts w:asciiTheme="minorEastAsia" w:hAnsiTheme="minorEastAsia" w:hint="eastAsia"/>
                <w:szCs w:val="21"/>
              </w:rPr>
              <w:t>稳定性</w:t>
            </w:r>
          </w:p>
        </w:tc>
        <w:tc>
          <w:tcPr>
            <w:tcW w:w="6429" w:type="dxa"/>
          </w:tcPr>
          <w:p w14:paraId="376E1C4F" w14:textId="47AD100B" w:rsidR="00B048E7" w:rsidRDefault="00B048E7" w:rsidP="00EA4B44">
            <w:pPr>
              <w:spacing w:line="360" w:lineRule="auto"/>
              <w:rPr>
                <w:rFonts w:asciiTheme="minorEastAsia" w:hAnsiTheme="minorEastAsia"/>
                <w:szCs w:val="21"/>
              </w:rPr>
            </w:pPr>
            <w:r w:rsidRPr="00B048E7">
              <w:rPr>
                <w:rFonts w:asciiTheme="minorEastAsia" w:hAnsiTheme="minorEastAsia" w:hint="eastAsia"/>
                <w:szCs w:val="21"/>
              </w:rPr>
              <w:t>保持其有效性和安全性的能力</w:t>
            </w:r>
          </w:p>
        </w:tc>
      </w:tr>
      <w:tr w:rsidR="00B048E7" w14:paraId="16AE31A4" w14:textId="77777777" w:rsidTr="003F070B">
        <w:tc>
          <w:tcPr>
            <w:tcW w:w="1101" w:type="dxa"/>
            <w:vMerge/>
            <w:vAlign w:val="center"/>
          </w:tcPr>
          <w:p w14:paraId="4E7F4CA7" w14:textId="77777777" w:rsidR="00B048E7" w:rsidRDefault="00B048E7" w:rsidP="00EA4B44">
            <w:pPr>
              <w:spacing w:line="360" w:lineRule="auto"/>
              <w:rPr>
                <w:rFonts w:asciiTheme="minorEastAsia" w:hAnsiTheme="minorEastAsia"/>
                <w:szCs w:val="21"/>
              </w:rPr>
            </w:pPr>
          </w:p>
        </w:tc>
        <w:tc>
          <w:tcPr>
            <w:tcW w:w="992" w:type="dxa"/>
          </w:tcPr>
          <w:p w14:paraId="04AC8700" w14:textId="1D140A73" w:rsidR="00B048E7" w:rsidRDefault="00B048E7" w:rsidP="003F070B">
            <w:pPr>
              <w:spacing w:line="360" w:lineRule="auto"/>
              <w:jc w:val="center"/>
              <w:rPr>
                <w:rFonts w:asciiTheme="minorEastAsia" w:hAnsiTheme="minorEastAsia"/>
                <w:szCs w:val="21"/>
              </w:rPr>
            </w:pPr>
            <w:r w:rsidRPr="00B048E7">
              <w:rPr>
                <w:rFonts w:asciiTheme="minorEastAsia" w:hAnsiTheme="minorEastAsia" w:hint="eastAsia"/>
                <w:szCs w:val="21"/>
              </w:rPr>
              <w:t>均一性</w:t>
            </w:r>
          </w:p>
        </w:tc>
        <w:tc>
          <w:tcPr>
            <w:tcW w:w="6429" w:type="dxa"/>
          </w:tcPr>
          <w:p w14:paraId="69C3C6CA" w14:textId="7BAA3141" w:rsidR="00B048E7" w:rsidRDefault="00B048E7" w:rsidP="00EA4B44">
            <w:pPr>
              <w:spacing w:line="360" w:lineRule="auto"/>
              <w:rPr>
                <w:rFonts w:asciiTheme="minorEastAsia" w:hAnsiTheme="minorEastAsia"/>
                <w:szCs w:val="21"/>
              </w:rPr>
            </w:pPr>
            <w:r w:rsidRPr="00B048E7">
              <w:rPr>
                <w:rFonts w:asciiTheme="minorEastAsia" w:hAnsiTheme="minorEastAsia" w:hint="eastAsia"/>
                <w:szCs w:val="21"/>
              </w:rPr>
              <w:t>每一单位产品都符合有效性、安全性的规定要求</w:t>
            </w:r>
          </w:p>
        </w:tc>
      </w:tr>
      <w:tr w:rsidR="00B048E7" w14:paraId="5CB7E6B7" w14:textId="77777777" w:rsidTr="003F070B">
        <w:tc>
          <w:tcPr>
            <w:tcW w:w="1101" w:type="dxa"/>
            <w:vMerge w:val="restart"/>
            <w:vAlign w:val="center"/>
          </w:tcPr>
          <w:p w14:paraId="33B31687" w14:textId="7BE77C7F" w:rsidR="00B048E7" w:rsidRDefault="00B048E7" w:rsidP="00EA4B44">
            <w:pPr>
              <w:spacing w:line="360" w:lineRule="auto"/>
              <w:rPr>
                <w:rFonts w:asciiTheme="minorEastAsia" w:hAnsiTheme="minorEastAsia"/>
                <w:szCs w:val="21"/>
              </w:rPr>
            </w:pPr>
            <w:r w:rsidRPr="00B048E7">
              <w:rPr>
                <w:rFonts w:asciiTheme="minorEastAsia" w:hAnsiTheme="minorEastAsia" w:hint="eastAsia"/>
                <w:szCs w:val="21"/>
              </w:rPr>
              <w:t>特殊性</w:t>
            </w:r>
          </w:p>
        </w:tc>
        <w:tc>
          <w:tcPr>
            <w:tcW w:w="992" w:type="dxa"/>
          </w:tcPr>
          <w:p w14:paraId="78740A7D" w14:textId="5B58D809" w:rsidR="00B048E7" w:rsidRDefault="00B048E7" w:rsidP="003F070B">
            <w:pPr>
              <w:spacing w:line="360" w:lineRule="auto"/>
              <w:jc w:val="center"/>
              <w:rPr>
                <w:rFonts w:asciiTheme="minorEastAsia" w:hAnsiTheme="minorEastAsia"/>
                <w:szCs w:val="21"/>
              </w:rPr>
            </w:pPr>
            <w:r w:rsidRPr="00B048E7">
              <w:rPr>
                <w:rFonts w:asciiTheme="minorEastAsia" w:hAnsiTheme="minorEastAsia" w:hint="eastAsia"/>
                <w:szCs w:val="21"/>
              </w:rPr>
              <w:t>专属性</w:t>
            </w:r>
          </w:p>
        </w:tc>
        <w:tc>
          <w:tcPr>
            <w:tcW w:w="6429" w:type="dxa"/>
          </w:tcPr>
          <w:p w14:paraId="16C34843" w14:textId="15E5D128" w:rsidR="00B048E7" w:rsidRDefault="00B048E7" w:rsidP="00EA4B44">
            <w:pPr>
              <w:spacing w:line="360" w:lineRule="auto"/>
              <w:rPr>
                <w:rFonts w:asciiTheme="minorEastAsia" w:hAnsiTheme="minorEastAsia"/>
                <w:szCs w:val="21"/>
              </w:rPr>
            </w:pPr>
            <w:r w:rsidRPr="00B048E7">
              <w:rPr>
                <w:rFonts w:asciiTheme="minorEastAsia" w:hAnsiTheme="minorEastAsia" w:hint="eastAsia"/>
                <w:szCs w:val="21"/>
              </w:rPr>
              <w:t>不可互相替代性</w:t>
            </w:r>
          </w:p>
        </w:tc>
      </w:tr>
      <w:tr w:rsidR="00B048E7" w14:paraId="5A181DC1" w14:textId="77777777" w:rsidTr="003F070B">
        <w:tc>
          <w:tcPr>
            <w:tcW w:w="1101" w:type="dxa"/>
            <w:vMerge/>
            <w:vAlign w:val="center"/>
          </w:tcPr>
          <w:p w14:paraId="161AD30C" w14:textId="77777777" w:rsidR="00B048E7" w:rsidRDefault="00B048E7" w:rsidP="00EA4B44">
            <w:pPr>
              <w:spacing w:line="360" w:lineRule="auto"/>
              <w:rPr>
                <w:rFonts w:asciiTheme="minorEastAsia" w:hAnsiTheme="minorEastAsia"/>
                <w:szCs w:val="21"/>
              </w:rPr>
            </w:pPr>
          </w:p>
        </w:tc>
        <w:tc>
          <w:tcPr>
            <w:tcW w:w="992" w:type="dxa"/>
          </w:tcPr>
          <w:p w14:paraId="1E1F41A9" w14:textId="4E9A9C9E" w:rsidR="00B048E7" w:rsidRDefault="00B048E7" w:rsidP="003F070B">
            <w:pPr>
              <w:spacing w:line="360" w:lineRule="auto"/>
              <w:jc w:val="center"/>
              <w:rPr>
                <w:rFonts w:asciiTheme="minorEastAsia" w:hAnsiTheme="minorEastAsia"/>
                <w:szCs w:val="21"/>
              </w:rPr>
            </w:pPr>
            <w:r w:rsidRPr="00B048E7">
              <w:rPr>
                <w:rFonts w:asciiTheme="minorEastAsia" w:hAnsiTheme="minorEastAsia" w:hint="eastAsia"/>
                <w:szCs w:val="21"/>
              </w:rPr>
              <w:t>两重性</w:t>
            </w:r>
          </w:p>
        </w:tc>
        <w:tc>
          <w:tcPr>
            <w:tcW w:w="6429" w:type="dxa"/>
          </w:tcPr>
          <w:p w14:paraId="3026C31E" w14:textId="4EEA6477" w:rsidR="00B048E7" w:rsidRDefault="00B048E7" w:rsidP="00EA4B44">
            <w:pPr>
              <w:spacing w:line="360" w:lineRule="auto"/>
              <w:rPr>
                <w:rFonts w:asciiTheme="minorEastAsia" w:hAnsiTheme="minorEastAsia"/>
                <w:szCs w:val="21"/>
              </w:rPr>
            </w:pPr>
            <w:r w:rsidRPr="00B048E7">
              <w:rPr>
                <w:rFonts w:asciiTheme="minorEastAsia" w:hAnsiTheme="minorEastAsia" w:hint="eastAsia"/>
                <w:szCs w:val="21"/>
              </w:rPr>
              <w:t>防病治病，不良反应两面性</w:t>
            </w:r>
          </w:p>
        </w:tc>
      </w:tr>
      <w:tr w:rsidR="00B048E7" w14:paraId="559A2EF2" w14:textId="77777777" w:rsidTr="003F070B">
        <w:tc>
          <w:tcPr>
            <w:tcW w:w="1101" w:type="dxa"/>
            <w:vMerge/>
            <w:vAlign w:val="center"/>
          </w:tcPr>
          <w:p w14:paraId="7BC793B1" w14:textId="77777777" w:rsidR="00B048E7" w:rsidRDefault="00B048E7" w:rsidP="00EA4B44">
            <w:pPr>
              <w:spacing w:line="360" w:lineRule="auto"/>
              <w:rPr>
                <w:rFonts w:asciiTheme="minorEastAsia" w:hAnsiTheme="minorEastAsia"/>
                <w:szCs w:val="21"/>
              </w:rPr>
            </w:pPr>
          </w:p>
        </w:tc>
        <w:tc>
          <w:tcPr>
            <w:tcW w:w="992" w:type="dxa"/>
          </w:tcPr>
          <w:p w14:paraId="3279EF87" w14:textId="63F1DB2D" w:rsidR="00B048E7" w:rsidRDefault="00B048E7" w:rsidP="003F070B">
            <w:pPr>
              <w:spacing w:line="360" w:lineRule="auto"/>
              <w:jc w:val="center"/>
              <w:rPr>
                <w:rFonts w:asciiTheme="minorEastAsia" w:hAnsiTheme="minorEastAsia"/>
                <w:szCs w:val="21"/>
              </w:rPr>
            </w:pPr>
            <w:r w:rsidRPr="00B048E7">
              <w:rPr>
                <w:rFonts w:asciiTheme="minorEastAsia" w:hAnsiTheme="minorEastAsia" w:hint="eastAsia"/>
                <w:szCs w:val="21"/>
              </w:rPr>
              <w:t>重要性</w:t>
            </w:r>
          </w:p>
        </w:tc>
        <w:tc>
          <w:tcPr>
            <w:tcW w:w="6429" w:type="dxa"/>
          </w:tcPr>
          <w:p w14:paraId="0AE6DC32" w14:textId="1ABDE160" w:rsidR="00B048E7" w:rsidRDefault="00B048E7" w:rsidP="00EA4B44">
            <w:pPr>
              <w:spacing w:line="360" w:lineRule="auto"/>
              <w:rPr>
                <w:rFonts w:asciiTheme="minorEastAsia" w:hAnsiTheme="minorEastAsia"/>
                <w:szCs w:val="21"/>
              </w:rPr>
            </w:pPr>
            <w:r w:rsidRPr="00B048E7">
              <w:rPr>
                <w:rFonts w:asciiTheme="minorEastAsia" w:hAnsiTheme="minorEastAsia" w:hint="eastAsia"/>
                <w:szCs w:val="21"/>
              </w:rPr>
              <w:t>药品必须符合国家药品标准</w:t>
            </w:r>
          </w:p>
        </w:tc>
      </w:tr>
      <w:tr w:rsidR="00B048E7" w14:paraId="7F23527D" w14:textId="77777777" w:rsidTr="003F070B">
        <w:tc>
          <w:tcPr>
            <w:tcW w:w="1101" w:type="dxa"/>
            <w:vMerge/>
            <w:vAlign w:val="center"/>
          </w:tcPr>
          <w:p w14:paraId="09DD7710" w14:textId="77777777" w:rsidR="00B048E7" w:rsidRDefault="00B048E7" w:rsidP="00EA4B44">
            <w:pPr>
              <w:spacing w:line="360" w:lineRule="auto"/>
              <w:rPr>
                <w:rFonts w:asciiTheme="minorEastAsia" w:hAnsiTheme="minorEastAsia"/>
                <w:szCs w:val="21"/>
              </w:rPr>
            </w:pPr>
          </w:p>
        </w:tc>
        <w:tc>
          <w:tcPr>
            <w:tcW w:w="992" w:type="dxa"/>
          </w:tcPr>
          <w:p w14:paraId="102D575D" w14:textId="435FE6C9" w:rsidR="00B048E7" w:rsidRDefault="00B048E7" w:rsidP="003F070B">
            <w:pPr>
              <w:spacing w:line="360" w:lineRule="auto"/>
              <w:jc w:val="center"/>
              <w:rPr>
                <w:rFonts w:asciiTheme="minorEastAsia" w:hAnsiTheme="minorEastAsia"/>
                <w:szCs w:val="21"/>
              </w:rPr>
            </w:pPr>
            <w:r w:rsidRPr="00B048E7">
              <w:rPr>
                <w:rFonts w:asciiTheme="minorEastAsia" w:hAnsiTheme="minorEastAsia" w:hint="eastAsia"/>
                <w:szCs w:val="21"/>
              </w:rPr>
              <w:t>时限性</w:t>
            </w:r>
          </w:p>
        </w:tc>
        <w:tc>
          <w:tcPr>
            <w:tcW w:w="6429" w:type="dxa"/>
          </w:tcPr>
          <w:p w14:paraId="367D4741" w14:textId="1EC03680" w:rsidR="00B048E7" w:rsidRDefault="00B048E7" w:rsidP="00EA4B44">
            <w:pPr>
              <w:spacing w:line="360" w:lineRule="auto"/>
              <w:rPr>
                <w:rFonts w:asciiTheme="minorEastAsia" w:hAnsiTheme="minorEastAsia"/>
                <w:szCs w:val="21"/>
              </w:rPr>
            </w:pPr>
            <w:r w:rsidRPr="00B048E7">
              <w:rPr>
                <w:rFonts w:asciiTheme="minorEastAsia" w:hAnsiTheme="minorEastAsia" w:hint="eastAsia"/>
                <w:szCs w:val="21"/>
              </w:rPr>
              <w:t>药品均有有效期，一旦有效期到达，即行报废销毁</w:t>
            </w:r>
          </w:p>
        </w:tc>
      </w:tr>
    </w:tbl>
    <w:p w14:paraId="6ABA7975" w14:textId="77777777" w:rsidR="00B048E7" w:rsidRDefault="00B048E7" w:rsidP="00EA4B44">
      <w:pPr>
        <w:spacing w:line="360" w:lineRule="auto"/>
        <w:rPr>
          <w:rFonts w:asciiTheme="minorEastAsia" w:hAnsiTheme="minorEastAsia"/>
          <w:szCs w:val="21"/>
        </w:rPr>
      </w:pPr>
    </w:p>
    <w:p w14:paraId="0CA0DAC1" w14:textId="28D02556"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5</w:t>
      </w:r>
      <w:r w:rsidRPr="00EA4B44">
        <w:rPr>
          <w:rFonts w:asciiTheme="minorEastAsia" w:hAnsiTheme="minorEastAsia" w:hint="eastAsia"/>
          <w:b/>
          <w:bCs/>
          <w:szCs w:val="21"/>
        </w:rPr>
        <w:t>：</w:t>
      </w:r>
      <w:r w:rsidR="00B048E7" w:rsidRPr="00B048E7">
        <w:rPr>
          <w:rFonts w:asciiTheme="minorEastAsia" w:hAnsiTheme="minorEastAsia" w:hint="eastAsia"/>
          <w:b/>
          <w:bCs/>
          <w:szCs w:val="21"/>
        </w:rPr>
        <w:t>不能纳入国家基本药物目录与从基本目录中调出情形</w:t>
      </w:r>
    </w:p>
    <w:tbl>
      <w:tblPr>
        <w:tblStyle w:val="a4"/>
        <w:tblW w:w="4971"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615"/>
        <w:gridCol w:w="4858"/>
      </w:tblGrid>
      <w:tr w:rsidR="00B048E7" w:rsidRPr="00B048E7" w14:paraId="53992F54" w14:textId="77777777" w:rsidTr="00B048E7">
        <w:tc>
          <w:tcPr>
            <w:tcW w:w="0" w:type="auto"/>
            <w:hideMark/>
          </w:tcPr>
          <w:p w14:paraId="17EC1F22" w14:textId="77777777" w:rsidR="00B048E7" w:rsidRPr="00B048E7" w:rsidRDefault="00B048E7" w:rsidP="00B048E7">
            <w:pPr>
              <w:spacing w:line="360" w:lineRule="auto"/>
              <w:jc w:val="center"/>
              <w:rPr>
                <w:rFonts w:asciiTheme="minorEastAsia" w:hAnsiTheme="minorEastAsia"/>
                <w:szCs w:val="21"/>
              </w:rPr>
            </w:pPr>
            <w:r w:rsidRPr="00B048E7">
              <w:rPr>
                <w:rFonts w:asciiTheme="minorEastAsia" w:hAnsiTheme="minorEastAsia" w:hint="eastAsia"/>
                <w:szCs w:val="21"/>
              </w:rPr>
              <w:t>不能纳入国家基本药物目录遴选范围</w:t>
            </w:r>
          </w:p>
        </w:tc>
        <w:tc>
          <w:tcPr>
            <w:tcW w:w="2867" w:type="pct"/>
            <w:hideMark/>
          </w:tcPr>
          <w:p w14:paraId="58731FD6" w14:textId="61287768" w:rsidR="00B048E7" w:rsidRPr="00B048E7" w:rsidRDefault="00B048E7" w:rsidP="00B048E7">
            <w:pPr>
              <w:spacing w:line="360" w:lineRule="auto"/>
              <w:jc w:val="center"/>
              <w:rPr>
                <w:rFonts w:asciiTheme="minorEastAsia" w:hAnsiTheme="minorEastAsia"/>
                <w:szCs w:val="21"/>
              </w:rPr>
            </w:pPr>
            <w:r w:rsidRPr="00B048E7">
              <w:rPr>
                <w:rFonts w:asciiTheme="minorEastAsia" w:hAnsiTheme="minorEastAsia" w:hint="eastAsia"/>
                <w:szCs w:val="21"/>
              </w:rPr>
              <w:t>从国家基本药物目录中调出的情形</w:t>
            </w:r>
          </w:p>
        </w:tc>
      </w:tr>
      <w:tr w:rsidR="00B048E7" w:rsidRPr="00B048E7" w14:paraId="2659AE8A" w14:textId="77777777" w:rsidTr="00B048E7">
        <w:tc>
          <w:tcPr>
            <w:tcW w:w="0" w:type="auto"/>
            <w:hideMark/>
          </w:tcPr>
          <w:p w14:paraId="6C68B5CF" w14:textId="4990E1AF" w:rsidR="00B048E7" w:rsidRPr="00B048E7" w:rsidRDefault="00B048E7" w:rsidP="00B048E7">
            <w:pPr>
              <w:spacing w:line="360" w:lineRule="auto"/>
              <w:rPr>
                <w:rFonts w:asciiTheme="minorEastAsia" w:hAnsiTheme="minorEastAsia"/>
                <w:szCs w:val="21"/>
              </w:rPr>
            </w:pPr>
            <w:r>
              <w:rPr>
                <w:rFonts w:asciiTheme="minorEastAsia" w:hAnsiTheme="minorEastAsia" w:hint="eastAsia"/>
                <w:szCs w:val="21"/>
              </w:rPr>
              <w:t>①</w:t>
            </w:r>
            <w:r w:rsidRPr="00B048E7">
              <w:rPr>
                <w:rFonts w:asciiTheme="minorEastAsia" w:hAnsiTheme="minorEastAsia" w:hint="eastAsia"/>
                <w:szCs w:val="21"/>
              </w:rPr>
              <w:t>含有国家濒危野生动植物药材的</w:t>
            </w:r>
          </w:p>
          <w:p w14:paraId="615FC013" w14:textId="77777777" w:rsid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②主要用于滋补保健作用，易滥用的</w:t>
            </w:r>
          </w:p>
          <w:p w14:paraId="408B9AEE" w14:textId="50D97C38" w:rsidR="00B048E7" w:rsidRPr="00B048E7" w:rsidRDefault="00B048E7" w:rsidP="00B048E7">
            <w:pPr>
              <w:spacing w:line="360" w:lineRule="auto"/>
              <w:rPr>
                <w:rFonts w:asciiTheme="minorEastAsia" w:hAnsiTheme="minorEastAsia"/>
                <w:szCs w:val="21"/>
              </w:rPr>
            </w:pPr>
            <w:r>
              <w:rPr>
                <w:rFonts w:asciiTheme="minorEastAsia" w:hAnsiTheme="minorEastAsia" w:hint="eastAsia"/>
                <w:szCs w:val="21"/>
              </w:rPr>
              <w:lastRenderedPageBreak/>
              <w:t>③</w:t>
            </w:r>
            <w:r w:rsidRPr="00B048E7">
              <w:rPr>
                <w:rFonts w:asciiTheme="minorEastAsia" w:hAnsiTheme="minorEastAsia" w:hint="eastAsia"/>
                <w:szCs w:val="21"/>
              </w:rPr>
              <w:t>非临床治疗首选的</w:t>
            </w:r>
          </w:p>
          <w:p w14:paraId="466BEFA4" w14:textId="68C46E70" w:rsidR="00B048E7" w:rsidRPr="00B048E7" w:rsidRDefault="00B048E7" w:rsidP="00B048E7">
            <w:pPr>
              <w:spacing w:line="360" w:lineRule="auto"/>
              <w:rPr>
                <w:rFonts w:asciiTheme="minorEastAsia" w:hAnsiTheme="minorEastAsia"/>
                <w:szCs w:val="21"/>
              </w:rPr>
            </w:pPr>
            <w:r>
              <w:rPr>
                <w:rFonts w:asciiTheme="minorEastAsia" w:hAnsiTheme="minorEastAsia" w:hint="eastAsia"/>
                <w:szCs w:val="21"/>
              </w:rPr>
              <w:t>④</w:t>
            </w:r>
            <w:r w:rsidRPr="00B048E7">
              <w:rPr>
                <w:rFonts w:asciiTheme="minorEastAsia" w:hAnsiTheme="minorEastAsia" w:hint="eastAsia"/>
                <w:szCs w:val="21"/>
              </w:rPr>
              <w:t>因严重不良反应，国药监部门明确规定暂停生产、销售或使用的</w:t>
            </w:r>
          </w:p>
          <w:p w14:paraId="36B99A82" w14:textId="55860A61" w:rsidR="00B048E7" w:rsidRPr="00B048E7" w:rsidRDefault="00B048E7" w:rsidP="00B048E7">
            <w:pPr>
              <w:spacing w:line="360" w:lineRule="auto"/>
              <w:rPr>
                <w:rFonts w:asciiTheme="minorEastAsia" w:hAnsiTheme="minorEastAsia"/>
                <w:szCs w:val="21"/>
              </w:rPr>
            </w:pPr>
            <w:r>
              <w:rPr>
                <w:rFonts w:asciiTheme="minorEastAsia" w:hAnsiTheme="minorEastAsia" w:hint="eastAsia"/>
                <w:szCs w:val="21"/>
              </w:rPr>
              <w:t>⑤</w:t>
            </w:r>
            <w:r w:rsidRPr="00B048E7">
              <w:rPr>
                <w:rFonts w:asciiTheme="minorEastAsia" w:hAnsiTheme="minorEastAsia" w:hint="eastAsia"/>
                <w:szCs w:val="21"/>
              </w:rPr>
              <w:t>违背国家法律、法规，或不符合伦理要求的</w:t>
            </w:r>
          </w:p>
        </w:tc>
        <w:tc>
          <w:tcPr>
            <w:tcW w:w="2867" w:type="pct"/>
            <w:hideMark/>
          </w:tcPr>
          <w:p w14:paraId="2FDEF012" w14:textId="77777777" w:rsidR="0002413D" w:rsidRDefault="00B048E7" w:rsidP="00B048E7">
            <w:pPr>
              <w:spacing w:line="360" w:lineRule="auto"/>
              <w:rPr>
                <w:rFonts w:asciiTheme="minorEastAsia" w:hAnsiTheme="minorEastAsia"/>
                <w:szCs w:val="21"/>
              </w:rPr>
            </w:pPr>
            <w:r w:rsidRPr="00B048E7">
              <w:rPr>
                <w:rFonts w:asciiTheme="minorEastAsia" w:hAnsiTheme="minorEastAsia" w:hint="eastAsia"/>
                <w:szCs w:val="21"/>
              </w:rPr>
              <w:lastRenderedPageBreak/>
              <w:t>①药品标准被取消的</w:t>
            </w:r>
          </w:p>
          <w:p w14:paraId="79F7BB99" w14:textId="77777777" w:rsidR="0002413D" w:rsidRDefault="00B048E7" w:rsidP="00B048E7">
            <w:pPr>
              <w:spacing w:line="360" w:lineRule="auto"/>
              <w:rPr>
                <w:rFonts w:asciiTheme="minorEastAsia" w:hAnsiTheme="minorEastAsia"/>
                <w:szCs w:val="21"/>
              </w:rPr>
            </w:pPr>
            <w:r w:rsidRPr="00B048E7">
              <w:rPr>
                <w:rFonts w:asciiTheme="minorEastAsia" w:hAnsiTheme="minorEastAsia" w:hint="eastAsia"/>
                <w:szCs w:val="21"/>
              </w:rPr>
              <w:t>②国药监部门撤销其药品批准证明文件的</w:t>
            </w:r>
          </w:p>
          <w:p w14:paraId="7AF99120" w14:textId="77777777" w:rsidR="0002413D" w:rsidRDefault="00B048E7" w:rsidP="00B048E7">
            <w:pPr>
              <w:spacing w:line="360" w:lineRule="auto"/>
              <w:rPr>
                <w:rFonts w:asciiTheme="minorEastAsia" w:hAnsiTheme="minorEastAsia"/>
                <w:szCs w:val="21"/>
              </w:rPr>
            </w:pPr>
            <w:r w:rsidRPr="00B048E7">
              <w:rPr>
                <w:rFonts w:asciiTheme="minorEastAsia" w:hAnsiTheme="minorEastAsia" w:hint="eastAsia"/>
                <w:szCs w:val="21"/>
              </w:rPr>
              <w:lastRenderedPageBreak/>
              <w:t>③发生严重不良反应的；经评估不宜作为国家基本药物使用的</w:t>
            </w:r>
          </w:p>
          <w:p w14:paraId="096943C6" w14:textId="2FE4E387"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④根据药物经济学评价，可被风险效益比或成本效益比更优的品种所替代的</w:t>
            </w:r>
          </w:p>
        </w:tc>
      </w:tr>
    </w:tbl>
    <w:p w14:paraId="11F4D018" w14:textId="77777777" w:rsidR="00EA4B44" w:rsidRPr="00B048E7" w:rsidRDefault="00EA4B44" w:rsidP="00EA4B44">
      <w:pPr>
        <w:spacing w:line="360" w:lineRule="auto"/>
        <w:rPr>
          <w:rFonts w:asciiTheme="minorEastAsia" w:hAnsiTheme="minorEastAsia"/>
          <w:szCs w:val="21"/>
        </w:rPr>
      </w:pPr>
    </w:p>
    <w:p w14:paraId="77DFE21C" w14:textId="54352730"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6</w:t>
      </w:r>
      <w:r w:rsidRPr="00EA4B44">
        <w:rPr>
          <w:rFonts w:asciiTheme="minorEastAsia" w:hAnsiTheme="minorEastAsia" w:hint="eastAsia"/>
          <w:b/>
          <w:bCs/>
          <w:szCs w:val="21"/>
        </w:rPr>
        <w:t>：</w:t>
      </w:r>
      <w:r w:rsidR="00B048E7" w:rsidRPr="00B048E7">
        <w:rPr>
          <w:rFonts w:asciiTheme="minorEastAsia" w:hAnsiTheme="minorEastAsia" w:hint="eastAsia"/>
          <w:b/>
          <w:bCs/>
          <w:szCs w:val="21"/>
        </w:rPr>
        <w:t>报名条件和免试部分科目的条件</w:t>
      </w:r>
    </w:p>
    <w:p w14:paraId="2ADF07EE" w14:textId="04D6782E"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（1）报名条件</w:t>
      </w:r>
    </w:p>
    <w:tbl>
      <w:tblPr>
        <w:tblStyle w:val="a3"/>
        <w:tblW w:w="4971"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660"/>
        <w:gridCol w:w="4113"/>
        <w:gridCol w:w="1700"/>
      </w:tblGrid>
      <w:tr w:rsidR="008B34A9" w:rsidRPr="00B048E7" w14:paraId="6D60F754" w14:textId="77777777" w:rsidTr="008B34A9">
        <w:tc>
          <w:tcPr>
            <w:tcW w:w="1570" w:type="pct"/>
            <w:hideMark/>
          </w:tcPr>
          <w:p w14:paraId="493FFA52" w14:textId="77777777" w:rsidR="00B048E7" w:rsidRPr="00B048E7" w:rsidRDefault="00B048E7" w:rsidP="008B34A9">
            <w:pPr>
              <w:spacing w:line="360" w:lineRule="auto"/>
              <w:jc w:val="center"/>
              <w:rPr>
                <w:rFonts w:asciiTheme="minorEastAsia" w:hAnsiTheme="minorEastAsia"/>
                <w:szCs w:val="21"/>
              </w:rPr>
            </w:pPr>
            <w:r w:rsidRPr="00B048E7">
              <w:rPr>
                <w:rFonts w:asciiTheme="minorEastAsia" w:hAnsiTheme="minorEastAsia" w:hint="eastAsia"/>
                <w:szCs w:val="21"/>
              </w:rPr>
              <w:t>专业</w:t>
            </w:r>
          </w:p>
        </w:tc>
        <w:tc>
          <w:tcPr>
            <w:tcW w:w="2427" w:type="pct"/>
            <w:hideMark/>
          </w:tcPr>
          <w:p w14:paraId="3672F2DB" w14:textId="77777777" w:rsidR="00B048E7" w:rsidRPr="00B048E7" w:rsidRDefault="00B048E7" w:rsidP="008B34A9">
            <w:pPr>
              <w:spacing w:line="360" w:lineRule="auto"/>
              <w:jc w:val="center"/>
              <w:rPr>
                <w:rFonts w:asciiTheme="minorEastAsia" w:hAnsiTheme="minorEastAsia"/>
                <w:szCs w:val="21"/>
              </w:rPr>
            </w:pPr>
            <w:r w:rsidRPr="00B048E7">
              <w:rPr>
                <w:rFonts w:asciiTheme="minorEastAsia" w:hAnsiTheme="minorEastAsia" w:hint="eastAsia"/>
                <w:szCs w:val="21"/>
              </w:rPr>
              <w:t>学历</w:t>
            </w:r>
          </w:p>
        </w:tc>
        <w:tc>
          <w:tcPr>
            <w:tcW w:w="1004" w:type="pct"/>
            <w:hideMark/>
          </w:tcPr>
          <w:p w14:paraId="72DB97F1" w14:textId="77777777" w:rsidR="00B048E7" w:rsidRPr="00B048E7" w:rsidRDefault="00B048E7" w:rsidP="008B34A9">
            <w:pPr>
              <w:spacing w:line="360" w:lineRule="auto"/>
              <w:jc w:val="center"/>
              <w:rPr>
                <w:rFonts w:asciiTheme="minorEastAsia" w:hAnsiTheme="minorEastAsia"/>
                <w:szCs w:val="21"/>
              </w:rPr>
            </w:pPr>
            <w:r w:rsidRPr="00B048E7">
              <w:rPr>
                <w:rFonts w:asciiTheme="minorEastAsia" w:hAnsiTheme="minorEastAsia" w:hint="eastAsia"/>
                <w:szCs w:val="21"/>
              </w:rPr>
              <w:t>工作年限</w:t>
            </w:r>
          </w:p>
        </w:tc>
      </w:tr>
      <w:tr w:rsidR="008B34A9" w:rsidRPr="00B048E7" w14:paraId="718B794B" w14:textId="77777777" w:rsidTr="008B34A9">
        <w:tc>
          <w:tcPr>
            <w:tcW w:w="1570" w:type="pct"/>
            <w:vMerge w:val="restart"/>
            <w:hideMark/>
          </w:tcPr>
          <w:p w14:paraId="3BFD383E" w14:textId="77777777"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药学类、中药学类</w:t>
            </w:r>
          </w:p>
        </w:tc>
        <w:tc>
          <w:tcPr>
            <w:tcW w:w="2427" w:type="pct"/>
            <w:hideMark/>
          </w:tcPr>
          <w:p w14:paraId="7C637D8F" w14:textId="77777777" w:rsidR="00B048E7" w:rsidRPr="00B048E7" w:rsidRDefault="00B048E7" w:rsidP="008B34A9">
            <w:pPr>
              <w:spacing w:line="360" w:lineRule="auto"/>
              <w:jc w:val="center"/>
              <w:rPr>
                <w:rFonts w:asciiTheme="minorEastAsia" w:hAnsiTheme="minorEastAsia"/>
                <w:szCs w:val="21"/>
              </w:rPr>
            </w:pPr>
            <w:r w:rsidRPr="00B048E7">
              <w:rPr>
                <w:rFonts w:asciiTheme="minorEastAsia" w:hAnsiTheme="minorEastAsia" w:hint="eastAsia"/>
                <w:szCs w:val="21"/>
              </w:rPr>
              <w:t>大专</w:t>
            </w:r>
          </w:p>
        </w:tc>
        <w:tc>
          <w:tcPr>
            <w:tcW w:w="1004" w:type="pct"/>
            <w:hideMark/>
          </w:tcPr>
          <w:p w14:paraId="0FD4CB64" w14:textId="7C2CE909" w:rsidR="00B048E7" w:rsidRPr="00B048E7" w:rsidRDefault="00B048E7" w:rsidP="00736028">
            <w:pPr>
              <w:spacing w:line="360" w:lineRule="auto"/>
              <w:jc w:val="center"/>
              <w:rPr>
                <w:rFonts w:asciiTheme="minorEastAsia" w:hAnsiTheme="minorEastAsia"/>
                <w:szCs w:val="21"/>
              </w:rPr>
            </w:pPr>
            <w:r w:rsidRPr="00B048E7">
              <w:rPr>
                <w:rFonts w:asciiTheme="minorEastAsia" w:hAnsiTheme="minorEastAsia" w:hint="eastAsia"/>
                <w:szCs w:val="21"/>
              </w:rPr>
              <w:t>满5年</w:t>
            </w:r>
          </w:p>
        </w:tc>
      </w:tr>
      <w:tr w:rsidR="008B34A9" w:rsidRPr="00B048E7" w14:paraId="7A014277" w14:textId="77777777" w:rsidTr="008B34A9">
        <w:tc>
          <w:tcPr>
            <w:tcW w:w="1570" w:type="pct"/>
            <w:vMerge/>
            <w:hideMark/>
          </w:tcPr>
          <w:p w14:paraId="0EB91468" w14:textId="77777777" w:rsidR="00B048E7" w:rsidRPr="00B048E7" w:rsidRDefault="00B048E7" w:rsidP="00B048E7">
            <w:pPr>
              <w:spacing w:line="360" w:lineRule="auto"/>
              <w:rPr>
                <w:rFonts w:asciiTheme="minorEastAsia" w:hAnsiTheme="minorEastAsia"/>
                <w:szCs w:val="21"/>
              </w:rPr>
            </w:pPr>
          </w:p>
        </w:tc>
        <w:tc>
          <w:tcPr>
            <w:tcW w:w="2427" w:type="pct"/>
            <w:hideMark/>
          </w:tcPr>
          <w:p w14:paraId="6D508B75" w14:textId="77777777" w:rsidR="00B048E7" w:rsidRPr="00B048E7" w:rsidRDefault="00B048E7" w:rsidP="008B34A9">
            <w:pPr>
              <w:spacing w:line="360" w:lineRule="auto"/>
              <w:jc w:val="center"/>
              <w:rPr>
                <w:rFonts w:asciiTheme="minorEastAsia" w:hAnsiTheme="minorEastAsia"/>
                <w:szCs w:val="21"/>
              </w:rPr>
            </w:pPr>
            <w:r w:rsidRPr="00B048E7">
              <w:rPr>
                <w:rFonts w:asciiTheme="minorEastAsia" w:hAnsiTheme="minorEastAsia" w:hint="eastAsia"/>
                <w:szCs w:val="21"/>
              </w:rPr>
              <w:t>本科</w:t>
            </w:r>
          </w:p>
        </w:tc>
        <w:tc>
          <w:tcPr>
            <w:tcW w:w="1004" w:type="pct"/>
            <w:hideMark/>
          </w:tcPr>
          <w:p w14:paraId="4602F1C1" w14:textId="0D1E4D5D" w:rsidR="00B048E7" w:rsidRPr="00B048E7" w:rsidRDefault="00B048E7" w:rsidP="00736028">
            <w:pPr>
              <w:spacing w:line="360" w:lineRule="auto"/>
              <w:jc w:val="center"/>
              <w:rPr>
                <w:rFonts w:asciiTheme="minorEastAsia" w:hAnsiTheme="minorEastAsia"/>
                <w:szCs w:val="21"/>
              </w:rPr>
            </w:pPr>
            <w:r w:rsidRPr="00B048E7">
              <w:rPr>
                <w:rFonts w:asciiTheme="minorEastAsia" w:hAnsiTheme="minorEastAsia" w:hint="eastAsia"/>
                <w:szCs w:val="21"/>
              </w:rPr>
              <w:t>满3年</w:t>
            </w:r>
          </w:p>
        </w:tc>
      </w:tr>
      <w:tr w:rsidR="008B34A9" w:rsidRPr="00B048E7" w14:paraId="269CF2A8" w14:textId="77777777" w:rsidTr="008B34A9">
        <w:tc>
          <w:tcPr>
            <w:tcW w:w="1570" w:type="pct"/>
            <w:vMerge/>
            <w:hideMark/>
          </w:tcPr>
          <w:p w14:paraId="1D5FC8C4" w14:textId="77777777" w:rsidR="00B048E7" w:rsidRPr="00B048E7" w:rsidRDefault="00B048E7" w:rsidP="00B048E7">
            <w:pPr>
              <w:spacing w:line="360" w:lineRule="auto"/>
              <w:rPr>
                <w:rFonts w:asciiTheme="minorEastAsia" w:hAnsiTheme="minorEastAsia"/>
                <w:szCs w:val="21"/>
              </w:rPr>
            </w:pPr>
          </w:p>
        </w:tc>
        <w:tc>
          <w:tcPr>
            <w:tcW w:w="2427" w:type="pct"/>
            <w:hideMark/>
          </w:tcPr>
          <w:p w14:paraId="7EA5D2A7" w14:textId="77777777" w:rsidR="00B048E7" w:rsidRPr="00B048E7" w:rsidRDefault="00B048E7" w:rsidP="008B34A9">
            <w:pPr>
              <w:spacing w:line="360" w:lineRule="auto"/>
              <w:jc w:val="center"/>
              <w:rPr>
                <w:rFonts w:asciiTheme="minorEastAsia" w:hAnsiTheme="minorEastAsia"/>
                <w:szCs w:val="21"/>
              </w:rPr>
            </w:pPr>
            <w:r w:rsidRPr="00B048E7">
              <w:rPr>
                <w:rFonts w:asciiTheme="minorEastAsia" w:hAnsiTheme="minorEastAsia" w:hint="eastAsia"/>
                <w:szCs w:val="21"/>
              </w:rPr>
              <w:t>硕士（含双学士、研究生班）</w:t>
            </w:r>
          </w:p>
        </w:tc>
        <w:tc>
          <w:tcPr>
            <w:tcW w:w="1004" w:type="pct"/>
            <w:hideMark/>
          </w:tcPr>
          <w:p w14:paraId="3A8F4D80" w14:textId="0976870A" w:rsidR="00B048E7" w:rsidRPr="00B048E7" w:rsidRDefault="00B048E7" w:rsidP="00736028">
            <w:pPr>
              <w:spacing w:line="360" w:lineRule="auto"/>
              <w:jc w:val="center"/>
              <w:rPr>
                <w:rFonts w:asciiTheme="minorEastAsia" w:hAnsiTheme="minorEastAsia"/>
                <w:szCs w:val="21"/>
              </w:rPr>
            </w:pPr>
            <w:r w:rsidRPr="00B048E7">
              <w:rPr>
                <w:rFonts w:asciiTheme="minorEastAsia" w:hAnsiTheme="minorEastAsia" w:hint="eastAsia"/>
                <w:szCs w:val="21"/>
              </w:rPr>
              <w:t>满1年</w:t>
            </w:r>
          </w:p>
        </w:tc>
      </w:tr>
      <w:tr w:rsidR="008B34A9" w:rsidRPr="00B048E7" w14:paraId="3D4A6346" w14:textId="77777777" w:rsidTr="008B34A9">
        <w:tc>
          <w:tcPr>
            <w:tcW w:w="1570" w:type="pct"/>
            <w:vMerge/>
            <w:hideMark/>
          </w:tcPr>
          <w:p w14:paraId="6E15D19F" w14:textId="77777777" w:rsidR="00B048E7" w:rsidRPr="00B048E7" w:rsidRDefault="00B048E7" w:rsidP="00B048E7">
            <w:pPr>
              <w:spacing w:line="360" w:lineRule="auto"/>
              <w:rPr>
                <w:rFonts w:asciiTheme="minorEastAsia" w:hAnsiTheme="minorEastAsia"/>
                <w:szCs w:val="21"/>
              </w:rPr>
            </w:pPr>
          </w:p>
        </w:tc>
        <w:tc>
          <w:tcPr>
            <w:tcW w:w="2427" w:type="pct"/>
            <w:hideMark/>
          </w:tcPr>
          <w:p w14:paraId="5617C29D" w14:textId="77777777" w:rsidR="00B048E7" w:rsidRPr="00B048E7" w:rsidRDefault="00B048E7" w:rsidP="008B34A9">
            <w:pPr>
              <w:spacing w:line="360" w:lineRule="auto"/>
              <w:jc w:val="center"/>
              <w:rPr>
                <w:rFonts w:asciiTheme="minorEastAsia" w:hAnsiTheme="minorEastAsia"/>
                <w:szCs w:val="21"/>
              </w:rPr>
            </w:pPr>
            <w:r w:rsidRPr="00B048E7">
              <w:rPr>
                <w:rFonts w:asciiTheme="minorEastAsia" w:hAnsiTheme="minorEastAsia" w:hint="eastAsia"/>
                <w:szCs w:val="21"/>
              </w:rPr>
              <w:t>博士</w:t>
            </w:r>
          </w:p>
        </w:tc>
        <w:tc>
          <w:tcPr>
            <w:tcW w:w="1004" w:type="pct"/>
            <w:hideMark/>
          </w:tcPr>
          <w:p w14:paraId="6891D2A1" w14:textId="3133849E" w:rsidR="00B048E7" w:rsidRPr="00B048E7" w:rsidRDefault="00B048E7" w:rsidP="00736028">
            <w:pPr>
              <w:spacing w:line="360" w:lineRule="auto"/>
              <w:jc w:val="center"/>
              <w:rPr>
                <w:rFonts w:asciiTheme="minorEastAsia" w:hAnsiTheme="minorEastAsia"/>
                <w:szCs w:val="21"/>
              </w:rPr>
            </w:pPr>
            <w:r w:rsidRPr="00B048E7">
              <w:rPr>
                <w:rFonts w:asciiTheme="minorEastAsia" w:hAnsiTheme="minorEastAsia" w:hint="eastAsia"/>
                <w:szCs w:val="21"/>
              </w:rPr>
              <w:t>满0年</w:t>
            </w:r>
          </w:p>
        </w:tc>
      </w:tr>
      <w:tr w:rsidR="008B34A9" w:rsidRPr="00B048E7" w14:paraId="516F56AC" w14:textId="77777777" w:rsidTr="008B34A9">
        <w:tc>
          <w:tcPr>
            <w:tcW w:w="1570" w:type="pct"/>
            <w:hideMark/>
          </w:tcPr>
          <w:p w14:paraId="69CF46C6" w14:textId="77777777"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药学、中药学类相关专业</w:t>
            </w:r>
          </w:p>
        </w:tc>
        <w:tc>
          <w:tcPr>
            <w:tcW w:w="2427" w:type="pct"/>
            <w:hideMark/>
          </w:tcPr>
          <w:p w14:paraId="4FDB0BAC" w14:textId="77777777"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相应学历或学位的人员“大、本、硕、博”</w:t>
            </w:r>
          </w:p>
        </w:tc>
        <w:tc>
          <w:tcPr>
            <w:tcW w:w="1004" w:type="pct"/>
            <w:hideMark/>
          </w:tcPr>
          <w:p w14:paraId="215B94FC" w14:textId="77777777"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相应增加1年</w:t>
            </w:r>
          </w:p>
        </w:tc>
      </w:tr>
    </w:tbl>
    <w:p w14:paraId="79931088" w14:textId="42AF66A4"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（2）免试条件</w:t>
      </w:r>
    </w:p>
    <w:tbl>
      <w:tblPr>
        <w:tblStyle w:val="a3"/>
        <w:tblW w:w="4971"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242"/>
        <w:gridCol w:w="2806"/>
        <w:gridCol w:w="4425"/>
      </w:tblGrid>
      <w:tr w:rsidR="00B048E7" w:rsidRPr="00B048E7" w14:paraId="0A0315CD" w14:textId="77777777" w:rsidTr="00B048E7">
        <w:tc>
          <w:tcPr>
            <w:tcW w:w="733" w:type="pct"/>
            <w:hideMark/>
          </w:tcPr>
          <w:p w14:paraId="19EE22ED" w14:textId="48BD253B" w:rsidR="00B048E7" w:rsidRPr="00B048E7" w:rsidRDefault="00B048E7" w:rsidP="00B048E7">
            <w:pPr>
              <w:spacing w:line="360" w:lineRule="auto"/>
              <w:jc w:val="center"/>
              <w:rPr>
                <w:rFonts w:asciiTheme="minorEastAsia" w:hAnsiTheme="minorEastAsia"/>
                <w:szCs w:val="21"/>
              </w:rPr>
            </w:pPr>
            <w:r>
              <w:rPr>
                <w:rFonts w:asciiTheme="minorEastAsia" w:hAnsiTheme="minorEastAsia" w:hint="eastAsia"/>
                <w:szCs w:val="21"/>
              </w:rPr>
              <w:t>项目</w:t>
            </w:r>
          </w:p>
        </w:tc>
        <w:tc>
          <w:tcPr>
            <w:tcW w:w="1656" w:type="pct"/>
            <w:hideMark/>
          </w:tcPr>
          <w:p w14:paraId="5FBE98C4" w14:textId="77777777" w:rsidR="00B048E7" w:rsidRPr="00B048E7" w:rsidRDefault="00B048E7" w:rsidP="00B048E7">
            <w:pPr>
              <w:spacing w:line="360" w:lineRule="auto"/>
              <w:jc w:val="center"/>
              <w:rPr>
                <w:rFonts w:asciiTheme="minorEastAsia" w:hAnsiTheme="minorEastAsia"/>
                <w:szCs w:val="21"/>
              </w:rPr>
            </w:pPr>
            <w:r w:rsidRPr="00B048E7">
              <w:rPr>
                <w:rFonts w:asciiTheme="minorEastAsia" w:hAnsiTheme="minorEastAsia" w:hint="eastAsia"/>
                <w:szCs w:val="21"/>
              </w:rPr>
              <w:t>药学类</w:t>
            </w:r>
          </w:p>
        </w:tc>
        <w:tc>
          <w:tcPr>
            <w:tcW w:w="2611" w:type="pct"/>
            <w:hideMark/>
          </w:tcPr>
          <w:p w14:paraId="2DF779A9" w14:textId="77777777" w:rsidR="00B048E7" w:rsidRPr="00B048E7" w:rsidRDefault="00B048E7" w:rsidP="00B048E7">
            <w:pPr>
              <w:spacing w:line="360" w:lineRule="auto"/>
              <w:jc w:val="center"/>
              <w:rPr>
                <w:rFonts w:asciiTheme="minorEastAsia" w:hAnsiTheme="minorEastAsia"/>
                <w:szCs w:val="21"/>
              </w:rPr>
            </w:pPr>
            <w:r w:rsidRPr="00B048E7">
              <w:rPr>
                <w:rFonts w:asciiTheme="minorEastAsia" w:hAnsiTheme="minorEastAsia" w:hint="eastAsia"/>
                <w:szCs w:val="21"/>
              </w:rPr>
              <w:t>中药学类</w:t>
            </w:r>
          </w:p>
        </w:tc>
      </w:tr>
      <w:tr w:rsidR="00B048E7" w:rsidRPr="00B048E7" w14:paraId="48DDBE6E" w14:textId="77777777" w:rsidTr="00B048E7">
        <w:tc>
          <w:tcPr>
            <w:tcW w:w="733" w:type="pct"/>
            <w:hideMark/>
          </w:tcPr>
          <w:p w14:paraId="3367FEF0" w14:textId="77777777"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具备条件</w:t>
            </w:r>
          </w:p>
        </w:tc>
        <w:tc>
          <w:tcPr>
            <w:tcW w:w="1656" w:type="pct"/>
            <w:hideMark/>
          </w:tcPr>
          <w:p w14:paraId="37AC1022" w14:textId="77777777"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取得药学或医学专业高级职称并在药学岗位工作的人员</w:t>
            </w:r>
          </w:p>
        </w:tc>
        <w:tc>
          <w:tcPr>
            <w:tcW w:w="2611" w:type="pct"/>
            <w:hideMark/>
          </w:tcPr>
          <w:p w14:paraId="5EF3C51C" w14:textId="77777777"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取得中药学或中医学专业高级职称并在中药学岗位工作的人员</w:t>
            </w:r>
          </w:p>
        </w:tc>
      </w:tr>
      <w:tr w:rsidR="00B048E7" w:rsidRPr="00B048E7" w14:paraId="3D87C9AA" w14:textId="77777777" w:rsidTr="00B048E7">
        <w:tc>
          <w:tcPr>
            <w:tcW w:w="733" w:type="pct"/>
            <w:hideMark/>
          </w:tcPr>
          <w:p w14:paraId="7DDF5414" w14:textId="77777777"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免考科目</w:t>
            </w:r>
          </w:p>
        </w:tc>
        <w:tc>
          <w:tcPr>
            <w:tcW w:w="1656" w:type="pct"/>
            <w:hideMark/>
          </w:tcPr>
          <w:p w14:paraId="19C49D48" w14:textId="77777777" w:rsidR="00736028" w:rsidRDefault="00B048E7" w:rsidP="00B048E7">
            <w:pPr>
              <w:spacing w:line="360" w:lineRule="auto"/>
              <w:rPr>
                <w:rFonts w:asciiTheme="minorEastAsia" w:hAnsiTheme="minorEastAsia"/>
                <w:szCs w:val="21"/>
              </w:rPr>
            </w:pPr>
            <w:r w:rsidRPr="00B048E7">
              <w:rPr>
                <w:rFonts w:asciiTheme="minorEastAsia" w:hAnsiTheme="minorEastAsia" w:hint="eastAsia"/>
                <w:szCs w:val="21"/>
              </w:rPr>
              <w:t>药学专业知识（一）</w:t>
            </w:r>
          </w:p>
          <w:p w14:paraId="7BA98676" w14:textId="4DC1AADC"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药学专业知识（二）</w:t>
            </w:r>
          </w:p>
        </w:tc>
        <w:tc>
          <w:tcPr>
            <w:tcW w:w="2611" w:type="pct"/>
            <w:hideMark/>
          </w:tcPr>
          <w:p w14:paraId="74AF1017" w14:textId="77777777" w:rsidR="00736028" w:rsidRDefault="00B048E7" w:rsidP="00B048E7">
            <w:pPr>
              <w:spacing w:line="360" w:lineRule="auto"/>
              <w:rPr>
                <w:rFonts w:asciiTheme="minorEastAsia" w:hAnsiTheme="minorEastAsia"/>
                <w:szCs w:val="21"/>
              </w:rPr>
            </w:pPr>
            <w:r w:rsidRPr="00B048E7">
              <w:rPr>
                <w:rFonts w:asciiTheme="minorEastAsia" w:hAnsiTheme="minorEastAsia" w:hint="eastAsia"/>
                <w:szCs w:val="21"/>
              </w:rPr>
              <w:t>中药学专业知识（一）</w:t>
            </w:r>
          </w:p>
          <w:p w14:paraId="31985F2B" w14:textId="26D28117"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中药学专业知识（二）</w:t>
            </w:r>
          </w:p>
        </w:tc>
      </w:tr>
      <w:tr w:rsidR="00B048E7" w:rsidRPr="00B048E7" w14:paraId="71CF7F6A" w14:textId="77777777" w:rsidTr="00B048E7">
        <w:tc>
          <w:tcPr>
            <w:tcW w:w="733" w:type="pct"/>
            <w:hideMark/>
          </w:tcPr>
          <w:p w14:paraId="1D505ED1" w14:textId="77777777"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考试科目</w:t>
            </w:r>
          </w:p>
        </w:tc>
        <w:tc>
          <w:tcPr>
            <w:tcW w:w="1656" w:type="pct"/>
            <w:hideMark/>
          </w:tcPr>
          <w:p w14:paraId="2CEF3DD6" w14:textId="77777777" w:rsidR="00736028" w:rsidRDefault="00B048E7" w:rsidP="00B048E7">
            <w:pPr>
              <w:spacing w:line="360" w:lineRule="auto"/>
              <w:rPr>
                <w:rFonts w:asciiTheme="minorEastAsia" w:hAnsiTheme="minorEastAsia"/>
                <w:szCs w:val="21"/>
              </w:rPr>
            </w:pPr>
            <w:r w:rsidRPr="00B048E7">
              <w:rPr>
                <w:rFonts w:asciiTheme="minorEastAsia" w:hAnsiTheme="minorEastAsia" w:hint="eastAsia"/>
                <w:szCs w:val="21"/>
              </w:rPr>
              <w:t>药事管理与法规</w:t>
            </w:r>
          </w:p>
          <w:p w14:paraId="2F524C85" w14:textId="7B094028"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药学综合知识与技能</w:t>
            </w:r>
          </w:p>
        </w:tc>
        <w:tc>
          <w:tcPr>
            <w:tcW w:w="2611" w:type="pct"/>
            <w:hideMark/>
          </w:tcPr>
          <w:p w14:paraId="0DF783AB" w14:textId="77777777" w:rsidR="00736028" w:rsidRDefault="00B048E7" w:rsidP="00B048E7">
            <w:pPr>
              <w:spacing w:line="360" w:lineRule="auto"/>
              <w:rPr>
                <w:rFonts w:asciiTheme="minorEastAsia" w:hAnsiTheme="minorEastAsia"/>
                <w:szCs w:val="21"/>
              </w:rPr>
            </w:pPr>
            <w:r w:rsidRPr="00B048E7">
              <w:rPr>
                <w:rFonts w:asciiTheme="minorEastAsia" w:hAnsiTheme="minorEastAsia" w:hint="eastAsia"/>
                <w:szCs w:val="21"/>
              </w:rPr>
              <w:t>药事管理与法规</w:t>
            </w:r>
          </w:p>
          <w:p w14:paraId="034E66EF" w14:textId="71240598" w:rsidR="00B048E7" w:rsidRPr="00B048E7" w:rsidRDefault="00B048E7" w:rsidP="00B048E7">
            <w:pPr>
              <w:spacing w:line="360" w:lineRule="auto"/>
              <w:rPr>
                <w:rFonts w:asciiTheme="minorEastAsia" w:hAnsiTheme="minorEastAsia"/>
                <w:szCs w:val="21"/>
              </w:rPr>
            </w:pPr>
            <w:r w:rsidRPr="00B048E7">
              <w:rPr>
                <w:rFonts w:asciiTheme="minorEastAsia" w:hAnsiTheme="minorEastAsia" w:hint="eastAsia"/>
                <w:szCs w:val="21"/>
              </w:rPr>
              <w:t>中药学综合知识与技能</w:t>
            </w:r>
          </w:p>
        </w:tc>
      </w:tr>
    </w:tbl>
    <w:p w14:paraId="62F2519E" w14:textId="77777777" w:rsidR="00EA4B44" w:rsidRPr="00B048E7" w:rsidRDefault="00EA4B44" w:rsidP="00EA4B44">
      <w:pPr>
        <w:spacing w:line="360" w:lineRule="auto"/>
        <w:rPr>
          <w:rFonts w:asciiTheme="minorEastAsia" w:hAnsiTheme="minorEastAsia"/>
          <w:szCs w:val="21"/>
        </w:rPr>
      </w:pPr>
    </w:p>
    <w:p w14:paraId="05320793" w14:textId="162D3934"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7</w:t>
      </w:r>
      <w:r w:rsidRPr="00EA4B44">
        <w:rPr>
          <w:rFonts w:asciiTheme="minorEastAsia" w:hAnsiTheme="minorEastAsia" w:hint="eastAsia"/>
          <w:b/>
          <w:bCs/>
          <w:szCs w:val="21"/>
        </w:rPr>
        <w:t>：</w:t>
      </w:r>
      <w:r w:rsidR="008B34A9">
        <w:rPr>
          <w:rFonts w:asciiTheme="minorEastAsia" w:hAnsiTheme="minorEastAsia" w:hint="eastAsia"/>
          <w:b/>
          <w:bCs/>
          <w:szCs w:val="21"/>
        </w:rPr>
        <w:t>执业药师注册管理</w:t>
      </w:r>
    </w:p>
    <w:tbl>
      <w:tblPr>
        <w:tblStyle w:val="a4"/>
        <w:tblW w:w="0" w:type="auto"/>
        <w:tblLook w:val="04A0" w:firstRow="1" w:lastRow="0" w:firstColumn="1" w:lastColumn="0" w:noHBand="0" w:noVBand="1"/>
      </w:tblPr>
      <w:tblGrid>
        <w:gridCol w:w="1526"/>
        <w:gridCol w:w="6996"/>
      </w:tblGrid>
      <w:tr w:rsidR="008B34A9" w14:paraId="40CA9A3E" w14:textId="77777777" w:rsidTr="008B34A9">
        <w:tc>
          <w:tcPr>
            <w:tcW w:w="1526" w:type="dxa"/>
            <w:vAlign w:val="center"/>
          </w:tcPr>
          <w:p w14:paraId="20E34ECD" w14:textId="6662D128" w:rsidR="008B34A9" w:rsidRDefault="008B34A9" w:rsidP="008B34A9">
            <w:pPr>
              <w:spacing w:line="360" w:lineRule="auto"/>
              <w:jc w:val="center"/>
              <w:rPr>
                <w:rFonts w:asciiTheme="minorEastAsia" w:hAnsiTheme="minorEastAsia"/>
                <w:szCs w:val="21"/>
              </w:rPr>
            </w:pPr>
            <w:r>
              <w:rPr>
                <w:rFonts w:asciiTheme="minorEastAsia" w:hAnsiTheme="minorEastAsia" w:hint="eastAsia"/>
                <w:szCs w:val="21"/>
              </w:rPr>
              <w:t>项目</w:t>
            </w:r>
          </w:p>
        </w:tc>
        <w:tc>
          <w:tcPr>
            <w:tcW w:w="6996" w:type="dxa"/>
          </w:tcPr>
          <w:p w14:paraId="4B52C133" w14:textId="087E4A4B" w:rsidR="008B34A9" w:rsidRDefault="008B34A9" w:rsidP="008B34A9">
            <w:pPr>
              <w:spacing w:line="360" w:lineRule="auto"/>
              <w:jc w:val="center"/>
              <w:rPr>
                <w:rFonts w:asciiTheme="minorEastAsia" w:hAnsiTheme="minorEastAsia"/>
                <w:szCs w:val="21"/>
              </w:rPr>
            </w:pPr>
            <w:r>
              <w:rPr>
                <w:rFonts w:asciiTheme="minorEastAsia" w:hAnsiTheme="minorEastAsia" w:hint="eastAsia"/>
                <w:szCs w:val="21"/>
              </w:rPr>
              <w:t>具体要求</w:t>
            </w:r>
          </w:p>
        </w:tc>
      </w:tr>
      <w:tr w:rsidR="008B34A9" w14:paraId="28850165" w14:textId="77777777" w:rsidTr="008B34A9">
        <w:tc>
          <w:tcPr>
            <w:tcW w:w="1526" w:type="dxa"/>
            <w:vAlign w:val="center"/>
          </w:tcPr>
          <w:p w14:paraId="378C18C3" w14:textId="7C0FA7B0" w:rsidR="008B34A9" w:rsidRDefault="008B34A9" w:rsidP="00EA4B44">
            <w:pPr>
              <w:spacing w:line="360" w:lineRule="auto"/>
              <w:rPr>
                <w:rFonts w:asciiTheme="minorEastAsia" w:hAnsiTheme="minorEastAsia"/>
                <w:szCs w:val="21"/>
              </w:rPr>
            </w:pPr>
            <w:r>
              <w:rPr>
                <w:rFonts w:asciiTheme="minorEastAsia" w:hAnsiTheme="minorEastAsia" w:hint="eastAsia"/>
                <w:szCs w:val="21"/>
              </w:rPr>
              <w:t>注册必备条件</w:t>
            </w:r>
          </w:p>
        </w:tc>
        <w:tc>
          <w:tcPr>
            <w:tcW w:w="6996" w:type="dxa"/>
          </w:tcPr>
          <w:p w14:paraId="5F5173BE" w14:textId="77777777" w:rsidR="008B34A9" w:rsidRPr="008B34A9" w:rsidRDefault="008B34A9" w:rsidP="008B34A9">
            <w:pPr>
              <w:spacing w:line="360" w:lineRule="auto"/>
              <w:rPr>
                <w:rFonts w:asciiTheme="minorEastAsia" w:hAnsiTheme="minorEastAsia"/>
                <w:szCs w:val="21"/>
              </w:rPr>
            </w:pPr>
            <w:r w:rsidRPr="008B34A9">
              <w:rPr>
                <w:rFonts w:asciiTheme="minorEastAsia" w:hAnsiTheme="minorEastAsia" w:hint="eastAsia"/>
                <w:szCs w:val="21"/>
              </w:rPr>
              <w:t>①取得《执业药师职业资格证书》；</w:t>
            </w:r>
          </w:p>
          <w:p w14:paraId="52D21CB5" w14:textId="77777777" w:rsidR="008B34A9" w:rsidRPr="008B34A9" w:rsidRDefault="008B34A9" w:rsidP="008B34A9">
            <w:pPr>
              <w:spacing w:line="360" w:lineRule="auto"/>
              <w:rPr>
                <w:rFonts w:asciiTheme="minorEastAsia" w:hAnsiTheme="minorEastAsia"/>
                <w:szCs w:val="21"/>
              </w:rPr>
            </w:pPr>
            <w:r w:rsidRPr="008B34A9">
              <w:rPr>
                <w:rFonts w:asciiTheme="minorEastAsia" w:hAnsiTheme="minorEastAsia" w:hint="eastAsia"/>
                <w:szCs w:val="21"/>
              </w:rPr>
              <w:t>②遵纪守法，遵守执业药师职业道德，无不良信息记录；</w:t>
            </w:r>
          </w:p>
          <w:p w14:paraId="61A4400A" w14:textId="77777777" w:rsidR="008B34A9" w:rsidRPr="008B34A9" w:rsidRDefault="008B34A9" w:rsidP="008B34A9">
            <w:pPr>
              <w:spacing w:line="360" w:lineRule="auto"/>
              <w:rPr>
                <w:rFonts w:asciiTheme="minorEastAsia" w:hAnsiTheme="minorEastAsia"/>
                <w:szCs w:val="21"/>
              </w:rPr>
            </w:pPr>
            <w:r w:rsidRPr="008B34A9">
              <w:rPr>
                <w:rFonts w:asciiTheme="minorEastAsia" w:hAnsiTheme="minorEastAsia" w:hint="eastAsia"/>
                <w:szCs w:val="21"/>
              </w:rPr>
              <w:t>③身体健康，能坚持在执业药师岗位工作；</w:t>
            </w:r>
          </w:p>
          <w:p w14:paraId="149EBB52" w14:textId="46E26806" w:rsidR="008B34A9" w:rsidRDefault="008B34A9" w:rsidP="008B34A9">
            <w:pPr>
              <w:spacing w:line="360" w:lineRule="auto"/>
              <w:rPr>
                <w:rFonts w:asciiTheme="minorEastAsia" w:hAnsiTheme="minorEastAsia"/>
                <w:szCs w:val="21"/>
              </w:rPr>
            </w:pPr>
            <w:r w:rsidRPr="008B34A9">
              <w:rPr>
                <w:rFonts w:asciiTheme="minorEastAsia" w:hAnsiTheme="minorEastAsia" w:hint="eastAsia"/>
                <w:szCs w:val="21"/>
              </w:rPr>
              <w:t>④经执业单位同意</w:t>
            </w:r>
          </w:p>
        </w:tc>
      </w:tr>
      <w:tr w:rsidR="008B34A9" w14:paraId="0777521D" w14:textId="77777777" w:rsidTr="008B34A9">
        <w:tc>
          <w:tcPr>
            <w:tcW w:w="1526" w:type="dxa"/>
            <w:vAlign w:val="center"/>
          </w:tcPr>
          <w:p w14:paraId="119359E9" w14:textId="4C1DDC17" w:rsidR="008B34A9" w:rsidRDefault="008B34A9" w:rsidP="00EA4B44">
            <w:pPr>
              <w:spacing w:line="360" w:lineRule="auto"/>
              <w:rPr>
                <w:rFonts w:asciiTheme="minorEastAsia" w:hAnsiTheme="minorEastAsia"/>
                <w:szCs w:val="21"/>
              </w:rPr>
            </w:pPr>
            <w:r w:rsidRPr="008B34A9">
              <w:rPr>
                <w:rFonts w:asciiTheme="minorEastAsia" w:hAnsiTheme="minorEastAsia" w:hint="eastAsia"/>
                <w:szCs w:val="21"/>
              </w:rPr>
              <w:t>不予注册申请的情形</w:t>
            </w:r>
          </w:p>
        </w:tc>
        <w:tc>
          <w:tcPr>
            <w:tcW w:w="6996" w:type="dxa"/>
          </w:tcPr>
          <w:p w14:paraId="7F864A78" w14:textId="77777777" w:rsidR="008B34A9" w:rsidRPr="008B34A9" w:rsidRDefault="008B34A9" w:rsidP="008B34A9">
            <w:pPr>
              <w:spacing w:line="360" w:lineRule="auto"/>
              <w:rPr>
                <w:rFonts w:asciiTheme="minorEastAsia" w:hAnsiTheme="minorEastAsia"/>
                <w:szCs w:val="21"/>
              </w:rPr>
            </w:pPr>
            <w:r w:rsidRPr="008B34A9">
              <w:rPr>
                <w:rFonts w:asciiTheme="minorEastAsia" w:hAnsiTheme="minorEastAsia" w:hint="eastAsia"/>
                <w:szCs w:val="21"/>
              </w:rPr>
              <w:t>①不具备“完全民事行为能力”的；</w:t>
            </w:r>
          </w:p>
          <w:p w14:paraId="5DE3C7C4" w14:textId="77777777" w:rsidR="008B34A9" w:rsidRPr="008B34A9" w:rsidRDefault="008B34A9" w:rsidP="008B34A9">
            <w:pPr>
              <w:spacing w:line="360" w:lineRule="auto"/>
              <w:rPr>
                <w:rFonts w:asciiTheme="minorEastAsia" w:hAnsiTheme="minorEastAsia"/>
                <w:szCs w:val="21"/>
              </w:rPr>
            </w:pPr>
            <w:r w:rsidRPr="008B34A9">
              <w:rPr>
                <w:rFonts w:asciiTheme="minorEastAsia" w:hAnsiTheme="minorEastAsia" w:hint="eastAsia"/>
                <w:szCs w:val="21"/>
              </w:rPr>
              <w:t>②因受“刑事处罚”，自刑罚执行完毕之日到申请注册之日不满2年的；</w:t>
            </w:r>
          </w:p>
          <w:p w14:paraId="067392E2" w14:textId="77777777" w:rsidR="008B34A9" w:rsidRPr="008B34A9" w:rsidRDefault="008B34A9" w:rsidP="008B34A9">
            <w:pPr>
              <w:spacing w:line="360" w:lineRule="auto"/>
              <w:rPr>
                <w:rFonts w:asciiTheme="minorEastAsia" w:hAnsiTheme="minorEastAsia"/>
                <w:szCs w:val="21"/>
              </w:rPr>
            </w:pPr>
            <w:r w:rsidRPr="008B34A9">
              <w:rPr>
                <w:rFonts w:asciiTheme="minorEastAsia" w:hAnsiTheme="minorEastAsia" w:hint="eastAsia"/>
                <w:szCs w:val="21"/>
              </w:rPr>
              <w:t>③受过取消执业药师执业资格处分不满2年的</w:t>
            </w:r>
          </w:p>
          <w:p w14:paraId="5CECE76E" w14:textId="1AD69210" w:rsidR="008B34A9" w:rsidRDefault="008B34A9" w:rsidP="008B34A9">
            <w:pPr>
              <w:spacing w:line="360" w:lineRule="auto"/>
              <w:rPr>
                <w:rFonts w:asciiTheme="minorEastAsia" w:hAnsiTheme="minorEastAsia"/>
                <w:szCs w:val="21"/>
              </w:rPr>
            </w:pPr>
            <w:r w:rsidRPr="008B34A9">
              <w:rPr>
                <w:rFonts w:asciiTheme="minorEastAsia" w:hAnsiTheme="minorEastAsia" w:hint="eastAsia"/>
                <w:szCs w:val="21"/>
              </w:rPr>
              <w:t>④甲、乙类传染病传染期、精神病发病期等健康状况不适宜或者不能胜任执业药师业务工作的</w:t>
            </w:r>
          </w:p>
        </w:tc>
      </w:tr>
      <w:tr w:rsidR="008B34A9" w14:paraId="24F50672" w14:textId="77777777" w:rsidTr="008B34A9">
        <w:tc>
          <w:tcPr>
            <w:tcW w:w="1526" w:type="dxa"/>
            <w:vAlign w:val="center"/>
          </w:tcPr>
          <w:p w14:paraId="0795CC46" w14:textId="0E0A1BBE" w:rsidR="008B34A9" w:rsidRDefault="008B34A9" w:rsidP="00EA4B44">
            <w:pPr>
              <w:spacing w:line="360" w:lineRule="auto"/>
              <w:rPr>
                <w:rFonts w:asciiTheme="minorEastAsia" w:hAnsiTheme="minorEastAsia"/>
                <w:szCs w:val="21"/>
              </w:rPr>
            </w:pPr>
            <w:r>
              <w:rPr>
                <w:rFonts w:asciiTheme="minorEastAsia" w:hAnsiTheme="minorEastAsia" w:hint="eastAsia"/>
                <w:szCs w:val="21"/>
              </w:rPr>
              <w:t>注销注册情形</w:t>
            </w:r>
          </w:p>
        </w:tc>
        <w:tc>
          <w:tcPr>
            <w:tcW w:w="6996" w:type="dxa"/>
          </w:tcPr>
          <w:p w14:paraId="07A0BFA5" w14:textId="77777777" w:rsidR="008B34A9" w:rsidRPr="008B34A9" w:rsidRDefault="008B34A9" w:rsidP="008B34A9">
            <w:pPr>
              <w:spacing w:line="360" w:lineRule="auto"/>
              <w:rPr>
                <w:rFonts w:asciiTheme="minorEastAsia" w:hAnsiTheme="minorEastAsia"/>
                <w:szCs w:val="21"/>
              </w:rPr>
            </w:pPr>
            <w:r w:rsidRPr="008B34A9">
              <w:rPr>
                <w:rFonts w:asciiTheme="minorEastAsia" w:hAnsiTheme="minorEastAsia" w:hint="eastAsia"/>
                <w:szCs w:val="21"/>
              </w:rPr>
              <w:t>①死亡或被宣告失踪的；</w:t>
            </w:r>
          </w:p>
          <w:p w14:paraId="3CE4CE52" w14:textId="77777777" w:rsidR="008B34A9" w:rsidRPr="008B34A9" w:rsidRDefault="008B34A9" w:rsidP="008B34A9">
            <w:pPr>
              <w:spacing w:line="360" w:lineRule="auto"/>
              <w:rPr>
                <w:rFonts w:asciiTheme="minorEastAsia" w:hAnsiTheme="minorEastAsia"/>
                <w:szCs w:val="21"/>
              </w:rPr>
            </w:pPr>
            <w:r w:rsidRPr="008B34A9">
              <w:rPr>
                <w:rFonts w:asciiTheme="minorEastAsia" w:hAnsiTheme="minorEastAsia" w:hint="eastAsia"/>
                <w:szCs w:val="21"/>
              </w:rPr>
              <w:t>②受刑事处罚的；</w:t>
            </w:r>
          </w:p>
          <w:p w14:paraId="30CBEE2A" w14:textId="77777777" w:rsidR="008B34A9" w:rsidRPr="008B34A9" w:rsidRDefault="008B34A9" w:rsidP="008B34A9">
            <w:pPr>
              <w:spacing w:line="360" w:lineRule="auto"/>
              <w:rPr>
                <w:rFonts w:asciiTheme="minorEastAsia" w:hAnsiTheme="minorEastAsia"/>
                <w:szCs w:val="21"/>
              </w:rPr>
            </w:pPr>
            <w:r w:rsidRPr="008B34A9">
              <w:rPr>
                <w:rFonts w:asciiTheme="minorEastAsia" w:hAnsiTheme="minorEastAsia" w:hint="eastAsia"/>
                <w:szCs w:val="21"/>
              </w:rPr>
              <w:t>③被吊销《执业药师职业资格证书》的；</w:t>
            </w:r>
          </w:p>
          <w:p w14:paraId="1A7C9AF3" w14:textId="77777777" w:rsidR="008B34A9" w:rsidRPr="008B34A9" w:rsidRDefault="008B34A9" w:rsidP="008B34A9">
            <w:pPr>
              <w:spacing w:line="360" w:lineRule="auto"/>
              <w:rPr>
                <w:rFonts w:asciiTheme="minorEastAsia" w:hAnsiTheme="minorEastAsia"/>
                <w:szCs w:val="21"/>
              </w:rPr>
            </w:pPr>
            <w:r w:rsidRPr="008B34A9">
              <w:rPr>
                <w:rFonts w:asciiTheme="minorEastAsia" w:hAnsiTheme="minorEastAsia" w:hint="eastAsia"/>
                <w:szCs w:val="21"/>
              </w:rPr>
              <w:t>④受开除行政处分的；</w:t>
            </w:r>
          </w:p>
          <w:p w14:paraId="39512003" w14:textId="77777777" w:rsidR="008B34A9" w:rsidRPr="008B34A9" w:rsidRDefault="008B34A9" w:rsidP="008B34A9">
            <w:pPr>
              <w:spacing w:line="360" w:lineRule="auto"/>
              <w:rPr>
                <w:rFonts w:asciiTheme="minorEastAsia" w:hAnsiTheme="minorEastAsia"/>
                <w:szCs w:val="21"/>
              </w:rPr>
            </w:pPr>
            <w:r w:rsidRPr="008B34A9">
              <w:rPr>
                <w:rFonts w:asciiTheme="minorEastAsia" w:hAnsiTheme="minorEastAsia" w:hint="eastAsia"/>
                <w:szCs w:val="21"/>
              </w:rPr>
              <w:t>⑤因健康或其他原因不能从事执业药师业务的；</w:t>
            </w:r>
          </w:p>
          <w:p w14:paraId="7845F4B8" w14:textId="77777777" w:rsidR="008B34A9" w:rsidRPr="008B34A9" w:rsidRDefault="008B34A9" w:rsidP="008B34A9">
            <w:pPr>
              <w:spacing w:line="360" w:lineRule="auto"/>
              <w:rPr>
                <w:rFonts w:asciiTheme="minorEastAsia" w:hAnsiTheme="minorEastAsia"/>
                <w:szCs w:val="21"/>
              </w:rPr>
            </w:pPr>
            <w:r w:rsidRPr="008B34A9">
              <w:rPr>
                <w:rFonts w:asciiTheme="minorEastAsia" w:hAnsiTheme="minorEastAsia" w:hint="eastAsia"/>
                <w:szCs w:val="21"/>
              </w:rPr>
              <w:t>⑥无正当理由不在岗执业“超过半年”以上者；</w:t>
            </w:r>
          </w:p>
          <w:p w14:paraId="18CA5394" w14:textId="2ECA2AAF" w:rsidR="008B34A9" w:rsidRDefault="008B34A9" w:rsidP="008B34A9">
            <w:pPr>
              <w:spacing w:line="360" w:lineRule="auto"/>
              <w:rPr>
                <w:rFonts w:asciiTheme="minorEastAsia" w:hAnsiTheme="minorEastAsia"/>
                <w:szCs w:val="21"/>
              </w:rPr>
            </w:pPr>
            <w:r w:rsidRPr="008B34A9">
              <w:rPr>
                <w:rFonts w:asciiTheme="minorEastAsia" w:hAnsiTheme="minorEastAsia" w:hint="eastAsia"/>
                <w:szCs w:val="21"/>
              </w:rPr>
              <w:t>⑦注册许可有效期届满未延续的</w:t>
            </w:r>
          </w:p>
        </w:tc>
      </w:tr>
    </w:tbl>
    <w:p w14:paraId="6A305230" w14:textId="77777777" w:rsidR="008B34A9" w:rsidRPr="00EA4B44" w:rsidRDefault="008B34A9" w:rsidP="008B34A9">
      <w:pPr>
        <w:spacing w:line="360" w:lineRule="auto"/>
        <w:rPr>
          <w:rFonts w:asciiTheme="minorEastAsia" w:hAnsiTheme="minorEastAsia"/>
          <w:szCs w:val="21"/>
        </w:rPr>
      </w:pPr>
    </w:p>
    <w:p w14:paraId="58D8118F" w14:textId="5FF82E6B"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8</w:t>
      </w:r>
      <w:r w:rsidRPr="00EA4B44">
        <w:rPr>
          <w:rFonts w:asciiTheme="minorEastAsia" w:hAnsiTheme="minorEastAsia" w:hint="eastAsia"/>
          <w:b/>
          <w:bCs/>
          <w:szCs w:val="21"/>
        </w:rPr>
        <w:t>：</w:t>
      </w:r>
      <w:r w:rsidR="008B34A9" w:rsidRPr="008B34A9">
        <w:rPr>
          <w:rFonts w:asciiTheme="minorEastAsia" w:hAnsiTheme="minorEastAsia" w:hint="eastAsia"/>
          <w:b/>
          <w:bCs/>
          <w:szCs w:val="21"/>
        </w:rPr>
        <w:t>行政强制措施、行政强制执行和行政处罚种类</w:t>
      </w:r>
    </w:p>
    <w:tbl>
      <w:tblPr>
        <w:tblStyle w:val="a4"/>
        <w:tblW w:w="4971"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527"/>
        <w:gridCol w:w="6946"/>
      </w:tblGrid>
      <w:tr w:rsidR="00736028" w:rsidRPr="008B34A9" w14:paraId="7A281E89" w14:textId="77777777" w:rsidTr="00736028">
        <w:tc>
          <w:tcPr>
            <w:tcW w:w="901" w:type="pct"/>
            <w:vAlign w:val="center"/>
            <w:hideMark/>
          </w:tcPr>
          <w:p w14:paraId="04613034" w14:textId="38ECD480" w:rsidR="008B34A9" w:rsidRPr="008B34A9" w:rsidRDefault="008B34A9" w:rsidP="00736028">
            <w:pPr>
              <w:spacing w:line="360" w:lineRule="auto"/>
              <w:jc w:val="center"/>
              <w:rPr>
                <w:rFonts w:asciiTheme="minorEastAsia" w:hAnsiTheme="minorEastAsia"/>
                <w:szCs w:val="21"/>
              </w:rPr>
            </w:pPr>
            <w:r>
              <w:rPr>
                <w:rFonts w:asciiTheme="minorEastAsia" w:hAnsiTheme="minorEastAsia" w:hint="eastAsia"/>
                <w:szCs w:val="21"/>
              </w:rPr>
              <w:t>项目</w:t>
            </w:r>
          </w:p>
        </w:tc>
        <w:tc>
          <w:tcPr>
            <w:tcW w:w="4099" w:type="pct"/>
            <w:hideMark/>
          </w:tcPr>
          <w:p w14:paraId="1F82DB69" w14:textId="6A63B9CE" w:rsidR="008B34A9" w:rsidRPr="008B34A9" w:rsidRDefault="008B34A9" w:rsidP="008B34A9">
            <w:pPr>
              <w:spacing w:line="360" w:lineRule="auto"/>
              <w:jc w:val="center"/>
              <w:rPr>
                <w:rFonts w:asciiTheme="minorEastAsia" w:hAnsiTheme="minorEastAsia"/>
                <w:szCs w:val="21"/>
              </w:rPr>
            </w:pPr>
            <w:r>
              <w:rPr>
                <w:rFonts w:asciiTheme="minorEastAsia" w:hAnsiTheme="minorEastAsia" w:hint="eastAsia"/>
                <w:szCs w:val="21"/>
              </w:rPr>
              <w:t>处罚</w:t>
            </w:r>
            <w:r w:rsidRPr="008B34A9">
              <w:rPr>
                <w:rFonts w:asciiTheme="minorEastAsia" w:hAnsiTheme="minorEastAsia" w:hint="eastAsia"/>
                <w:szCs w:val="21"/>
              </w:rPr>
              <w:t>种类</w:t>
            </w:r>
          </w:p>
        </w:tc>
      </w:tr>
      <w:tr w:rsidR="00736028" w:rsidRPr="008B34A9" w14:paraId="45EBE329" w14:textId="77777777" w:rsidTr="00736028">
        <w:tc>
          <w:tcPr>
            <w:tcW w:w="901" w:type="pct"/>
            <w:vAlign w:val="center"/>
            <w:hideMark/>
          </w:tcPr>
          <w:p w14:paraId="70287457" w14:textId="2B9B562A" w:rsidR="008B34A9" w:rsidRPr="008B34A9" w:rsidRDefault="008B34A9" w:rsidP="00736028">
            <w:pPr>
              <w:spacing w:line="360" w:lineRule="auto"/>
              <w:jc w:val="center"/>
              <w:rPr>
                <w:rFonts w:asciiTheme="minorEastAsia" w:hAnsiTheme="minorEastAsia"/>
                <w:szCs w:val="21"/>
              </w:rPr>
            </w:pPr>
            <w:r w:rsidRPr="008B34A9">
              <w:rPr>
                <w:rFonts w:asciiTheme="minorEastAsia" w:hAnsiTheme="minorEastAsia" w:hint="eastAsia"/>
                <w:szCs w:val="21"/>
              </w:rPr>
              <w:t>行政强制措施</w:t>
            </w:r>
          </w:p>
        </w:tc>
        <w:tc>
          <w:tcPr>
            <w:tcW w:w="4099" w:type="pct"/>
            <w:hideMark/>
          </w:tcPr>
          <w:p w14:paraId="5B041023" w14:textId="2C4D27F9" w:rsidR="008B34A9" w:rsidRPr="008B34A9" w:rsidRDefault="00736028" w:rsidP="008B34A9">
            <w:pPr>
              <w:spacing w:line="360" w:lineRule="auto"/>
              <w:rPr>
                <w:rFonts w:asciiTheme="minorEastAsia" w:hAnsiTheme="minorEastAsia"/>
                <w:szCs w:val="21"/>
              </w:rPr>
            </w:pPr>
            <w:r>
              <w:rPr>
                <w:rFonts w:asciiTheme="minorEastAsia" w:hAnsiTheme="minorEastAsia" w:hint="eastAsia"/>
                <w:szCs w:val="21"/>
              </w:rPr>
              <w:t>①</w:t>
            </w:r>
            <w:r w:rsidR="008B34A9" w:rsidRPr="008B34A9">
              <w:rPr>
                <w:rFonts w:asciiTheme="minorEastAsia" w:hAnsiTheme="minorEastAsia" w:hint="eastAsia"/>
                <w:szCs w:val="21"/>
              </w:rPr>
              <w:t>限制公民人身自由；</w:t>
            </w:r>
            <w:r>
              <w:rPr>
                <w:rFonts w:asciiTheme="minorEastAsia" w:hAnsiTheme="minorEastAsia" w:hint="eastAsia"/>
                <w:szCs w:val="21"/>
              </w:rPr>
              <w:t>②</w:t>
            </w:r>
            <w:r w:rsidR="008B34A9" w:rsidRPr="008B34A9">
              <w:rPr>
                <w:rFonts w:asciiTheme="minorEastAsia" w:hAnsiTheme="minorEastAsia" w:hint="eastAsia"/>
                <w:szCs w:val="21"/>
              </w:rPr>
              <w:t>查封场所、设施或者财物；</w:t>
            </w:r>
            <w:r>
              <w:rPr>
                <w:rFonts w:asciiTheme="minorEastAsia" w:hAnsiTheme="minorEastAsia" w:hint="eastAsia"/>
                <w:szCs w:val="21"/>
              </w:rPr>
              <w:t>③</w:t>
            </w:r>
            <w:r w:rsidR="008B34A9" w:rsidRPr="008B34A9">
              <w:rPr>
                <w:rFonts w:asciiTheme="minorEastAsia" w:hAnsiTheme="minorEastAsia" w:hint="eastAsia"/>
                <w:szCs w:val="21"/>
              </w:rPr>
              <w:t>扣押财物；</w:t>
            </w:r>
            <w:r>
              <w:rPr>
                <w:rFonts w:asciiTheme="minorEastAsia" w:hAnsiTheme="minorEastAsia" w:hint="eastAsia"/>
                <w:szCs w:val="21"/>
              </w:rPr>
              <w:t>④</w:t>
            </w:r>
            <w:r w:rsidR="008B34A9" w:rsidRPr="008B34A9">
              <w:rPr>
                <w:rFonts w:asciiTheme="minorEastAsia" w:hAnsiTheme="minorEastAsia" w:hint="eastAsia"/>
                <w:szCs w:val="21"/>
              </w:rPr>
              <w:t>冻结存款、汇款等</w:t>
            </w:r>
          </w:p>
        </w:tc>
      </w:tr>
      <w:tr w:rsidR="00736028" w:rsidRPr="008B34A9" w14:paraId="690B27C6" w14:textId="77777777" w:rsidTr="00736028">
        <w:tc>
          <w:tcPr>
            <w:tcW w:w="901" w:type="pct"/>
            <w:vAlign w:val="center"/>
            <w:hideMark/>
          </w:tcPr>
          <w:p w14:paraId="05766A93" w14:textId="01456593" w:rsidR="008B34A9" w:rsidRPr="008B34A9" w:rsidRDefault="008B34A9" w:rsidP="00736028">
            <w:pPr>
              <w:spacing w:line="360" w:lineRule="auto"/>
              <w:jc w:val="center"/>
              <w:rPr>
                <w:rFonts w:asciiTheme="minorEastAsia" w:hAnsiTheme="minorEastAsia"/>
                <w:szCs w:val="21"/>
              </w:rPr>
            </w:pPr>
            <w:r w:rsidRPr="008B34A9">
              <w:rPr>
                <w:rFonts w:asciiTheme="minorEastAsia" w:hAnsiTheme="minorEastAsia" w:hint="eastAsia"/>
                <w:szCs w:val="21"/>
              </w:rPr>
              <w:t>行政强制执行</w:t>
            </w:r>
          </w:p>
        </w:tc>
        <w:tc>
          <w:tcPr>
            <w:tcW w:w="4099" w:type="pct"/>
            <w:hideMark/>
          </w:tcPr>
          <w:p w14:paraId="2AE3323D" w14:textId="5DF2DFF7" w:rsidR="008B34A9" w:rsidRPr="008B34A9" w:rsidRDefault="00736028" w:rsidP="008B34A9">
            <w:pPr>
              <w:spacing w:line="360" w:lineRule="auto"/>
              <w:rPr>
                <w:rFonts w:asciiTheme="minorEastAsia" w:hAnsiTheme="minorEastAsia"/>
                <w:szCs w:val="21"/>
              </w:rPr>
            </w:pPr>
            <w:r>
              <w:rPr>
                <w:rFonts w:asciiTheme="minorEastAsia" w:hAnsiTheme="minorEastAsia" w:hint="eastAsia"/>
                <w:szCs w:val="21"/>
              </w:rPr>
              <w:t>①</w:t>
            </w:r>
            <w:r w:rsidR="008B34A9" w:rsidRPr="008B34A9">
              <w:rPr>
                <w:rFonts w:asciiTheme="minorEastAsia" w:hAnsiTheme="minorEastAsia" w:hint="eastAsia"/>
                <w:szCs w:val="21"/>
              </w:rPr>
              <w:t>加处罚款或者滞纳金；</w:t>
            </w:r>
            <w:r>
              <w:rPr>
                <w:rFonts w:asciiTheme="minorEastAsia" w:hAnsiTheme="minorEastAsia" w:hint="eastAsia"/>
                <w:szCs w:val="21"/>
              </w:rPr>
              <w:t>②</w:t>
            </w:r>
            <w:r w:rsidR="008B34A9" w:rsidRPr="008B34A9">
              <w:rPr>
                <w:rFonts w:asciiTheme="minorEastAsia" w:hAnsiTheme="minorEastAsia" w:hint="eastAsia"/>
                <w:szCs w:val="21"/>
              </w:rPr>
              <w:t>划拨存款、汇款；</w:t>
            </w:r>
            <w:r>
              <w:rPr>
                <w:rFonts w:asciiTheme="minorEastAsia" w:hAnsiTheme="minorEastAsia" w:hint="eastAsia"/>
                <w:szCs w:val="21"/>
              </w:rPr>
              <w:t>③</w:t>
            </w:r>
            <w:r w:rsidR="008B34A9" w:rsidRPr="008B34A9">
              <w:rPr>
                <w:rFonts w:asciiTheme="minorEastAsia" w:hAnsiTheme="minorEastAsia" w:hint="eastAsia"/>
                <w:szCs w:val="21"/>
              </w:rPr>
              <w:t>拍卖或者依法处理查封、扣押的场所、设施或者财物；</w:t>
            </w:r>
            <w:r>
              <w:rPr>
                <w:rFonts w:asciiTheme="minorEastAsia" w:hAnsiTheme="minorEastAsia" w:hint="eastAsia"/>
                <w:szCs w:val="21"/>
              </w:rPr>
              <w:t>④</w:t>
            </w:r>
            <w:r w:rsidR="008B34A9" w:rsidRPr="008B34A9">
              <w:rPr>
                <w:rFonts w:asciiTheme="minorEastAsia" w:hAnsiTheme="minorEastAsia" w:hint="eastAsia"/>
                <w:szCs w:val="21"/>
              </w:rPr>
              <w:t>排除妨碍、恢复原状；</w:t>
            </w:r>
            <w:r>
              <w:rPr>
                <w:rFonts w:asciiTheme="minorEastAsia" w:hAnsiTheme="minorEastAsia" w:hint="eastAsia"/>
                <w:szCs w:val="21"/>
              </w:rPr>
              <w:t>⑤</w:t>
            </w:r>
            <w:r w:rsidR="008B34A9" w:rsidRPr="008B34A9">
              <w:rPr>
                <w:rFonts w:asciiTheme="minorEastAsia" w:hAnsiTheme="minorEastAsia" w:hint="eastAsia"/>
                <w:szCs w:val="21"/>
              </w:rPr>
              <w:t>代履行等</w:t>
            </w:r>
          </w:p>
        </w:tc>
      </w:tr>
      <w:tr w:rsidR="00736028" w:rsidRPr="008B34A9" w14:paraId="08C01325" w14:textId="77777777" w:rsidTr="00736028">
        <w:tc>
          <w:tcPr>
            <w:tcW w:w="901" w:type="pct"/>
            <w:vAlign w:val="center"/>
            <w:hideMark/>
          </w:tcPr>
          <w:p w14:paraId="6C01BA0F" w14:textId="333376E6" w:rsidR="008B34A9" w:rsidRPr="008B34A9" w:rsidRDefault="008B34A9" w:rsidP="00736028">
            <w:pPr>
              <w:spacing w:line="360" w:lineRule="auto"/>
              <w:jc w:val="center"/>
              <w:rPr>
                <w:rFonts w:asciiTheme="minorEastAsia" w:hAnsiTheme="minorEastAsia"/>
                <w:szCs w:val="21"/>
              </w:rPr>
            </w:pPr>
            <w:r w:rsidRPr="008B34A9">
              <w:rPr>
                <w:rFonts w:asciiTheme="minorEastAsia" w:hAnsiTheme="minorEastAsia" w:hint="eastAsia"/>
                <w:szCs w:val="21"/>
              </w:rPr>
              <w:t>行政处罚</w:t>
            </w:r>
          </w:p>
        </w:tc>
        <w:tc>
          <w:tcPr>
            <w:tcW w:w="4099" w:type="pct"/>
            <w:hideMark/>
          </w:tcPr>
          <w:p w14:paraId="194BB734" w14:textId="16551714" w:rsidR="008B34A9" w:rsidRPr="008B34A9" w:rsidRDefault="00736028" w:rsidP="008B34A9">
            <w:pPr>
              <w:spacing w:line="360" w:lineRule="auto"/>
              <w:rPr>
                <w:rFonts w:asciiTheme="minorEastAsia" w:hAnsiTheme="minorEastAsia"/>
                <w:szCs w:val="21"/>
              </w:rPr>
            </w:pPr>
            <w:r>
              <w:rPr>
                <w:rFonts w:asciiTheme="minorEastAsia" w:hAnsiTheme="minorEastAsia" w:hint="eastAsia"/>
                <w:szCs w:val="21"/>
              </w:rPr>
              <w:t>①</w:t>
            </w:r>
            <w:r w:rsidR="008B34A9" w:rsidRPr="008B34A9">
              <w:rPr>
                <w:rFonts w:asciiTheme="minorEastAsia" w:hAnsiTheme="minorEastAsia" w:hint="eastAsia"/>
                <w:szCs w:val="21"/>
              </w:rPr>
              <w:t>警告；</w:t>
            </w:r>
            <w:r>
              <w:rPr>
                <w:rFonts w:asciiTheme="minorEastAsia" w:hAnsiTheme="minorEastAsia" w:hint="eastAsia"/>
                <w:szCs w:val="21"/>
              </w:rPr>
              <w:t>②</w:t>
            </w:r>
            <w:r w:rsidR="008B34A9" w:rsidRPr="008B34A9">
              <w:rPr>
                <w:rFonts w:asciiTheme="minorEastAsia" w:hAnsiTheme="minorEastAsia" w:hint="eastAsia"/>
                <w:szCs w:val="21"/>
              </w:rPr>
              <w:t>罚款；</w:t>
            </w:r>
            <w:r>
              <w:rPr>
                <w:rFonts w:asciiTheme="minorEastAsia" w:hAnsiTheme="minorEastAsia" w:hint="eastAsia"/>
                <w:szCs w:val="21"/>
              </w:rPr>
              <w:t>③</w:t>
            </w:r>
            <w:r w:rsidR="008B34A9" w:rsidRPr="008B34A9">
              <w:rPr>
                <w:rFonts w:asciiTheme="minorEastAsia" w:hAnsiTheme="minorEastAsia" w:hint="eastAsia"/>
                <w:szCs w:val="21"/>
              </w:rPr>
              <w:t>没收违法所得、没收非法财物；</w:t>
            </w:r>
            <w:r>
              <w:rPr>
                <w:rFonts w:asciiTheme="minorEastAsia" w:hAnsiTheme="minorEastAsia" w:hint="eastAsia"/>
                <w:szCs w:val="21"/>
              </w:rPr>
              <w:t>④</w:t>
            </w:r>
            <w:r w:rsidR="008B34A9" w:rsidRPr="008B34A9">
              <w:rPr>
                <w:rFonts w:asciiTheme="minorEastAsia" w:hAnsiTheme="minorEastAsia" w:hint="eastAsia"/>
                <w:szCs w:val="21"/>
              </w:rPr>
              <w:t>责令停产停业；</w:t>
            </w:r>
            <w:r>
              <w:rPr>
                <w:rFonts w:asciiTheme="minorEastAsia" w:hAnsiTheme="minorEastAsia" w:hint="eastAsia"/>
                <w:szCs w:val="21"/>
              </w:rPr>
              <w:t>⑤</w:t>
            </w:r>
            <w:r w:rsidR="008B34A9" w:rsidRPr="008B34A9">
              <w:rPr>
                <w:rFonts w:asciiTheme="minorEastAsia" w:hAnsiTheme="minorEastAsia" w:hint="eastAsia"/>
                <w:szCs w:val="21"/>
              </w:rPr>
              <w:t>暂扣或者吊销许可证、暂扣或者吊销执照；</w:t>
            </w:r>
            <w:r>
              <w:rPr>
                <w:rFonts w:asciiTheme="minorEastAsia" w:hAnsiTheme="minorEastAsia" w:hint="eastAsia"/>
                <w:szCs w:val="21"/>
              </w:rPr>
              <w:t>⑥</w:t>
            </w:r>
            <w:r w:rsidR="008B34A9" w:rsidRPr="008B34A9">
              <w:rPr>
                <w:rFonts w:asciiTheme="minorEastAsia" w:hAnsiTheme="minorEastAsia" w:hint="eastAsia"/>
                <w:szCs w:val="21"/>
              </w:rPr>
              <w:t>行政拘留等</w:t>
            </w:r>
          </w:p>
        </w:tc>
      </w:tr>
    </w:tbl>
    <w:p w14:paraId="74267D2D" w14:textId="77777777" w:rsidR="00EA4B44" w:rsidRPr="008B34A9" w:rsidRDefault="00EA4B44" w:rsidP="00EA4B44">
      <w:pPr>
        <w:spacing w:line="360" w:lineRule="auto"/>
        <w:rPr>
          <w:rFonts w:asciiTheme="minorEastAsia" w:hAnsiTheme="minorEastAsia"/>
          <w:szCs w:val="21"/>
        </w:rPr>
      </w:pPr>
    </w:p>
    <w:p w14:paraId="039D2C93" w14:textId="4F19B75B"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9</w:t>
      </w:r>
      <w:r w:rsidRPr="00EA4B44">
        <w:rPr>
          <w:rFonts w:asciiTheme="minorEastAsia" w:hAnsiTheme="minorEastAsia" w:hint="eastAsia"/>
          <w:b/>
          <w:bCs/>
          <w:szCs w:val="21"/>
        </w:rPr>
        <w:t>：</w:t>
      </w:r>
      <w:r w:rsidR="0002413D" w:rsidRPr="0002413D">
        <w:rPr>
          <w:rFonts w:asciiTheme="minorEastAsia" w:hAnsiTheme="minorEastAsia" w:hint="eastAsia"/>
          <w:b/>
          <w:bCs/>
          <w:szCs w:val="21"/>
        </w:rPr>
        <w:t>药品管理工作相关部门的职责</w:t>
      </w:r>
    </w:p>
    <w:tbl>
      <w:tblPr>
        <w:tblStyle w:val="a3"/>
        <w:tblW w:w="4971"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01"/>
        <w:gridCol w:w="7372"/>
      </w:tblGrid>
      <w:tr w:rsidR="0002413D" w:rsidRPr="0002413D" w14:paraId="363BD858" w14:textId="77777777" w:rsidTr="0002413D">
        <w:tc>
          <w:tcPr>
            <w:tcW w:w="650" w:type="pct"/>
          </w:tcPr>
          <w:p w14:paraId="1FF82742" w14:textId="30E787CE" w:rsidR="0002413D" w:rsidRPr="0002413D" w:rsidRDefault="0002413D" w:rsidP="0002413D">
            <w:pPr>
              <w:spacing w:line="360" w:lineRule="auto"/>
              <w:jc w:val="center"/>
              <w:rPr>
                <w:rFonts w:asciiTheme="minorEastAsia" w:hAnsiTheme="minorEastAsia"/>
                <w:szCs w:val="21"/>
              </w:rPr>
            </w:pPr>
            <w:r>
              <w:rPr>
                <w:rFonts w:asciiTheme="minorEastAsia" w:hAnsiTheme="minorEastAsia" w:hint="eastAsia"/>
                <w:szCs w:val="21"/>
              </w:rPr>
              <w:t>部门</w:t>
            </w:r>
          </w:p>
        </w:tc>
        <w:tc>
          <w:tcPr>
            <w:tcW w:w="4350" w:type="pct"/>
          </w:tcPr>
          <w:p w14:paraId="0E06CEE5" w14:textId="3D51A987" w:rsidR="0002413D" w:rsidRPr="0002413D" w:rsidRDefault="0002413D" w:rsidP="0002413D">
            <w:pPr>
              <w:spacing w:line="360" w:lineRule="auto"/>
              <w:jc w:val="center"/>
              <w:rPr>
                <w:rFonts w:asciiTheme="minorEastAsia" w:hAnsiTheme="minorEastAsia"/>
                <w:szCs w:val="21"/>
              </w:rPr>
            </w:pPr>
            <w:r>
              <w:rPr>
                <w:rFonts w:asciiTheme="minorEastAsia" w:hAnsiTheme="minorEastAsia" w:hint="eastAsia"/>
                <w:szCs w:val="21"/>
              </w:rPr>
              <w:t>职责</w:t>
            </w:r>
          </w:p>
        </w:tc>
      </w:tr>
      <w:tr w:rsidR="0002413D" w:rsidRPr="0002413D" w14:paraId="291EF71F" w14:textId="77777777" w:rsidTr="0002413D">
        <w:tc>
          <w:tcPr>
            <w:tcW w:w="650" w:type="pct"/>
            <w:hideMark/>
          </w:tcPr>
          <w:p w14:paraId="553CAED4" w14:textId="77777777"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市场监督管理部门</w:t>
            </w:r>
          </w:p>
        </w:tc>
        <w:tc>
          <w:tcPr>
            <w:tcW w:w="4350" w:type="pct"/>
            <w:hideMark/>
          </w:tcPr>
          <w:p w14:paraId="415810DF" w14:textId="77777777"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（1）国家、省（区、市）市场监督管理机构管理同级药品监督管理机构</w:t>
            </w:r>
            <w:r>
              <w:rPr>
                <w:rFonts w:asciiTheme="minorEastAsia" w:hAnsiTheme="minorEastAsia" w:hint="eastAsia"/>
                <w:szCs w:val="21"/>
              </w:rPr>
              <w:t>；</w:t>
            </w:r>
          </w:p>
          <w:p w14:paraId="0D5771FB" w14:textId="77777777"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（2）市县两级市场监督管理部门负责药品零售、医疗器械经营的许可、检查和处罚</w:t>
            </w:r>
            <w:r>
              <w:rPr>
                <w:rFonts w:asciiTheme="minorEastAsia" w:hAnsiTheme="minorEastAsia" w:hint="eastAsia"/>
                <w:szCs w:val="21"/>
              </w:rPr>
              <w:t>；</w:t>
            </w:r>
          </w:p>
          <w:p w14:paraId="209BFE3D" w14:textId="77777777"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（3）相关市场主体登记注册和营业执照核发</w:t>
            </w:r>
            <w:r>
              <w:rPr>
                <w:rFonts w:asciiTheme="minorEastAsia" w:hAnsiTheme="minorEastAsia" w:hint="eastAsia"/>
                <w:szCs w:val="21"/>
              </w:rPr>
              <w:t>；</w:t>
            </w:r>
          </w:p>
          <w:p w14:paraId="5224EB32" w14:textId="77777777"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（4）实施反垄断执法、价格监督检查和反不正当竞争</w:t>
            </w:r>
            <w:r>
              <w:rPr>
                <w:rFonts w:asciiTheme="minorEastAsia" w:hAnsiTheme="minorEastAsia" w:hint="eastAsia"/>
                <w:szCs w:val="21"/>
              </w:rPr>
              <w:t>；</w:t>
            </w:r>
          </w:p>
          <w:p w14:paraId="140BF0BB" w14:textId="2DA94766"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（5）负责药品、保健食品、医疗器械、特殊医学用途配方食品广告审查和监督处罚</w:t>
            </w:r>
          </w:p>
        </w:tc>
      </w:tr>
      <w:tr w:rsidR="0002413D" w:rsidRPr="0002413D" w14:paraId="733A27C1" w14:textId="77777777" w:rsidTr="0002413D">
        <w:tc>
          <w:tcPr>
            <w:tcW w:w="650" w:type="pct"/>
            <w:hideMark/>
          </w:tcPr>
          <w:p w14:paraId="23FB3B27" w14:textId="4C01816A"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卫生健康部门</w:t>
            </w:r>
          </w:p>
        </w:tc>
        <w:tc>
          <w:tcPr>
            <w:tcW w:w="4350" w:type="pct"/>
            <w:hideMark/>
          </w:tcPr>
          <w:p w14:paraId="0D69829D" w14:textId="707E2A1E"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（1）统筹规划卫生健康资源配置，指导区域卫生健康规划的编制和实施</w:t>
            </w:r>
            <w:r>
              <w:rPr>
                <w:rFonts w:asciiTheme="minorEastAsia" w:hAnsiTheme="minorEastAsia" w:hint="eastAsia"/>
                <w:szCs w:val="21"/>
              </w:rPr>
              <w:t>；</w:t>
            </w:r>
          </w:p>
          <w:p w14:paraId="44B6403E" w14:textId="4580300C"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（2）制定并组织落实疾病预防控制规划</w:t>
            </w:r>
            <w:r>
              <w:rPr>
                <w:rFonts w:asciiTheme="minorEastAsia" w:hAnsiTheme="minorEastAsia" w:hint="eastAsia"/>
                <w:szCs w:val="21"/>
              </w:rPr>
              <w:t>；</w:t>
            </w:r>
          </w:p>
          <w:p w14:paraId="7B129E3F" w14:textId="3A96EF18"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（3）组织拟订并协调落实应对人口老龄化政策措施</w:t>
            </w:r>
            <w:r>
              <w:rPr>
                <w:rFonts w:asciiTheme="minorEastAsia" w:hAnsiTheme="minorEastAsia" w:hint="eastAsia"/>
                <w:szCs w:val="21"/>
              </w:rPr>
              <w:t>；</w:t>
            </w:r>
          </w:p>
          <w:p w14:paraId="0AF08BB5" w14:textId="6C66DD06"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（4）组织制定国家药物政策和国家基本药物制度，提出国家基本药物价格政策的建议</w:t>
            </w:r>
            <w:r>
              <w:rPr>
                <w:rFonts w:asciiTheme="minorEastAsia" w:hAnsiTheme="minorEastAsia" w:hint="eastAsia"/>
                <w:szCs w:val="21"/>
              </w:rPr>
              <w:t>；</w:t>
            </w:r>
          </w:p>
          <w:p w14:paraId="44AECF5B" w14:textId="429F5FDB"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（5）组织开展食品安全风险监测评估，依法制定并公布食品安全标准</w:t>
            </w:r>
            <w:r>
              <w:rPr>
                <w:rFonts w:asciiTheme="minorEastAsia" w:hAnsiTheme="minorEastAsia" w:hint="eastAsia"/>
                <w:szCs w:val="21"/>
              </w:rPr>
              <w:t>；</w:t>
            </w:r>
          </w:p>
          <w:p w14:paraId="4E8F04A2" w14:textId="37211F35"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（6）牵头《烟草控制框架公约》履约工作</w:t>
            </w:r>
            <w:r>
              <w:rPr>
                <w:rFonts w:asciiTheme="minorEastAsia" w:hAnsiTheme="minorEastAsia" w:hint="eastAsia"/>
                <w:szCs w:val="21"/>
              </w:rPr>
              <w:t>；</w:t>
            </w:r>
          </w:p>
          <w:p w14:paraId="3A770961" w14:textId="3B13894B"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（7）制定医疗机构、医疗服务行业管理办法并监督实施</w:t>
            </w:r>
            <w:r>
              <w:rPr>
                <w:rFonts w:asciiTheme="minorEastAsia" w:hAnsiTheme="minorEastAsia" w:hint="eastAsia"/>
                <w:szCs w:val="21"/>
              </w:rPr>
              <w:t>；</w:t>
            </w:r>
          </w:p>
          <w:p w14:paraId="7819074E" w14:textId="15B8059B"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（8）负责计划生育管理和服务工作</w:t>
            </w:r>
          </w:p>
        </w:tc>
      </w:tr>
      <w:tr w:rsidR="0002413D" w:rsidRPr="0002413D" w14:paraId="748113AF" w14:textId="77777777" w:rsidTr="0002413D">
        <w:tc>
          <w:tcPr>
            <w:tcW w:w="650" w:type="pct"/>
            <w:hideMark/>
          </w:tcPr>
          <w:p w14:paraId="718244B5" w14:textId="77777777"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中医药管理部门</w:t>
            </w:r>
          </w:p>
        </w:tc>
        <w:tc>
          <w:tcPr>
            <w:tcW w:w="4350" w:type="pct"/>
            <w:hideMark/>
          </w:tcPr>
          <w:p w14:paraId="014F014B" w14:textId="2D2E5AA6"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（1）负责拟订中医药和民族医药事业发展的战略、规划、政策和相关标准</w:t>
            </w:r>
            <w:r>
              <w:rPr>
                <w:rFonts w:asciiTheme="minorEastAsia" w:hAnsiTheme="minorEastAsia" w:hint="eastAsia"/>
                <w:szCs w:val="21"/>
              </w:rPr>
              <w:t>；</w:t>
            </w:r>
          </w:p>
          <w:p w14:paraId="176564BB" w14:textId="5CD85A34"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（2）负责监督和协调医疗、研究机构的中西医结合工作，拟订有关管理规范和技术标准</w:t>
            </w:r>
            <w:r>
              <w:rPr>
                <w:rFonts w:asciiTheme="minorEastAsia" w:hAnsiTheme="minorEastAsia" w:hint="eastAsia"/>
                <w:szCs w:val="21"/>
              </w:rPr>
              <w:t>；</w:t>
            </w:r>
          </w:p>
          <w:p w14:paraId="5D1780EC" w14:textId="689339A3"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（3）组织开展中药资源普查，促进中药资源的保护、开发和合理利用</w:t>
            </w:r>
            <w:r>
              <w:rPr>
                <w:rFonts w:asciiTheme="minorEastAsia" w:hAnsiTheme="minorEastAsia" w:hint="eastAsia"/>
                <w:szCs w:val="21"/>
              </w:rPr>
              <w:t>；</w:t>
            </w:r>
          </w:p>
          <w:p w14:paraId="17B85210" w14:textId="2156B1DE"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（4）组织拟订中医药人才发展规划</w:t>
            </w:r>
            <w:r>
              <w:rPr>
                <w:rFonts w:asciiTheme="minorEastAsia" w:hAnsiTheme="minorEastAsia" w:hint="eastAsia"/>
                <w:szCs w:val="21"/>
              </w:rPr>
              <w:t>；</w:t>
            </w:r>
          </w:p>
          <w:p w14:paraId="13C80ECD" w14:textId="031E5C91"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（5）拟订和组织实施中医药科学研究、技术开发规划</w:t>
            </w:r>
            <w:r>
              <w:rPr>
                <w:rFonts w:asciiTheme="minorEastAsia" w:hAnsiTheme="minorEastAsia" w:hint="eastAsia"/>
                <w:szCs w:val="21"/>
              </w:rPr>
              <w:t>；</w:t>
            </w:r>
          </w:p>
          <w:p w14:paraId="2D92D1A3" w14:textId="676ABE6F"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（6）承担保护濒临消亡的中医诊疗技术和中药生产加工技术的责任</w:t>
            </w:r>
          </w:p>
        </w:tc>
      </w:tr>
      <w:tr w:rsidR="0002413D" w:rsidRPr="0002413D" w14:paraId="0C269806" w14:textId="77777777" w:rsidTr="0002413D">
        <w:tc>
          <w:tcPr>
            <w:tcW w:w="650" w:type="pct"/>
            <w:hideMark/>
          </w:tcPr>
          <w:p w14:paraId="16DD06A1" w14:textId="77777777"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医疗保障部门</w:t>
            </w:r>
          </w:p>
        </w:tc>
        <w:tc>
          <w:tcPr>
            <w:tcW w:w="4350" w:type="pct"/>
            <w:hideMark/>
          </w:tcPr>
          <w:p w14:paraId="4770201C" w14:textId="2A4B1337"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（1）负责拟订医疗保险、生育保险、医疗救助等医疗保障制度的法律法规草案、政策</w:t>
            </w:r>
            <w:r>
              <w:rPr>
                <w:rFonts w:asciiTheme="minorEastAsia" w:hAnsiTheme="minorEastAsia" w:hint="eastAsia"/>
                <w:szCs w:val="21"/>
              </w:rPr>
              <w:t>；</w:t>
            </w:r>
          </w:p>
          <w:p w14:paraId="3978A0B1" w14:textId="46CFBBEF"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（2）组织制定并实施医疗保障基金监督管理办法</w:t>
            </w:r>
            <w:r>
              <w:rPr>
                <w:rFonts w:asciiTheme="minorEastAsia" w:hAnsiTheme="minorEastAsia" w:hint="eastAsia"/>
                <w:szCs w:val="21"/>
              </w:rPr>
              <w:t>；</w:t>
            </w:r>
          </w:p>
          <w:p w14:paraId="5AB5A1F2" w14:textId="4C3F5CE1"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（3）组织制定医疗保障筹资和待遇政策</w:t>
            </w:r>
            <w:r>
              <w:rPr>
                <w:rFonts w:asciiTheme="minorEastAsia" w:hAnsiTheme="minorEastAsia" w:hint="eastAsia"/>
                <w:szCs w:val="21"/>
              </w:rPr>
              <w:t>；</w:t>
            </w:r>
          </w:p>
          <w:p w14:paraId="35043895" w14:textId="73D08830"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（4）组织制定药品、医用耗材价格和医疗服务项目、医疗服务设施收费等政策</w:t>
            </w:r>
            <w:r>
              <w:rPr>
                <w:rFonts w:asciiTheme="minorEastAsia" w:hAnsiTheme="minorEastAsia" w:hint="eastAsia"/>
                <w:szCs w:val="21"/>
              </w:rPr>
              <w:t>；</w:t>
            </w:r>
          </w:p>
          <w:p w14:paraId="313EBB95" w14:textId="3739BF35"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（5）制定药品、医用耗材的招标采购政策并监督实施，指导药品、医用耗材招标采购平台建设</w:t>
            </w:r>
            <w:r>
              <w:rPr>
                <w:rFonts w:asciiTheme="minorEastAsia" w:hAnsiTheme="minorEastAsia" w:hint="eastAsia"/>
                <w:szCs w:val="21"/>
              </w:rPr>
              <w:t>；</w:t>
            </w:r>
          </w:p>
          <w:p w14:paraId="2E3F300B" w14:textId="0DEE867A"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（6）制定定点医药机构协议和支付管理办法并组织实施</w:t>
            </w:r>
            <w:r>
              <w:rPr>
                <w:rFonts w:asciiTheme="minorEastAsia" w:hAnsiTheme="minorEastAsia" w:hint="eastAsia"/>
                <w:szCs w:val="21"/>
              </w:rPr>
              <w:t>；</w:t>
            </w:r>
          </w:p>
          <w:p w14:paraId="5B8E7F77" w14:textId="35EC731C"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（7）负责医疗保障经办管理、公共服务体系和信息建设</w:t>
            </w:r>
            <w:r>
              <w:rPr>
                <w:rFonts w:asciiTheme="minorEastAsia" w:hAnsiTheme="minorEastAsia" w:hint="eastAsia"/>
                <w:szCs w:val="21"/>
              </w:rPr>
              <w:t>；</w:t>
            </w:r>
          </w:p>
          <w:p w14:paraId="5DBF2C96" w14:textId="04E36689"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（8）组织制定和完善异地就医管理和费用结算政策</w:t>
            </w:r>
            <w:r>
              <w:rPr>
                <w:rFonts w:asciiTheme="minorEastAsia" w:hAnsiTheme="minorEastAsia" w:hint="eastAsia"/>
                <w:szCs w:val="21"/>
              </w:rPr>
              <w:t>；</w:t>
            </w:r>
          </w:p>
          <w:p w14:paraId="38541140" w14:textId="04BCE58E"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（9）建立健全医疗保障关系转移接续制度</w:t>
            </w:r>
          </w:p>
        </w:tc>
      </w:tr>
      <w:tr w:rsidR="0002413D" w:rsidRPr="0002413D" w14:paraId="143FE9A1" w14:textId="77777777" w:rsidTr="0002413D">
        <w:tc>
          <w:tcPr>
            <w:tcW w:w="650" w:type="pct"/>
            <w:hideMark/>
          </w:tcPr>
          <w:p w14:paraId="3FA2D481" w14:textId="77777777"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发展和改革宏观调控部门</w:t>
            </w:r>
          </w:p>
        </w:tc>
        <w:tc>
          <w:tcPr>
            <w:tcW w:w="4350" w:type="pct"/>
            <w:hideMark/>
          </w:tcPr>
          <w:p w14:paraId="4852DAAC" w14:textId="79E03C85"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（1）负责监测和管理药品宏观经济</w:t>
            </w:r>
            <w:r>
              <w:rPr>
                <w:rFonts w:asciiTheme="minorEastAsia" w:hAnsiTheme="minorEastAsia" w:hint="eastAsia"/>
                <w:szCs w:val="21"/>
              </w:rPr>
              <w:t>；</w:t>
            </w:r>
          </w:p>
          <w:p w14:paraId="64BF26C9" w14:textId="0A1E5295"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（2）负责组织监测和评估人口变动情况及趋势影响，建立人口预测预报制度</w:t>
            </w:r>
          </w:p>
        </w:tc>
      </w:tr>
      <w:tr w:rsidR="0002413D" w:rsidRPr="0002413D" w14:paraId="406D5C0E" w14:textId="77777777" w:rsidTr="0002413D">
        <w:tc>
          <w:tcPr>
            <w:tcW w:w="650" w:type="pct"/>
            <w:hideMark/>
          </w:tcPr>
          <w:p w14:paraId="72F27B95" w14:textId="77777777"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人力资源和社会保障部门</w:t>
            </w:r>
          </w:p>
        </w:tc>
        <w:tc>
          <w:tcPr>
            <w:tcW w:w="4350" w:type="pct"/>
            <w:hideMark/>
          </w:tcPr>
          <w:p w14:paraId="4C879B58" w14:textId="6D87C09C"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（1）拟订养老、失业、工伤等社会保险及其补充保险政策和标准</w:t>
            </w:r>
            <w:r>
              <w:rPr>
                <w:rFonts w:asciiTheme="minorEastAsia" w:hAnsiTheme="minorEastAsia" w:hint="eastAsia"/>
                <w:szCs w:val="21"/>
              </w:rPr>
              <w:t>；</w:t>
            </w:r>
          </w:p>
          <w:p w14:paraId="292C96E4" w14:textId="7188743B"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（2）统筹拟订劳动人事争议调解仲裁制度和劳动关系政策</w:t>
            </w:r>
            <w:r>
              <w:rPr>
                <w:rFonts w:asciiTheme="minorEastAsia" w:hAnsiTheme="minorEastAsia" w:hint="eastAsia"/>
                <w:szCs w:val="21"/>
              </w:rPr>
              <w:t>；</w:t>
            </w:r>
          </w:p>
          <w:p w14:paraId="1C8D4313" w14:textId="727A2F2A"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（3）组织实施劳动保障监察，协调劳动者维权工作</w:t>
            </w:r>
            <w:r>
              <w:rPr>
                <w:rFonts w:asciiTheme="minorEastAsia" w:hAnsiTheme="minorEastAsia" w:hint="eastAsia"/>
                <w:szCs w:val="21"/>
              </w:rPr>
              <w:t>；</w:t>
            </w:r>
          </w:p>
          <w:p w14:paraId="72C6FC70" w14:textId="53381F8A"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（4）拟订专业技术人员管理、继续教育管理等政策</w:t>
            </w:r>
            <w:r>
              <w:rPr>
                <w:rFonts w:asciiTheme="minorEastAsia" w:hAnsiTheme="minorEastAsia" w:hint="eastAsia"/>
                <w:szCs w:val="21"/>
              </w:rPr>
              <w:t>；</w:t>
            </w:r>
          </w:p>
          <w:p w14:paraId="5B7C08E0" w14:textId="7252EFD0"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（5）完善职业资格制度，健全职业技能多元化评价政策</w:t>
            </w:r>
          </w:p>
        </w:tc>
      </w:tr>
      <w:tr w:rsidR="0002413D" w:rsidRPr="0002413D" w14:paraId="4DF312D7" w14:textId="77777777" w:rsidTr="0002413D">
        <w:tc>
          <w:tcPr>
            <w:tcW w:w="650" w:type="pct"/>
            <w:hideMark/>
          </w:tcPr>
          <w:p w14:paraId="399E668E" w14:textId="77777777"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工业和信息化部门</w:t>
            </w:r>
          </w:p>
        </w:tc>
        <w:tc>
          <w:tcPr>
            <w:tcW w:w="4350" w:type="pct"/>
            <w:hideMark/>
          </w:tcPr>
          <w:p w14:paraId="6BDE763A" w14:textId="736FA2D3"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（1）负责研究提出工业发展战略，拟订工业行业规划和产业政策并组织实施</w:t>
            </w:r>
            <w:r>
              <w:rPr>
                <w:rFonts w:asciiTheme="minorEastAsia" w:hAnsiTheme="minorEastAsia" w:hint="eastAsia"/>
                <w:szCs w:val="21"/>
              </w:rPr>
              <w:t>；</w:t>
            </w:r>
          </w:p>
          <w:p w14:paraId="20977E51" w14:textId="31B412BE"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（2）拟订高技术产业中涉及生物医药、新材料等的规划、政策和标准并组织实施</w:t>
            </w:r>
            <w:r>
              <w:rPr>
                <w:rFonts w:asciiTheme="minorEastAsia" w:hAnsiTheme="minorEastAsia" w:hint="eastAsia"/>
                <w:szCs w:val="21"/>
              </w:rPr>
              <w:t>；</w:t>
            </w:r>
          </w:p>
          <w:p w14:paraId="17BF8FC0" w14:textId="59BA7E00"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（3）承担振兴装备制造业组织协调的责任</w:t>
            </w:r>
            <w:r>
              <w:rPr>
                <w:rFonts w:asciiTheme="minorEastAsia" w:hAnsiTheme="minorEastAsia" w:hint="eastAsia"/>
                <w:szCs w:val="21"/>
              </w:rPr>
              <w:t>；</w:t>
            </w:r>
          </w:p>
          <w:p w14:paraId="6763D8B8" w14:textId="604C9FE8"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（4）承担食品、医药工业等的行业管理工作</w:t>
            </w:r>
            <w:r>
              <w:rPr>
                <w:rFonts w:asciiTheme="minorEastAsia" w:hAnsiTheme="minorEastAsia" w:hint="eastAsia"/>
                <w:szCs w:val="21"/>
              </w:rPr>
              <w:t>；</w:t>
            </w:r>
          </w:p>
          <w:p w14:paraId="0710C45A" w14:textId="21AA0FCF"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（5）拟订卷烟、食盐和糖精的生产计划</w:t>
            </w:r>
            <w:r>
              <w:rPr>
                <w:rFonts w:asciiTheme="minorEastAsia" w:hAnsiTheme="minorEastAsia" w:hint="eastAsia"/>
                <w:szCs w:val="21"/>
              </w:rPr>
              <w:t>；</w:t>
            </w:r>
          </w:p>
          <w:p w14:paraId="0CD12131" w14:textId="7C7DF444"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（6）承担盐业和国家储备盐行政管理、中药材生产扶持项目管理、国家药品储备管理工作</w:t>
            </w:r>
          </w:p>
        </w:tc>
      </w:tr>
      <w:tr w:rsidR="0002413D" w:rsidRPr="0002413D" w14:paraId="31F10994" w14:textId="77777777" w:rsidTr="0002413D">
        <w:tc>
          <w:tcPr>
            <w:tcW w:w="650" w:type="pct"/>
            <w:hideMark/>
          </w:tcPr>
          <w:p w14:paraId="0126AB3C" w14:textId="77777777"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商务部门</w:t>
            </w:r>
          </w:p>
        </w:tc>
        <w:tc>
          <w:tcPr>
            <w:tcW w:w="4350" w:type="pct"/>
            <w:hideMark/>
          </w:tcPr>
          <w:p w14:paraId="7D8F54EE" w14:textId="1393FD2C"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（1）负责拟订药品流通发展规划和政策</w:t>
            </w:r>
            <w:r>
              <w:rPr>
                <w:rFonts w:asciiTheme="minorEastAsia" w:hAnsiTheme="minorEastAsia" w:hint="eastAsia"/>
                <w:szCs w:val="21"/>
              </w:rPr>
              <w:t>；</w:t>
            </w:r>
          </w:p>
          <w:p w14:paraId="4383CA34" w14:textId="7846DB85"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（2）商务部发放药品类易制毒化学品进口许可前，应当征得国药监局同意</w:t>
            </w:r>
            <w:r>
              <w:rPr>
                <w:rFonts w:asciiTheme="minorEastAsia" w:hAnsiTheme="minorEastAsia" w:hint="eastAsia"/>
                <w:szCs w:val="21"/>
              </w:rPr>
              <w:t>；</w:t>
            </w:r>
          </w:p>
        </w:tc>
      </w:tr>
      <w:tr w:rsidR="0002413D" w:rsidRPr="0002413D" w14:paraId="52AEA63A" w14:textId="77777777" w:rsidTr="0002413D">
        <w:tc>
          <w:tcPr>
            <w:tcW w:w="650" w:type="pct"/>
            <w:hideMark/>
          </w:tcPr>
          <w:p w14:paraId="07094C29" w14:textId="77777777"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公安部门</w:t>
            </w:r>
          </w:p>
        </w:tc>
        <w:tc>
          <w:tcPr>
            <w:tcW w:w="4350" w:type="pct"/>
            <w:hideMark/>
          </w:tcPr>
          <w:p w14:paraId="0ABB68C3" w14:textId="71DB2E3E"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负责组织指导药品、医疗器械和化妆品犯罪案件侦查工作</w:t>
            </w:r>
            <w:r>
              <w:rPr>
                <w:rFonts w:asciiTheme="minorEastAsia" w:hAnsiTheme="minorEastAsia" w:hint="eastAsia"/>
                <w:szCs w:val="21"/>
              </w:rPr>
              <w:t>；</w:t>
            </w:r>
          </w:p>
        </w:tc>
      </w:tr>
      <w:tr w:rsidR="0002413D" w:rsidRPr="0002413D" w14:paraId="6F2E230F" w14:textId="77777777" w:rsidTr="0002413D">
        <w:tc>
          <w:tcPr>
            <w:tcW w:w="650" w:type="pct"/>
            <w:hideMark/>
          </w:tcPr>
          <w:p w14:paraId="112BF16A" w14:textId="77777777"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海关</w:t>
            </w:r>
          </w:p>
        </w:tc>
        <w:tc>
          <w:tcPr>
            <w:tcW w:w="4350" w:type="pct"/>
            <w:hideMark/>
          </w:tcPr>
          <w:p w14:paraId="5DD92A06" w14:textId="25A3180E"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负责药品进出口口岸的设置，进出口监管、统计与分析</w:t>
            </w:r>
          </w:p>
        </w:tc>
      </w:tr>
      <w:tr w:rsidR="0002413D" w:rsidRPr="0002413D" w14:paraId="083F36FE" w14:textId="77777777" w:rsidTr="0002413D">
        <w:tc>
          <w:tcPr>
            <w:tcW w:w="650" w:type="pct"/>
            <w:hideMark/>
          </w:tcPr>
          <w:p w14:paraId="5803F274" w14:textId="77777777"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网信办</w:t>
            </w:r>
          </w:p>
        </w:tc>
        <w:tc>
          <w:tcPr>
            <w:tcW w:w="4350" w:type="pct"/>
            <w:hideMark/>
          </w:tcPr>
          <w:p w14:paraId="2A793DA9" w14:textId="77777777"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大力整治网上虚假违法违规信息，严厉查处发布虚假违法广告信息的网站平台，营造风清气正的网络空间</w:t>
            </w:r>
          </w:p>
        </w:tc>
      </w:tr>
      <w:tr w:rsidR="0002413D" w:rsidRPr="0002413D" w14:paraId="7EEE2637" w14:textId="77777777" w:rsidTr="0002413D">
        <w:tc>
          <w:tcPr>
            <w:tcW w:w="650" w:type="pct"/>
            <w:hideMark/>
          </w:tcPr>
          <w:p w14:paraId="7C2D6365" w14:textId="77777777"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新闻宣传部门</w:t>
            </w:r>
          </w:p>
        </w:tc>
        <w:tc>
          <w:tcPr>
            <w:tcW w:w="4350" w:type="pct"/>
            <w:hideMark/>
          </w:tcPr>
          <w:p w14:paraId="497A2C09" w14:textId="3991F2E5"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（1）负责加强药品安全新闻宣传和舆论引导工作</w:t>
            </w:r>
            <w:r>
              <w:rPr>
                <w:rFonts w:asciiTheme="minorEastAsia" w:hAnsiTheme="minorEastAsia" w:hint="eastAsia"/>
                <w:szCs w:val="21"/>
              </w:rPr>
              <w:t>；</w:t>
            </w:r>
          </w:p>
          <w:p w14:paraId="44284057" w14:textId="4D16792A"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（2）协调新闻媒体曝光虚假违法广告典型案例，开展舆论监督</w:t>
            </w:r>
            <w:r>
              <w:rPr>
                <w:rFonts w:asciiTheme="minorEastAsia" w:hAnsiTheme="minorEastAsia" w:hint="eastAsia"/>
                <w:szCs w:val="21"/>
              </w:rPr>
              <w:t>；</w:t>
            </w:r>
          </w:p>
          <w:p w14:paraId="744B1193" w14:textId="6EF83C25"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（3）指导监督媒体健全广告刊播管理制度，履行法定广告审查义务</w:t>
            </w:r>
          </w:p>
        </w:tc>
      </w:tr>
      <w:tr w:rsidR="0002413D" w:rsidRPr="0002413D" w14:paraId="7EBB7D74" w14:textId="77777777" w:rsidTr="0002413D">
        <w:tc>
          <w:tcPr>
            <w:tcW w:w="650" w:type="pct"/>
            <w:hideMark/>
          </w:tcPr>
          <w:p w14:paraId="113D08E4" w14:textId="77777777"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新闻出版广电部门</w:t>
            </w:r>
          </w:p>
        </w:tc>
        <w:tc>
          <w:tcPr>
            <w:tcW w:w="4350" w:type="pct"/>
            <w:hideMark/>
          </w:tcPr>
          <w:p w14:paraId="47C68A6E" w14:textId="1F9D1D0F"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（1）负责督促指导媒体单位履行药品广告发布审查职责</w:t>
            </w:r>
            <w:r>
              <w:rPr>
                <w:rFonts w:asciiTheme="minorEastAsia" w:hAnsiTheme="minorEastAsia" w:hint="eastAsia"/>
                <w:szCs w:val="21"/>
              </w:rPr>
              <w:t>；</w:t>
            </w:r>
          </w:p>
          <w:p w14:paraId="32419BA6" w14:textId="1639EFAD"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（2）强化指导，提升药品广告内容的艺术格调</w:t>
            </w:r>
            <w:r>
              <w:rPr>
                <w:rFonts w:asciiTheme="minorEastAsia" w:hAnsiTheme="minorEastAsia" w:hint="eastAsia"/>
                <w:szCs w:val="21"/>
              </w:rPr>
              <w:t>；</w:t>
            </w:r>
          </w:p>
          <w:p w14:paraId="197D3753" w14:textId="0BB48E8C" w:rsid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（3）清理查处违规媒体和广告，及时受理群众对药品虚假违法广告的投诉举报</w:t>
            </w:r>
            <w:r>
              <w:rPr>
                <w:rFonts w:asciiTheme="minorEastAsia" w:hAnsiTheme="minorEastAsia" w:hint="eastAsia"/>
                <w:szCs w:val="21"/>
              </w:rPr>
              <w:t>；</w:t>
            </w:r>
          </w:p>
          <w:p w14:paraId="6D8ABE82" w14:textId="19FCFCDC" w:rsidR="0002413D" w:rsidRPr="0002413D" w:rsidRDefault="0002413D" w:rsidP="0002413D">
            <w:pPr>
              <w:spacing w:line="360" w:lineRule="auto"/>
              <w:rPr>
                <w:rFonts w:asciiTheme="minorEastAsia" w:hAnsiTheme="minorEastAsia"/>
                <w:szCs w:val="21"/>
              </w:rPr>
            </w:pPr>
            <w:r w:rsidRPr="0002413D">
              <w:rPr>
                <w:rFonts w:asciiTheme="minorEastAsia" w:hAnsiTheme="minorEastAsia" w:hint="eastAsia"/>
                <w:szCs w:val="21"/>
              </w:rPr>
              <w:t>（4）规范电视购物节目播放，清理整治各种利用健康资讯、养生等节（栏）目、专版等方式，变相发布广告的行为</w:t>
            </w:r>
          </w:p>
        </w:tc>
      </w:tr>
    </w:tbl>
    <w:p w14:paraId="3FC3B561" w14:textId="77777777" w:rsidR="00EA4B44" w:rsidRPr="0002413D" w:rsidRDefault="00EA4B44" w:rsidP="00EA4B44">
      <w:pPr>
        <w:spacing w:line="360" w:lineRule="auto"/>
        <w:rPr>
          <w:rFonts w:asciiTheme="minorEastAsia" w:hAnsiTheme="minorEastAsia"/>
          <w:szCs w:val="21"/>
        </w:rPr>
      </w:pPr>
    </w:p>
    <w:p w14:paraId="44E63653" w14:textId="02F4FF0F" w:rsidR="00736028" w:rsidRPr="00736028" w:rsidRDefault="00EA4B44" w:rsidP="00EA4B44">
      <w:pPr>
        <w:spacing w:line="360" w:lineRule="auto"/>
        <w:rPr>
          <w:rFonts w:asciiTheme="minorEastAsia" w:hAnsiTheme="minorEastAsia"/>
          <w:b/>
          <w:bCs/>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1</w:t>
      </w:r>
      <w:r w:rsidR="000F76EF">
        <w:rPr>
          <w:rFonts w:asciiTheme="minorEastAsia" w:hAnsiTheme="minorEastAsia"/>
          <w:b/>
          <w:bCs/>
          <w:szCs w:val="21"/>
        </w:rPr>
        <w:t>0</w:t>
      </w:r>
      <w:r w:rsidRPr="00EA4B44">
        <w:rPr>
          <w:rFonts w:asciiTheme="minorEastAsia" w:hAnsiTheme="minorEastAsia" w:hint="eastAsia"/>
          <w:b/>
          <w:bCs/>
          <w:szCs w:val="21"/>
        </w:rPr>
        <w:t>：</w:t>
      </w:r>
      <w:r w:rsidR="00736028">
        <w:rPr>
          <w:rFonts w:asciiTheme="minorEastAsia" w:hAnsiTheme="minorEastAsia" w:hint="eastAsia"/>
          <w:b/>
          <w:bCs/>
          <w:szCs w:val="21"/>
        </w:rPr>
        <w:t>药品质量监督检验的类型</w:t>
      </w:r>
    </w:p>
    <w:tbl>
      <w:tblPr>
        <w:tblStyle w:val="a3"/>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675"/>
        <w:gridCol w:w="5529"/>
        <w:gridCol w:w="2318"/>
      </w:tblGrid>
      <w:tr w:rsidR="00D83CF0" w:rsidRPr="00736028" w14:paraId="13BE2294" w14:textId="2909AD0E" w:rsidTr="005A3741">
        <w:tc>
          <w:tcPr>
            <w:tcW w:w="396" w:type="pct"/>
            <w:vAlign w:val="center"/>
            <w:hideMark/>
          </w:tcPr>
          <w:p w14:paraId="4A87928E" w14:textId="77777777" w:rsidR="00D83CF0" w:rsidRPr="00736028" w:rsidRDefault="00D83CF0" w:rsidP="00736028">
            <w:pPr>
              <w:spacing w:line="360" w:lineRule="auto"/>
              <w:jc w:val="center"/>
              <w:rPr>
                <w:rFonts w:asciiTheme="minorEastAsia" w:hAnsiTheme="minorEastAsia"/>
                <w:szCs w:val="21"/>
              </w:rPr>
            </w:pPr>
            <w:r w:rsidRPr="00736028">
              <w:rPr>
                <w:rFonts w:asciiTheme="minorEastAsia" w:hAnsiTheme="minorEastAsia" w:hint="eastAsia"/>
                <w:szCs w:val="21"/>
              </w:rPr>
              <w:t>类型</w:t>
            </w:r>
          </w:p>
        </w:tc>
        <w:tc>
          <w:tcPr>
            <w:tcW w:w="3244" w:type="pct"/>
            <w:hideMark/>
          </w:tcPr>
          <w:p w14:paraId="4E0E401B" w14:textId="77777777" w:rsidR="00D83CF0" w:rsidRPr="00736028" w:rsidRDefault="00D83CF0" w:rsidP="00736028">
            <w:pPr>
              <w:spacing w:line="360" w:lineRule="auto"/>
              <w:jc w:val="center"/>
              <w:rPr>
                <w:rFonts w:asciiTheme="minorEastAsia" w:hAnsiTheme="minorEastAsia"/>
                <w:szCs w:val="21"/>
              </w:rPr>
            </w:pPr>
            <w:r w:rsidRPr="00736028">
              <w:rPr>
                <w:rFonts w:asciiTheme="minorEastAsia" w:hAnsiTheme="minorEastAsia" w:hint="eastAsia"/>
                <w:szCs w:val="21"/>
              </w:rPr>
              <w:t>主要内容</w:t>
            </w:r>
          </w:p>
        </w:tc>
        <w:tc>
          <w:tcPr>
            <w:tcW w:w="1360" w:type="pct"/>
          </w:tcPr>
          <w:p w14:paraId="7340B96A" w14:textId="2B514AD9" w:rsidR="00D83CF0" w:rsidRPr="00736028" w:rsidRDefault="00D83CF0" w:rsidP="00736028">
            <w:pPr>
              <w:spacing w:line="360" w:lineRule="auto"/>
              <w:jc w:val="center"/>
              <w:rPr>
                <w:rFonts w:asciiTheme="minorEastAsia" w:hAnsiTheme="minorEastAsia"/>
                <w:szCs w:val="21"/>
              </w:rPr>
            </w:pPr>
            <w:r>
              <w:rPr>
                <w:rFonts w:asciiTheme="minorEastAsia" w:hAnsiTheme="minorEastAsia" w:hint="eastAsia"/>
                <w:szCs w:val="21"/>
              </w:rPr>
              <w:t>实施机构</w:t>
            </w:r>
          </w:p>
        </w:tc>
      </w:tr>
      <w:tr w:rsidR="00D83CF0" w:rsidRPr="00736028" w14:paraId="47B4657B" w14:textId="151614B7" w:rsidTr="005A3741">
        <w:tc>
          <w:tcPr>
            <w:tcW w:w="396" w:type="pct"/>
            <w:vAlign w:val="center"/>
            <w:hideMark/>
          </w:tcPr>
          <w:p w14:paraId="00414848" w14:textId="07F16434" w:rsidR="00D83CF0" w:rsidRPr="00736028" w:rsidRDefault="00D83CF0" w:rsidP="00736028">
            <w:pPr>
              <w:spacing w:line="360" w:lineRule="auto"/>
              <w:jc w:val="center"/>
              <w:rPr>
                <w:rFonts w:asciiTheme="minorEastAsia" w:hAnsiTheme="minorEastAsia"/>
                <w:szCs w:val="21"/>
              </w:rPr>
            </w:pPr>
            <w:r w:rsidRPr="00736028">
              <w:rPr>
                <w:rFonts w:asciiTheme="minorEastAsia" w:hAnsiTheme="minorEastAsia" w:hint="eastAsia"/>
                <w:szCs w:val="21"/>
              </w:rPr>
              <w:t>抽查检验</w:t>
            </w:r>
          </w:p>
        </w:tc>
        <w:tc>
          <w:tcPr>
            <w:tcW w:w="3244" w:type="pct"/>
            <w:hideMark/>
          </w:tcPr>
          <w:p w14:paraId="750DB402" w14:textId="2230159B" w:rsidR="00D83CF0" w:rsidRDefault="00D83CF0" w:rsidP="00736028">
            <w:pPr>
              <w:spacing w:line="360" w:lineRule="auto"/>
              <w:rPr>
                <w:rFonts w:asciiTheme="minorEastAsia" w:hAnsiTheme="minorEastAsia"/>
                <w:szCs w:val="21"/>
              </w:rPr>
            </w:pPr>
            <w:r>
              <w:rPr>
                <w:rFonts w:asciiTheme="minorEastAsia" w:hAnsiTheme="minorEastAsia" w:hint="eastAsia"/>
                <w:szCs w:val="21"/>
              </w:rPr>
              <w:t>定义：</w:t>
            </w:r>
            <w:r w:rsidRPr="00560E60">
              <w:rPr>
                <w:rFonts w:asciiTheme="minorEastAsia" w:hAnsiTheme="minorEastAsia" w:hint="eastAsia"/>
                <w:szCs w:val="21"/>
              </w:rPr>
              <w:t>是国家依法对生产、经营和使用的药品质量进行有目的地调查和检查的过程</w:t>
            </w:r>
          </w:p>
          <w:p w14:paraId="461CAA4C" w14:textId="399DC7FB" w:rsidR="00D83CF0" w:rsidRDefault="00D83CF0" w:rsidP="00736028">
            <w:pPr>
              <w:spacing w:line="360" w:lineRule="auto"/>
              <w:rPr>
                <w:rFonts w:asciiTheme="minorEastAsia" w:hAnsiTheme="minorEastAsia"/>
                <w:szCs w:val="21"/>
              </w:rPr>
            </w:pPr>
            <w:r w:rsidRPr="00736028">
              <w:rPr>
                <w:rFonts w:asciiTheme="minorEastAsia" w:hAnsiTheme="minorEastAsia" w:hint="eastAsia"/>
                <w:szCs w:val="21"/>
              </w:rPr>
              <w:t>（1）抽查检验应当按照规定抽样，并不得收取任何费用；抽样应当购买样品。费用按照国务院规定列支</w:t>
            </w:r>
            <w:r>
              <w:rPr>
                <w:rFonts w:asciiTheme="minorEastAsia" w:hAnsiTheme="minorEastAsia" w:hint="eastAsia"/>
                <w:szCs w:val="21"/>
              </w:rPr>
              <w:t>；</w:t>
            </w:r>
          </w:p>
          <w:p w14:paraId="54BDF794" w14:textId="611C9F3B" w:rsidR="00D83CF0" w:rsidRDefault="00D83CF0" w:rsidP="00736028">
            <w:pPr>
              <w:spacing w:line="360" w:lineRule="auto"/>
              <w:rPr>
                <w:rFonts w:asciiTheme="minorEastAsia" w:hAnsiTheme="minorEastAsia"/>
                <w:szCs w:val="21"/>
              </w:rPr>
            </w:pPr>
            <w:r w:rsidRPr="00736028">
              <w:rPr>
                <w:rFonts w:asciiTheme="minorEastAsia" w:hAnsiTheme="minorEastAsia" w:hint="eastAsia"/>
                <w:szCs w:val="21"/>
              </w:rPr>
              <w:t>（2）对有证据证明可能危害人体健康的药品及其有关材料，药监部门可以查封、扣押，并在七日内作出行政处理决定</w:t>
            </w:r>
            <w:r>
              <w:rPr>
                <w:rFonts w:asciiTheme="minorEastAsia" w:hAnsiTheme="minorEastAsia" w:hint="eastAsia"/>
                <w:szCs w:val="21"/>
              </w:rPr>
              <w:t>；</w:t>
            </w:r>
            <w:r w:rsidRPr="00560E60">
              <w:rPr>
                <w:rFonts w:asciiTheme="minorEastAsia" w:hAnsiTheme="minorEastAsia" w:hint="eastAsia"/>
                <w:szCs w:val="21"/>
              </w:rPr>
              <w:t>药品需要检验的，应当自检验报告书发出之日起十五</w:t>
            </w:r>
            <w:r>
              <w:rPr>
                <w:rFonts w:asciiTheme="minorEastAsia" w:hAnsiTheme="minorEastAsia" w:hint="eastAsia"/>
                <w:szCs w:val="21"/>
              </w:rPr>
              <w:t>日</w:t>
            </w:r>
            <w:r w:rsidRPr="00560E60">
              <w:rPr>
                <w:rFonts w:asciiTheme="minorEastAsia" w:hAnsiTheme="minorEastAsia" w:hint="eastAsia"/>
                <w:szCs w:val="21"/>
              </w:rPr>
              <w:t>内作出行政处理决定</w:t>
            </w:r>
          </w:p>
          <w:p w14:paraId="16CFDE08" w14:textId="77777777" w:rsidR="00D83CF0" w:rsidRDefault="00D83CF0" w:rsidP="00736028">
            <w:pPr>
              <w:spacing w:line="360" w:lineRule="auto"/>
              <w:rPr>
                <w:rFonts w:asciiTheme="minorEastAsia" w:hAnsiTheme="minorEastAsia"/>
                <w:szCs w:val="21"/>
              </w:rPr>
            </w:pPr>
            <w:r w:rsidRPr="00736028">
              <w:rPr>
                <w:rFonts w:asciiTheme="minorEastAsia" w:hAnsiTheme="minorEastAsia" w:hint="eastAsia"/>
                <w:szCs w:val="21"/>
              </w:rPr>
              <w:t>（3）分为：监督抽检和评价抽检</w:t>
            </w:r>
          </w:p>
          <w:p w14:paraId="3F8596A6" w14:textId="77777777" w:rsidR="00D83CF0" w:rsidRDefault="00D83CF0" w:rsidP="00736028">
            <w:pPr>
              <w:spacing w:line="360" w:lineRule="auto"/>
              <w:rPr>
                <w:rFonts w:asciiTheme="minorEastAsia" w:hAnsiTheme="minorEastAsia"/>
                <w:szCs w:val="21"/>
              </w:rPr>
            </w:pPr>
            <w:r w:rsidRPr="00736028">
              <w:rPr>
                <w:rFonts w:asciiTheme="minorEastAsia" w:hAnsiTheme="minorEastAsia" w:hint="eastAsia"/>
                <w:szCs w:val="21"/>
              </w:rPr>
              <w:t>监督抽检：指对质量可疑药品进行的抽查检验，由药监部门承担，然后送达所属区划的药检验机构检验</w:t>
            </w:r>
          </w:p>
          <w:p w14:paraId="0EE6CF89" w14:textId="02F12B8F" w:rsidR="00D83CF0" w:rsidRPr="00736028" w:rsidRDefault="00D83CF0" w:rsidP="00736028">
            <w:pPr>
              <w:spacing w:line="360" w:lineRule="auto"/>
              <w:rPr>
                <w:rFonts w:asciiTheme="minorEastAsia" w:hAnsiTheme="minorEastAsia"/>
                <w:szCs w:val="21"/>
              </w:rPr>
            </w:pPr>
            <w:r w:rsidRPr="00736028">
              <w:rPr>
                <w:rFonts w:asciiTheme="minorEastAsia" w:hAnsiTheme="minorEastAsia" w:hint="eastAsia"/>
                <w:szCs w:val="21"/>
              </w:rPr>
              <w:t>评价抽检：指为评价某类或一定区域药品质量状况而开展的抽查检验，由药品检验机构承担</w:t>
            </w:r>
          </w:p>
        </w:tc>
        <w:tc>
          <w:tcPr>
            <w:tcW w:w="1360" w:type="pct"/>
          </w:tcPr>
          <w:p w14:paraId="241A528F" w14:textId="31E9BE74" w:rsidR="00D83CF0" w:rsidRDefault="00D83CF0" w:rsidP="00736028">
            <w:pPr>
              <w:spacing w:line="360" w:lineRule="auto"/>
              <w:rPr>
                <w:rFonts w:asciiTheme="minorEastAsia" w:hAnsiTheme="minorEastAsia"/>
                <w:szCs w:val="21"/>
              </w:rPr>
            </w:pPr>
            <w:r>
              <w:rPr>
                <w:rFonts w:asciiTheme="minorEastAsia" w:hAnsiTheme="minorEastAsia" w:hint="eastAsia"/>
                <w:szCs w:val="21"/>
              </w:rPr>
              <w:t>（1）</w:t>
            </w:r>
            <w:r w:rsidRPr="00D83CF0">
              <w:rPr>
                <w:rFonts w:asciiTheme="minorEastAsia" w:hAnsiTheme="minorEastAsia" w:hint="eastAsia"/>
                <w:szCs w:val="21"/>
              </w:rPr>
              <w:t>省级药品</w:t>
            </w:r>
            <w:r>
              <w:rPr>
                <w:rFonts w:asciiTheme="minorEastAsia" w:hAnsiTheme="minorEastAsia" w:hint="eastAsia"/>
                <w:szCs w:val="21"/>
              </w:rPr>
              <w:t>监督</w:t>
            </w:r>
            <w:r w:rsidRPr="00D83CF0">
              <w:rPr>
                <w:rFonts w:asciiTheme="minorEastAsia" w:hAnsiTheme="minorEastAsia" w:hint="eastAsia"/>
                <w:szCs w:val="21"/>
              </w:rPr>
              <w:t>管理部门负责对本行政区域内生产</w:t>
            </w:r>
            <w:r w:rsidR="005A3741">
              <w:rPr>
                <w:rFonts w:asciiTheme="minorEastAsia" w:hAnsiTheme="minorEastAsia" w:hint="eastAsia"/>
                <w:szCs w:val="21"/>
              </w:rPr>
              <w:t>、</w:t>
            </w:r>
            <w:r w:rsidRPr="00D83CF0">
              <w:rPr>
                <w:rFonts w:asciiTheme="minorEastAsia" w:hAnsiTheme="minorEastAsia" w:hint="eastAsia"/>
                <w:szCs w:val="21"/>
              </w:rPr>
              <w:t>批发、零售连锁总部和互联网销售</w:t>
            </w:r>
            <w:r>
              <w:rPr>
                <w:rFonts w:asciiTheme="minorEastAsia" w:hAnsiTheme="minorEastAsia" w:hint="eastAsia"/>
                <w:szCs w:val="21"/>
              </w:rPr>
              <w:t>第</w:t>
            </w:r>
            <w:r w:rsidRPr="00D83CF0">
              <w:rPr>
                <w:rFonts w:asciiTheme="minorEastAsia" w:hAnsiTheme="minorEastAsia" w:hint="eastAsia"/>
                <w:szCs w:val="21"/>
              </w:rPr>
              <w:t>三方平台的抽查检验</w:t>
            </w:r>
          </w:p>
          <w:p w14:paraId="0B25780A" w14:textId="74C4D6F9" w:rsidR="00D83CF0" w:rsidRDefault="00D83CF0" w:rsidP="00736028">
            <w:pPr>
              <w:spacing w:line="360" w:lineRule="auto"/>
              <w:rPr>
                <w:rFonts w:asciiTheme="minorEastAsia" w:hAnsiTheme="minorEastAsia"/>
                <w:szCs w:val="21"/>
              </w:rPr>
            </w:pPr>
            <w:r>
              <w:rPr>
                <w:rFonts w:asciiTheme="minorEastAsia" w:hAnsiTheme="minorEastAsia" w:hint="eastAsia"/>
                <w:szCs w:val="21"/>
              </w:rPr>
              <w:t>（2）</w:t>
            </w:r>
            <w:r w:rsidRPr="00D83CF0">
              <w:rPr>
                <w:rFonts w:asciiTheme="minorEastAsia" w:hAnsiTheme="minorEastAsia" w:hint="eastAsia"/>
                <w:szCs w:val="21"/>
              </w:rPr>
              <w:t>市县级人民政府负责药品监督管理的部门对行政区域内零售和使用环节的抽查检验，承担上级药品监督管理部门部署的药品质量抽查检验任务</w:t>
            </w:r>
          </w:p>
        </w:tc>
      </w:tr>
      <w:tr w:rsidR="00D83CF0" w:rsidRPr="00736028" w14:paraId="0ADB3B0A" w14:textId="377ADD04" w:rsidTr="005A3741">
        <w:tc>
          <w:tcPr>
            <w:tcW w:w="396" w:type="pct"/>
            <w:vAlign w:val="center"/>
            <w:hideMark/>
          </w:tcPr>
          <w:p w14:paraId="6EA5E7B0" w14:textId="7F8A09B6" w:rsidR="00D83CF0" w:rsidRPr="00736028" w:rsidRDefault="00D83CF0" w:rsidP="00736028">
            <w:pPr>
              <w:spacing w:line="360" w:lineRule="auto"/>
              <w:jc w:val="center"/>
              <w:rPr>
                <w:rFonts w:asciiTheme="minorEastAsia" w:hAnsiTheme="minorEastAsia"/>
                <w:szCs w:val="21"/>
              </w:rPr>
            </w:pPr>
            <w:r w:rsidRPr="00736028">
              <w:rPr>
                <w:rFonts w:asciiTheme="minorEastAsia" w:hAnsiTheme="minorEastAsia" w:hint="eastAsia"/>
                <w:szCs w:val="21"/>
              </w:rPr>
              <w:t>注册检验</w:t>
            </w:r>
          </w:p>
        </w:tc>
        <w:tc>
          <w:tcPr>
            <w:tcW w:w="3244" w:type="pct"/>
            <w:hideMark/>
          </w:tcPr>
          <w:p w14:paraId="05660F49" w14:textId="77777777" w:rsidR="00D83CF0" w:rsidRDefault="00D83CF0" w:rsidP="00736028">
            <w:pPr>
              <w:spacing w:line="360" w:lineRule="auto"/>
              <w:rPr>
                <w:rFonts w:asciiTheme="minorEastAsia" w:hAnsiTheme="minorEastAsia"/>
                <w:szCs w:val="21"/>
              </w:rPr>
            </w:pPr>
            <w:r w:rsidRPr="00736028">
              <w:rPr>
                <w:rFonts w:asciiTheme="minorEastAsia" w:hAnsiTheme="minorEastAsia" w:hint="eastAsia"/>
                <w:szCs w:val="21"/>
              </w:rPr>
              <w:t>（1）包括标准复核和样品检验。国药监局药品审评中心基于风险启动样品检验和标准复核</w:t>
            </w:r>
          </w:p>
          <w:p w14:paraId="3765120D" w14:textId="77777777" w:rsidR="00D83CF0" w:rsidRDefault="00D83CF0" w:rsidP="00736028">
            <w:pPr>
              <w:spacing w:line="360" w:lineRule="auto"/>
              <w:rPr>
                <w:rFonts w:asciiTheme="minorEastAsia" w:hAnsiTheme="minorEastAsia"/>
                <w:szCs w:val="21"/>
              </w:rPr>
            </w:pPr>
            <w:r w:rsidRPr="00736028">
              <w:rPr>
                <w:rFonts w:asciiTheme="minorEastAsia" w:hAnsiTheme="minorEastAsia" w:hint="eastAsia"/>
                <w:szCs w:val="21"/>
              </w:rPr>
              <w:t>（2）新药上市申请、首次申请上市仿制药、首次申请上市境外生产药品，应当进行样品检验和标准复核</w:t>
            </w:r>
          </w:p>
          <w:p w14:paraId="02E0F31C" w14:textId="3B724ED8" w:rsidR="00D83CF0" w:rsidRPr="00736028" w:rsidRDefault="00D83CF0" w:rsidP="00736028">
            <w:pPr>
              <w:spacing w:line="360" w:lineRule="auto"/>
              <w:rPr>
                <w:rFonts w:asciiTheme="minorEastAsia" w:hAnsiTheme="minorEastAsia"/>
                <w:szCs w:val="21"/>
              </w:rPr>
            </w:pPr>
            <w:r w:rsidRPr="00736028">
              <w:rPr>
                <w:rFonts w:asciiTheme="minorEastAsia" w:hAnsiTheme="minorEastAsia" w:hint="eastAsia"/>
                <w:szCs w:val="21"/>
              </w:rPr>
              <w:t>（3）与已有国家标准收载的同品种使用的检测项目和检测方法一致，或者经审评可评估药品标准科学性、可行性和合理性的，可不再进行标准复核</w:t>
            </w:r>
          </w:p>
        </w:tc>
        <w:tc>
          <w:tcPr>
            <w:tcW w:w="1360" w:type="pct"/>
          </w:tcPr>
          <w:p w14:paraId="7F7DC3EE" w14:textId="03971A15" w:rsidR="00D83CF0" w:rsidRPr="00736028" w:rsidRDefault="00D83CF0" w:rsidP="00D83CF0">
            <w:pPr>
              <w:spacing w:line="360" w:lineRule="auto"/>
              <w:rPr>
                <w:rFonts w:asciiTheme="minorEastAsia" w:hAnsiTheme="minorEastAsia"/>
                <w:szCs w:val="21"/>
              </w:rPr>
            </w:pPr>
            <w:r w:rsidRPr="00D83CF0">
              <w:rPr>
                <w:rFonts w:asciiTheme="minorEastAsia" w:hAnsiTheme="minorEastAsia" w:hint="eastAsia"/>
                <w:szCs w:val="21"/>
              </w:rPr>
              <w:t>国家药品监督管理局药品审评中心基于风险启动样品</w:t>
            </w:r>
            <w:r>
              <w:rPr>
                <w:rFonts w:asciiTheme="minorEastAsia" w:hAnsiTheme="minorEastAsia" w:hint="eastAsia"/>
                <w:szCs w:val="21"/>
              </w:rPr>
              <w:t>检验</w:t>
            </w:r>
            <w:r w:rsidRPr="00D83CF0">
              <w:rPr>
                <w:rFonts w:asciiTheme="minorEastAsia" w:hAnsiTheme="minorEastAsia" w:hint="eastAsia"/>
                <w:szCs w:val="21"/>
              </w:rPr>
              <w:t>和标准复核</w:t>
            </w:r>
          </w:p>
        </w:tc>
      </w:tr>
      <w:tr w:rsidR="00D83CF0" w:rsidRPr="00736028" w14:paraId="6576EF25" w14:textId="16D28DBB" w:rsidTr="005A3741">
        <w:tc>
          <w:tcPr>
            <w:tcW w:w="396" w:type="pct"/>
            <w:vAlign w:val="center"/>
            <w:hideMark/>
          </w:tcPr>
          <w:p w14:paraId="4AADE029" w14:textId="77777777" w:rsidR="00D83CF0" w:rsidRPr="00736028" w:rsidRDefault="00D83CF0" w:rsidP="00736028">
            <w:pPr>
              <w:spacing w:line="360" w:lineRule="auto"/>
              <w:jc w:val="center"/>
              <w:rPr>
                <w:rFonts w:asciiTheme="minorEastAsia" w:hAnsiTheme="minorEastAsia"/>
                <w:szCs w:val="21"/>
              </w:rPr>
            </w:pPr>
            <w:r w:rsidRPr="00736028">
              <w:rPr>
                <w:rFonts w:asciiTheme="minorEastAsia" w:hAnsiTheme="minorEastAsia" w:hint="eastAsia"/>
                <w:szCs w:val="21"/>
              </w:rPr>
              <w:t>指定检验</w:t>
            </w:r>
          </w:p>
        </w:tc>
        <w:tc>
          <w:tcPr>
            <w:tcW w:w="3244" w:type="pct"/>
            <w:hideMark/>
          </w:tcPr>
          <w:p w14:paraId="0FF51B73" w14:textId="542ADB93" w:rsidR="00D83CF0" w:rsidRDefault="00D83CF0" w:rsidP="00D83CF0">
            <w:pPr>
              <w:spacing w:line="360" w:lineRule="auto"/>
              <w:rPr>
                <w:rFonts w:asciiTheme="minorEastAsia" w:hAnsiTheme="minorEastAsia"/>
                <w:szCs w:val="21"/>
              </w:rPr>
            </w:pPr>
            <w:r>
              <w:rPr>
                <w:rFonts w:asciiTheme="minorEastAsia" w:hAnsiTheme="minorEastAsia" w:hint="eastAsia"/>
                <w:szCs w:val="21"/>
              </w:rPr>
              <w:t>定义：</w:t>
            </w:r>
            <w:r w:rsidRPr="00D83CF0">
              <w:rPr>
                <w:rFonts w:asciiTheme="minorEastAsia" w:hAnsiTheme="minorEastAsia" w:hint="eastAsia"/>
                <w:szCs w:val="21"/>
              </w:rPr>
              <w:t>是指国家法律或国家药品监督管理部门规定某些药品在销售前或者进口时，必须经过指定药品检验机构检验，检验合格的，才准予销售的强制性药品检验</w:t>
            </w:r>
          </w:p>
          <w:p w14:paraId="3CAA1E25" w14:textId="56D04BB4" w:rsidR="00D83CF0" w:rsidRDefault="00D83CF0" w:rsidP="00736028">
            <w:pPr>
              <w:spacing w:line="360" w:lineRule="auto"/>
              <w:rPr>
                <w:rFonts w:asciiTheme="minorEastAsia" w:hAnsiTheme="minorEastAsia"/>
                <w:szCs w:val="21"/>
              </w:rPr>
            </w:pPr>
            <w:r w:rsidRPr="00736028">
              <w:rPr>
                <w:rFonts w:asciiTheme="minorEastAsia" w:hAnsiTheme="minorEastAsia" w:hint="eastAsia"/>
                <w:szCs w:val="21"/>
              </w:rPr>
              <w:t>（1）必须检验合格才能销售或者进口的药品：</w:t>
            </w:r>
          </w:p>
          <w:p w14:paraId="4417C1E2" w14:textId="77777777" w:rsidR="00D83CF0" w:rsidRDefault="00D83CF0" w:rsidP="00736028">
            <w:pPr>
              <w:spacing w:line="360" w:lineRule="auto"/>
              <w:rPr>
                <w:rFonts w:asciiTheme="minorEastAsia" w:hAnsiTheme="minorEastAsia"/>
                <w:szCs w:val="21"/>
              </w:rPr>
            </w:pPr>
            <w:r w:rsidRPr="00736028">
              <w:rPr>
                <w:rFonts w:asciiTheme="minorEastAsia" w:hAnsiTheme="minorEastAsia" w:hint="eastAsia"/>
                <w:szCs w:val="21"/>
              </w:rPr>
              <w:t>①首次在中国销售的药品；</w:t>
            </w:r>
          </w:p>
          <w:p w14:paraId="6BEF56C5" w14:textId="77777777" w:rsidR="00D83CF0" w:rsidRDefault="00D83CF0" w:rsidP="00736028">
            <w:pPr>
              <w:spacing w:line="360" w:lineRule="auto"/>
              <w:rPr>
                <w:rFonts w:asciiTheme="minorEastAsia" w:hAnsiTheme="minorEastAsia"/>
                <w:szCs w:val="21"/>
              </w:rPr>
            </w:pPr>
            <w:r w:rsidRPr="00736028">
              <w:rPr>
                <w:rFonts w:asciiTheme="minorEastAsia" w:hAnsiTheme="minorEastAsia" w:hint="eastAsia"/>
                <w:szCs w:val="21"/>
              </w:rPr>
              <w:t>②国药监部门规定的生物制品；</w:t>
            </w:r>
          </w:p>
          <w:p w14:paraId="610E98FD" w14:textId="77777777" w:rsidR="00D83CF0" w:rsidRDefault="00D83CF0" w:rsidP="00736028">
            <w:pPr>
              <w:spacing w:line="360" w:lineRule="auto"/>
              <w:rPr>
                <w:rFonts w:asciiTheme="minorEastAsia" w:hAnsiTheme="minorEastAsia"/>
                <w:szCs w:val="21"/>
              </w:rPr>
            </w:pPr>
            <w:r w:rsidRPr="00736028">
              <w:rPr>
                <w:rFonts w:asciiTheme="minorEastAsia" w:hAnsiTheme="minorEastAsia" w:hint="eastAsia"/>
                <w:szCs w:val="21"/>
              </w:rPr>
              <w:t>③国务院规定的其他药品</w:t>
            </w:r>
          </w:p>
          <w:p w14:paraId="0B7D6ACD" w14:textId="0B3669E0" w:rsidR="00D83CF0" w:rsidRPr="00736028" w:rsidRDefault="00D83CF0" w:rsidP="00736028">
            <w:pPr>
              <w:spacing w:line="360" w:lineRule="auto"/>
              <w:rPr>
                <w:rFonts w:asciiTheme="minorEastAsia" w:hAnsiTheme="minorEastAsia"/>
                <w:szCs w:val="21"/>
              </w:rPr>
            </w:pPr>
            <w:r w:rsidRPr="00736028">
              <w:rPr>
                <w:rFonts w:asciiTheme="minorEastAsia" w:hAnsiTheme="minorEastAsia" w:hint="eastAsia"/>
                <w:szCs w:val="21"/>
              </w:rPr>
              <w:t>（2）疫苗类制品、血液制品、用于血源筛查的体外诊断试剂以及国药监部门规定的其他生物制品，在每批产品上市销售前或进口时，都应当通过批签发审核检验</w:t>
            </w:r>
          </w:p>
        </w:tc>
        <w:tc>
          <w:tcPr>
            <w:tcW w:w="1360" w:type="pct"/>
          </w:tcPr>
          <w:p w14:paraId="2693F39C" w14:textId="0C918858" w:rsidR="00D83CF0" w:rsidRPr="00736028" w:rsidRDefault="00D83CF0" w:rsidP="00736028">
            <w:pPr>
              <w:spacing w:line="360" w:lineRule="auto"/>
              <w:rPr>
                <w:rFonts w:asciiTheme="minorEastAsia" w:hAnsiTheme="minorEastAsia"/>
                <w:szCs w:val="21"/>
              </w:rPr>
            </w:pPr>
            <w:r w:rsidRPr="00D83CF0">
              <w:rPr>
                <w:rFonts w:asciiTheme="minorEastAsia" w:hAnsiTheme="minorEastAsia" w:hint="eastAsia"/>
                <w:szCs w:val="21"/>
              </w:rPr>
              <w:t>指定药品检验机构</w:t>
            </w:r>
          </w:p>
        </w:tc>
      </w:tr>
      <w:tr w:rsidR="00D83CF0" w:rsidRPr="00736028" w14:paraId="7373BC96" w14:textId="14F575C0" w:rsidTr="005A3741">
        <w:tc>
          <w:tcPr>
            <w:tcW w:w="396" w:type="pct"/>
            <w:vAlign w:val="center"/>
            <w:hideMark/>
          </w:tcPr>
          <w:p w14:paraId="1EC152E2" w14:textId="77777777" w:rsidR="00D83CF0" w:rsidRPr="00736028" w:rsidRDefault="00D83CF0" w:rsidP="00736028">
            <w:pPr>
              <w:spacing w:line="360" w:lineRule="auto"/>
              <w:jc w:val="center"/>
              <w:rPr>
                <w:rFonts w:asciiTheme="minorEastAsia" w:hAnsiTheme="minorEastAsia"/>
                <w:szCs w:val="21"/>
              </w:rPr>
            </w:pPr>
            <w:r w:rsidRPr="00736028">
              <w:rPr>
                <w:rFonts w:asciiTheme="minorEastAsia" w:hAnsiTheme="minorEastAsia" w:hint="eastAsia"/>
                <w:szCs w:val="21"/>
              </w:rPr>
              <w:t>复验</w:t>
            </w:r>
          </w:p>
        </w:tc>
        <w:tc>
          <w:tcPr>
            <w:tcW w:w="3244" w:type="pct"/>
            <w:hideMark/>
          </w:tcPr>
          <w:p w14:paraId="6BC8FD6C" w14:textId="77777777" w:rsidR="00D83CF0" w:rsidRDefault="00D83CF0" w:rsidP="00736028">
            <w:pPr>
              <w:spacing w:line="360" w:lineRule="auto"/>
              <w:rPr>
                <w:rFonts w:asciiTheme="minorEastAsia" w:hAnsiTheme="minorEastAsia"/>
                <w:szCs w:val="21"/>
              </w:rPr>
            </w:pPr>
            <w:r w:rsidRPr="00736028">
              <w:rPr>
                <w:rFonts w:asciiTheme="minorEastAsia" w:hAnsiTheme="minorEastAsia" w:hint="eastAsia"/>
                <w:szCs w:val="21"/>
              </w:rPr>
              <w:t>（1）当事人对药品检验结果有异议</w:t>
            </w:r>
          </w:p>
          <w:p w14:paraId="799565EA" w14:textId="2EED5B6D" w:rsidR="00D83CF0" w:rsidRPr="00736028" w:rsidRDefault="00D83CF0" w:rsidP="00736028">
            <w:pPr>
              <w:spacing w:line="360" w:lineRule="auto"/>
              <w:rPr>
                <w:rFonts w:asciiTheme="minorEastAsia" w:hAnsiTheme="minorEastAsia"/>
                <w:szCs w:val="21"/>
              </w:rPr>
            </w:pPr>
            <w:r w:rsidRPr="00736028">
              <w:rPr>
                <w:rFonts w:asciiTheme="minorEastAsia" w:hAnsiTheme="minorEastAsia" w:hint="eastAsia"/>
                <w:szCs w:val="21"/>
              </w:rPr>
              <w:t>（2）可以自收到药品检验结果之日起七日内向原药品检验机构或上一级药品检验机构申请复验，也可以直接向国药监部门</w:t>
            </w:r>
            <w:r w:rsidR="005A3741">
              <w:rPr>
                <w:rFonts w:asciiTheme="minorEastAsia" w:hAnsiTheme="minorEastAsia" w:hint="eastAsia"/>
                <w:szCs w:val="21"/>
              </w:rPr>
              <w:t>设置</w:t>
            </w:r>
            <w:r w:rsidRPr="00736028">
              <w:rPr>
                <w:rFonts w:asciiTheme="minorEastAsia" w:hAnsiTheme="minorEastAsia" w:hint="eastAsia"/>
                <w:szCs w:val="21"/>
              </w:rPr>
              <w:t>或指定的药品检验机构申请复验</w:t>
            </w:r>
          </w:p>
        </w:tc>
        <w:tc>
          <w:tcPr>
            <w:tcW w:w="1360" w:type="pct"/>
          </w:tcPr>
          <w:p w14:paraId="27B30491" w14:textId="2157F53E" w:rsidR="00D83CF0" w:rsidRPr="00736028" w:rsidRDefault="00D83CF0" w:rsidP="00D83CF0">
            <w:pPr>
              <w:spacing w:line="360" w:lineRule="auto"/>
              <w:rPr>
                <w:rFonts w:asciiTheme="minorEastAsia" w:hAnsiTheme="minorEastAsia"/>
                <w:szCs w:val="21"/>
              </w:rPr>
            </w:pPr>
            <w:r w:rsidRPr="00D83CF0">
              <w:rPr>
                <w:rFonts w:asciiTheme="minorEastAsia" w:hAnsiTheme="minorEastAsia" w:hint="eastAsia"/>
                <w:szCs w:val="21"/>
              </w:rPr>
              <w:t>原药品检验机构或者上一级药品监督管理部门设置或者指定的药品检验机构</w:t>
            </w:r>
          </w:p>
        </w:tc>
      </w:tr>
    </w:tbl>
    <w:p w14:paraId="1DE1FAB9" w14:textId="77777777" w:rsidR="00EA4B44" w:rsidRPr="00736028" w:rsidRDefault="00EA4B44" w:rsidP="00EA4B44">
      <w:pPr>
        <w:spacing w:line="360" w:lineRule="auto"/>
        <w:rPr>
          <w:rFonts w:asciiTheme="minorEastAsia" w:hAnsiTheme="minorEastAsia"/>
          <w:szCs w:val="21"/>
        </w:rPr>
      </w:pPr>
    </w:p>
    <w:p w14:paraId="015C51F2" w14:textId="19634B35"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1</w:t>
      </w:r>
      <w:r w:rsidR="000F76EF">
        <w:rPr>
          <w:rFonts w:asciiTheme="minorEastAsia" w:hAnsiTheme="minorEastAsia"/>
          <w:b/>
          <w:bCs/>
          <w:szCs w:val="21"/>
        </w:rPr>
        <w:t>1</w:t>
      </w:r>
      <w:r w:rsidRPr="00EA4B44">
        <w:rPr>
          <w:rFonts w:asciiTheme="minorEastAsia" w:hAnsiTheme="minorEastAsia" w:hint="eastAsia"/>
          <w:b/>
          <w:bCs/>
          <w:szCs w:val="21"/>
        </w:rPr>
        <w:t>：</w:t>
      </w:r>
      <w:r w:rsidR="00412FB1" w:rsidRPr="00412FB1">
        <w:rPr>
          <w:rFonts w:asciiTheme="minorEastAsia" w:hAnsiTheme="minorEastAsia" w:hint="eastAsia"/>
          <w:b/>
          <w:bCs/>
          <w:szCs w:val="21"/>
        </w:rPr>
        <w:t>药物临床试验</w:t>
      </w:r>
      <w:r w:rsidR="00412FB1">
        <w:rPr>
          <w:rFonts w:asciiTheme="minorEastAsia" w:hAnsiTheme="minorEastAsia" w:hint="eastAsia"/>
          <w:b/>
          <w:bCs/>
          <w:szCs w:val="21"/>
        </w:rPr>
        <w:t>的</w:t>
      </w:r>
      <w:r w:rsidR="00412FB1" w:rsidRPr="00412FB1">
        <w:rPr>
          <w:rFonts w:asciiTheme="minorEastAsia" w:hAnsiTheme="minorEastAsia" w:hint="eastAsia"/>
          <w:b/>
          <w:bCs/>
          <w:szCs w:val="21"/>
        </w:rPr>
        <w:t>基本要求</w:t>
      </w:r>
      <w:r w:rsidR="00412FB1">
        <w:rPr>
          <w:rFonts w:asciiTheme="minorEastAsia" w:hAnsiTheme="minorEastAsia" w:hint="eastAsia"/>
          <w:b/>
          <w:bCs/>
          <w:szCs w:val="21"/>
        </w:rPr>
        <w:t>和目的</w:t>
      </w:r>
    </w:p>
    <w:tbl>
      <w:tblPr>
        <w:tblStyle w:val="a3"/>
        <w:tblW w:w="4971"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690"/>
        <w:gridCol w:w="5797"/>
        <w:gridCol w:w="1986"/>
      </w:tblGrid>
      <w:tr w:rsidR="00412FB1" w:rsidRPr="00412FB1" w14:paraId="35B5345C" w14:textId="77777777" w:rsidTr="00412FB1">
        <w:tc>
          <w:tcPr>
            <w:tcW w:w="407" w:type="pct"/>
            <w:hideMark/>
          </w:tcPr>
          <w:p w14:paraId="4F0BAA50" w14:textId="77777777" w:rsidR="00412FB1" w:rsidRPr="00412FB1" w:rsidRDefault="00412FB1" w:rsidP="00412FB1">
            <w:pPr>
              <w:spacing w:line="360" w:lineRule="auto"/>
              <w:jc w:val="center"/>
              <w:rPr>
                <w:rFonts w:asciiTheme="minorEastAsia" w:hAnsiTheme="minorEastAsia"/>
                <w:szCs w:val="21"/>
              </w:rPr>
            </w:pPr>
            <w:r w:rsidRPr="00412FB1">
              <w:rPr>
                <w:rFonts w:asciiTheme="minorEastAsia" w:hAnsiTheme="minorEastAsia" w:hint="eastAsia"/>
                <w:szCs w:val="21"/>
              </w:rPr>
              <w:t>期型</w:t>
            </w:r>
          </w:p>
        </w:tc>
        <w:tc>
          <w:tcPr>
            <w:tcW w:w="3421" w:type="pct"/>
            <w:hideMark/>
          </w:tcPr>
          <w:p w14:paraId="0D919DA0" w14:textId="77777777" w:rsidR="00412FB1" w:rsidRPr="00412FB1" w:rsidRDefault="00412FB1" w:rsidP="00412FB1">
            <w:pPr>
              <w:spacing w:line="360" w:lineRule="auto"/>
              <w:jc w:val="center"/>
              <w:rPr>
                <w:rFonts w:asciiTheme="minorEastAsia" w:hAnsiTheme="minorEastAsia"/>
                <w:szCs w:val="21"/>
              </w:rPr>
            </w:pPr>
            <w:r w:rsidRPr="00412FB1">
              <w:rPr>
                <w:rFonts w:asciiTheme="minorEastAsia" w:hAnsiTheme="minorEastAsia" w:hint="eastAsia"/>
                <w:szCs w:val="21"/>
              </w:rPr>
              <w:t>临床试验的基本要求</w:t>
            </w:r>
          </w:p>
        </w:tc>
        <w:tc>
          <w:tcPr>
            <w:tcW w:w="1172" w:type="pct"/>
            <w:hideMark/>
          </w:tcPr>
          <w:p w14:paraId="2658BF72" w14:textId="77777777" w:rsidR="00412FB1" w:rsidRPr="00412FB1" w:rsidRDefault="00412FB1" w:rsidP="00412FB1">
            <w:pPr>
              <w:spacing w:line="360" w:lineRule="auto"/>
              <w:jc w:val="center"/>
              <w:rPr>
                <w:rFonts w:asciiTheme="minorEastAsia" w:hAnsiTheme="minorEastAsia"/>
                <w:szCs w:val="21"/>
              </w:rPr>
            </w:pPr>
            <w:r w:rsidRPr="00412FB1">
              <w:rPr>
                <w:rFonts w:asciiTheme="minorEastAsia" w:hAnsiTheme="minorEastAsia" w:hint="eastAsia"/>
                <w:szCs w:val="21"/>
              </w:rPr>
              <w:t>目的</w:t>
            </w:r>
          </w:p>
        </w:tc>
      </w:tr>
      <w:tr w:rsidR="00412FB1" w:rsidRPr="00412FB1" w14:paraId="1964F08A" w14:textId="77777777" w:rsidTr="00412FB1">
        <w:tc>
          <w:tcPr>
            <w:tcW w:w="0" w:type="auto"/>
            <w:hideMark/>
          </w:tcPr>
          <w:p w14:paraId="03A66CE4" w14:textId="77777777" w:rsidR="00412FB1" w:rsidRP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Ⅰ期</w:t>
            </w:r>
          </w:p>
        </w:tc>
        <w:tc>
          <w:tcPr>
            <w:tcW w:w="3421" w:type="pct"/>
            <w:hideMark/>
          </w:tcPr>
          <w:p w14:paraId="22AC1489" w14:textId="77777777" w:rsidR="00412FB1" w:rsidRP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观察人体对于新药的耐受程度和药代动力学，为制定给药方案提供依据</w:t>
            </w:r>
          </w:p>
        </w:tc>
        <w:tc>
          <w:tcPr>
            <w:tcW w:w="1172" w:type="pct"/>
            <w:hideMark/>
          </w:tcPr>
          <w:p w14:paraId="3E9C9DF7" w14:textId="77777777" w:rsidR="00412FB1" w:rsidRP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初步的临床药理学及人体安全性评价试验</w:t>
            </w:r>
          </w:p>
        </w:tc>
      </w:tr>
      <w:tr w:rsidR="00412FB1" w:rsidRPr="00412FB1" w14:paraId="31492E0C" w14:textId="77777777" w:rsidTr="00412FB1">
        <w:tc>
          <w:tcPr>
            <w:tcW w:w="0" w:type="auto"/>
            <w:hideMark/>
          </w:tcPr>
          <w:p w14:paraId="506C8F83" w14:textId="77777777" w:rsidR="00412FB1" w:rsidRP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Ⅱ期</w:t>
            </w:r>
          </w:p>
        </w:tc>
        <w:tc>
          <w:tcPr>
            <w:tcW w:w="3421" w:type="pct"/>
            <w:hideMark/>
          </w:tcPr>
          <w:p w14:paraId="6FCA62F6" w14:textId="77777777" w:rsidR="00412FB1" w:rsidRP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初步评价药物对目标适应症患者的治疗作用和安全性，也包括为Ⅲ期临床试验研究设计和给药剂量方案的确定提供依据</w:t>
            </w:r>
          </w:p>
        </w:tc>
        <w:tc>
          <w:tcPr>
            <w:tcW w:w="1172" w:type="pct"/>
            <w:hideMark/>
          </w:tcPr>
          <w:p w14:paraId="4243776B" w14:textId="77777777" w:rsidR="00412FB1" w:rsidRP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治疗作用初步评价阶段</w:t>
            </w:r>
          </w:p>
        </w:tc>
      </w:tr>
      <w:tr w:rsidR="00412FB1" w:rsidRPr="00412FB1" w14:paraId="0EB130BA" w14:textId="77777777" w:rsidTr="00412FB1">
        <w:tc>
          <w:tcPr>
            <w:tcW w:w="0" w:type="auto"/>
            <w:hideMark/>
          </w:tcPr>
          <w:p w14:paraId="5F784498" w14:textId="77777777" w:rsidR="00412FB1" w:rsidRP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Ⅲ期</w:t>
            </w:r>
          </w:p>
        </w:tc>
        <w:tc>
          <w:tcPr>
            <w:tcW w:w="3421" w:type="pct"/>
            <w:hideMark/>
          </w:tcPr>
          <w:p w14:paraId="23EC6AF0" w14:textId="77777777" w:rsidR="00412FB1" w:rsidRP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进一步验证药物对目标适应症患者的治疗作用和安全性，评价利益与风险关系，最终为药物注册申请的审查提供充分的依据</w:t>
            </w:r>
          </w:p>
        </w:tc>
        <w:tc>
          <w:tcPr>
            <w:tcW w:w="1172" w:type="pct"/>
            <w:hideMark/>
          </w:tcPr>
          <w:p w14:paraId="3FCF4C5C" w14:textId="77777777" w:rsidR="00412FB1" w:rsidRP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治疗作用确证阶段</w:t>
            </w:r>
          </w:p>
        </w:tc>
      </w:tr>
      <w:tr w:rsidR="00412FB1" w:rsidRPr="00412FB1" w14:paraId="3B79B3D0" w14:textId="77777777" w:rsidTr="00412FB1">
        <w:tc>
          <w:tcPr>
            <w:tcW w:w="0" w:type="auto"/>
            <w:hideMark/>
          </w:tcPr>
          <w:p w14:paraId="3EA7181A" w14:textId="77777777" w:rsidR="00412FB1" w:rsidRP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Ⅳ期</w:t>
            </w:r>
          </w:p>
        </w:tc>
        <w:tc>
          <w:tcPr>
            <w:tcW w:w="3421" w:type="pct"/>
            <w:hideMark/>
          </w:tcPr>
          <w:p w14:paraId="2B5470B1" w14:textId="77777777" w:rsidR="00412FB1" w:rsidRP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考察在广泛使用条件下的药物的疗效和不良反应，评价在普通或者特殊人群中使用的利益与风险关系以及改进给药剂量等。</w:t>
            </w:r>
          </w:p>
        </w:tc>
        <w:tc>
          <w:tcPr>
            <w:tcW w:w="1172" w:type="pct"/>
            <w:hideMark/>
          </w:tcPr>
          <w:p w14:paraId="61740892" w14:textId="77777777" w:rsidR="00412FB1" w:rsidRP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新药上市后应用研究阶段</w:t>
            </w:r>
          </w:p>
        </w:tc>
      </w:tr>
    </w:tbl>
    <w:p w14:paraId="4DC05002" w14:textId="77777777" w:rsidR="00EA4B44" w:rsidRPr="00412FB1" w:rsidRDefault="00EA4B44" w:rsidP="00EA4B44">
      <w:pPr>
        <w:spacing w:line="360" w:lineRule="auto"/>
        <w:rPr>
          <w:rFonts w:asciiTheme="minorEastAsia" w:hAnsiTheme="minorEastAsia"/>
          <w:szCs w:val="21"/>
        </w:rPr>
      </w:pPr>
    </w:p>
    <w:p w14:paraId="65CA452D" w14:textId="378DED84"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1</w:t>
      </w:r>
      <w:r w:rsidR="000F76EF">
        <w:rPr>
          <w:rFonts w:asciiTheme="minorEastAsia" w:hAnsiTheme="minorEastAsia"/>
          <w:b/>
          <w:bCs/>
          <w:szCs w:val="21"/>
        </w:rPr>
        <w:t>2</w:t>
      </w:r>
      <w:r w:rsidRPr="00EA4B44">
        <w:rPr>
          <w:rFonts w:asciiTheme="minorEastAsia" w:hAnsiTheme="minorEastAsia" w:hint="eastAsia"/>
          <w:b/>
          <w:bCs/>
          <w:szCs w:val="21"/>
        </w:rPr>
        <w:t>：</w:t>
      </w:r>
      <w:r w:rsidR="00412FB1">
        <w:rPr>
          <w:rFonts w:asciiTheme="minorEastAsia" w:hAnsiTheme="minorEastAsia" w:hint="eastAsia"/>
          <w:b/>
          <w:bCs/>
          <w:szCs w:val="21"/>
        </w:rPr>
        <w:t>进口药品注册管理</w:t>
      </w:r>
    </w:p>
    <w:tbl>
      <w:tblPr>
        <w:tblStyle w:val="a4"/>
        <w:tblW w:w="0" w:type="auto"/>
        <w:tblLook w:val="04A0" w:firstRow="1" w:lastRow="0" w:firstColumn="1" w:lastColumn="0" w:noHBand="0" w:noVBand="1"/>
      </w:tblPr>
      <w:tblGrid>
        <w:gridCol w:w="2660"/>
        <w:gridCol w:w="5862"/>
      </w:tblGrid>
      <w:tr w:rsidR="005B34A0" w14:paraId="3F3F833C" w14:textId="77777777" w:rsidTr="005B34A0">
        <w:tc>
          <w:tcPr>
            <w:tcW w:w="2660" w:type="dxa"/>
          </w:tcPr>
          <w:p w14:paraId="6F92941D" w14:textId="029A6BDE" w:rsidR="005B34A0" w:rsidRPr="00412FB1" w:rsidRDefault="005B34A0" w:rsidP="005B34A0">
            <w:pPr>
              <w:spacing w:line="360" w:lineRule="auto"/>
              <w:jc w:val="center"/>
              <w:rPr>
                <w:rFonts w:asciiTheme="minorEastAsia" w:hAnsiTheme="minorEastAsia"/>
                <w:szCs w:val="21"/>
              </w:rPr>
            </w:pPr>
            <w:r>
              <w:rPr>
                <w:rFonts w:asciiTheme="minorEastAsia" w:hAnsiTheme="minorEastAsia" w:hint="eastAsia"/>
                <w:szCs w:val="21"/>
              </w:rPr>
              <w:t>情形</w:t>
            </w:r>
          </w:p>
        </w:tc>
        <w:tc>
          <w:tcPr>
            <w:tcW w:w="5862" w:type="dxa"/>
          </w:tcPr>
          <w:p w14:paraId="654911DF" w14:textId="7928D9AB" w:rsidR="005B34A0" w:rsidRPr="00412FB1" w:rsidRDefault="005B34A0" w:rsidP="005B34A0">
            <w:pPr>
              <w:spacing w:line="360" w:lineRule="auto"/>
              <w:jc w:val="center"/>
              <w:rPr>
                <w:rFonts w:asciiTheme="minorEastAsia" w:hAnsiTheme="minorEastAsia"/>
                <w:szCs w:val="21"/>
              </w:rPr>
            </w:pPr>
            <w:r>
              <w:rPr>
                <w:rFonts w:asciiTheme="minorEastAsia" w:hAnsiTheme="minorEastAsia" w:hint="eastAsia"/>
                <w:szCs w:val="21"/>
              </w:rPr>
              <w:t>要求</w:t>
            </w:r>
          </w:p>
        </w:tc>
      </w:tr>
      <w:tr w:rsidR="00412FB1" w14:paraId="0422071E" w14:textId="77777777" w:rsidTr="005B34A0">
        <w:tc>
          <w:tcPr>
            <w:tcW w:w="2660" w:type="dxa"/>
          </w:tcPr>
          <w:p w14:paraId="3072E184" w14:textId="5283C001" w:rsidR="00412FB1" w:rsidRDefault="005B34A0" w:rsidP="00412FB1">
            <w:pPr>
              <w:spacing w:line="360" w:lineRule="auto"/>
              <w:rPr>
                <w:rFonts w:asciiTheme="minorEastAsia" w:hAnsiTheme="minorEastAsia"/>
                <w:szCs w:val="21"/>
              </w:rPr>
            </w:pPr>
            <w:r>
              <w:rPr>
                <w:rFonts w:asciiTheme="minorEastAsia" w:hAnsiTheme="minorEastAsia" w:hint="eastAsia"/>
                <w:szCs w:val="21"/>
              </w:rPr>
              <w:t>正常进口药品</w:t>
            </w:r>
          </w:p>
        </w:tc>
        <w:tc>
          <w:tcPr>
            <w:tcW w:w="5862" w:type="dxa"/>
          </w:tcPr>
          <w:p w14:paraId="42424A1D" w14:textId="76BD2D67" w:rsidR="00412FB1" w:rsidRDefault="005B34A0" w:rsidP="00412FB1">
            <w:pPr>
              <w:spacing w:line="360" w:lineRule="auto"/>
              <w:rPr>
                <w:rFonts w:asciiTheme="minorEastAsia" w:hAnsiTheme="minorEastAsia"/>
                <w:szCs w:val="21"/>
              </w:rPr>
            </w:pPr>
            <w:r w:rsidRPr="005B34A0">
              <w:rPr>
                <w:rFonts w:asciiTheme="minorEastAsia" w:hAnsiTheme="minorEastAsia" w:hint="eastAsia"/>
                <w:szCs w:val="21"/>
              </w:rPr>
              <w:t>应当从允许药品进口的口岸进口，并由进口药品的企业向口岸所在地药监部门备案</w:t>
            </w:r>
          </w:p>
        </w:tc>
      </w:tr>
      <w:tr w:rsidR="005B34A0" w14:paraId="4DA95CCE" w14:textId="77777777" w:rsidTr="005B34A0">
        <w:tc>
          <w:tcPr>
            <w:tcW w:w="2660" w:type="dxa"/>
          </w:tcPr>
          <w:p w14:paraId="217EA3B5" w14:textId="1FBC5132" w:rsidR="005B34A0" w:rsidRPr="00412FB1" w:rsidRDefault="005B34A0" w:rsidP="00412FB1">
            <w:pPr>
              <w:spacing w:line="360" w:lineRule="auto"/>
              <w:rPr>
                <w:rFonts w:asciiTheme="minorEastAsia" w:hAnsiTheme="minorEastAsia"/>
                <w:szCs w:val="21"/>
              </w:rPr>
            </w:pPr>
            <w:r w:rsidRPr="00412FB1">
              <w:rPr>
                <w:rFonts w:asciiTheme="minorEastAsia" w:hAnsiTheme="minorEastAsia" w:hint="eastAsia"/>
                <w:szCs w:val="21"/>
              </w:rPr>
              <w:t>持有人为境外企业</w:t>
            </w:r>
          </w:p>
        </w:tc>
        <w:tc>
          <w:tcPr>
            <w:tcW w:w="5862" w:type="dxa"/>
          </w:tcPr>
          <w:p w14:paraId="125B250F" w14:textId="19D92279" w:rsidR="005B34A0" w:rsidRPr="00412FB1" w:rsidRDefault="005B34A0" w:rsidP="00412FB1">
            <w:pPr>
              <w:spacing w:line="360" w:lineRule="auto"/>
              <w:rPr>
                <w:rFonts w:asciiTheme="minorEastAsia" w:hAnsiTheme="minorEastAsia"/>
                <w:szCs w:val="21"/>
              </w:rPr>
            </w:pPr>
            <w:r w:rsidRPr="00412FB1">
              <w:rPr>
                <w:rFonts w:asciiTheme="minorEastAsia" w:hAnsiTheme="minorEastAsia" w:hint="eastAsia"/>
                <w:szCs w:val="21"/>
              </w:rPr>
              <w:t>应当由其指定的在中国境内的企业法人履行药品上市许可持有人义务，与药品上市许可持有人承担连带责任</w:t>
            </w:r>
          </w:p>
        </w:tc>
      </w:tr>
      <w:tr w:rsidR="00412FB1" w14:paraId="0E1F2D97" w14:textId="77777777" w:rsidTr="005B34A0">
        <w:tc>
          <w:tcPr>
            <w:tcW w:w="2660" w:type="dxa"/>
          </w:tcPr>
          <w:p w14:paraId="2877AF70" w14:textId="5BC0CDC8" w:rsid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医疗机构因临床急需进口少量药品</w:t>
            </w:r>
          </w:p>
        </w:tc>
        <w:tc>
          <w:tcPr>
            <w:tcW w:w="5862" w:type="dxa"/>
          </w:tcPr>
          <w:p w14:paraId="1292359B" w14:textId="3178375D" w:rsid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经国药监部门或国务院授权的省级人民政府批准，可以进口</w:t>
            </w:r>
          </w:p>
        </w:tc>
      </w:tr>
      <w:tr w:rsidR="00412FB1" w14:paraId="403C2A48" w14:textId="77777777" w:rsidTr="005B34A0">
        <w:tc>
          <w:tcPr>
            <w:tcW w:w="2660" w:type="dxa"/>
          </w:tcPr>
          <w:p w14:paraId="5D24A8C2" w14:textId="73AF3507" w:rsid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进口、出口麻醉药品和国家规定范围内的精神药品</w:t>
            </w:r>
          </w:p>
        </w:tc>
        <w:tc>
          <w:tcPr>
            <w:tcW w:w="5862" w:type="dxa"/>
          </w:tcPr>
          <w:p w14:paraId="626B0F70" w14:textId="3320A9C5" w:rsid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应当持有国药监部门颁发的进口准许证、出口准许证</w:t>
            </w:r>
          </w:p>
        </w:tc>
      </w:tr>
      <w:tr w:rsidR="00412FB1" w14:paraId="2C02E768" w14:textId="77777777" w:rsidTr="005B34A0">
        <w:tc>
          <w:tcPr>
            <w:tcW w:w="2660" w:type="dxa"/>
          </w:tcPr>
          <w:p w14:paraId="5F2EE9E4" w14:textId="32DB3EB3" w:rsid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首次在中国境内销售的药品</w:t>
            </w:r>
          </w:p>
        </w:tc>
        <w:tc>
          <w:tcPr>
            <w:tcW w:w="5862" w:type="dxa"/>
          </w:tcPr>
          <w:p w14:paraId="25CFB296" w14:textId="7DFC6287" w:rsidR="00412FB1" w:rsidRDefault="00412FB1" w:rsidP="00412FB1">
            <w:pPr>
              <w:spacing w:line="360" w:lineRule="auto"/>
              <w:rPr>
                <w:rFonts w:asciiTheme="minorEastAsia" w:hAnsiTheme="minorEastAsia"/>
                <w:szCs w:val="21"/>
              </w:rPr>
            </w:pPr>
            <w:r w:rsidRPr="00412FB1">
              <w:rPr>
                <w:rFonts w:asciiTheme="minorEastAsia" w:hAnsiTheme="minorEastAsia" w:hint="eastAsia"/>
                <w:szCs w:val="21"/>
              </w:rPr>
              <w:t>在销售前或者进口时，应当指定药品检验机构进行检验；未经检验或者检验不合格的，不得销售或者进口</w:t>
            </w:r>
          </w:p>
        </w:tc>
      </w:tr>
      <w:tr w:rsidR="00412FB1" w14:paraId="33C5BD37" w14:textId="77777777" w:rsidTr="005B34A0">
        <w:tc>
          <w:tcPr>
            <w:tcW w:w="2660" w:type="dxa"/>
          </w:tcPr>
          <w:p w14:paraId="06743C21" w14:textId="46B9F56F" w:rsidR="00412FB1" w:rsidRDefault="005B34A0" w:rsidP="00412FB1">
            <w:pPr>
              <w:spacing w:line="360" w:lineRule="auto"/>
              <w:rPr>
                <w:rFonts w:asciiTheme="minorEastAsia" w:hAnsiTheme="minorEastAsia"/>
                <w:szCs w:val="21"/>
              </w:rPr>
            </w:pPr>
            <w:r w:rsidRPr="00412FB1">
              <w:rPr>
                <w:rFonts w:asciiTheme="minorEastAsia" w:hAnsiTheme="minorEastAsia" w:hint="eastAsia"/>
                <w:szCs w:val="21"/>
              </w:rPr>
              <w:t>未取得药品批准证明文件进口药品</w:t>
            </w:r>
          </w:p>
        </w:tc>
        <w:tc>
          <w:tcPr>
            <w:tcW w:w="5862" w:type="dxa"/>
          </w:tcPr>
          <w:p w14:paraId="34336C12" w14:textId="5388339D" w:rsidR="00412FB1" w:rsidRDefault="005B34A0" w:rsidP="00412FB1">
            <w:pPr>
              <w:spacing w:line="360" w:lineRule="auto"/>
              <w:rPr>
                <w:rFonts w:asciiTheme="minorEastAsia" w:hAnsiTheme="minorEastAsia"/>
                <w:szCs w:val="21"/>
              </w:rPr>
            </w:pPr>
            <w:r>
              <w:rPr>
                <w:rFonts w:asciiTheme="minorEastAsia" w:hAnsiTheme="minorEastAsia" w:hint="eastAsia"/>
                <w:szCs w:val="21"/>
              </w:rPr>
              <w:t>禁止进口</w:t>
            </w:r>
          </w:p>
        </w:tc>
      </w:tr>
      <w:tr w:rsidR="005B34A0" w14:paraId="2487F0E0" w14:textId="77777777" w:rsidTr="005B34A0">
        <w:tc>
          <w:tcPr>
            <w:tcW w:w="2660" w:type="dxa"/>
          </w:tcPr>
          <w:p w14:paraId="15CFD25D" w14:textId="66438108" w:rsidR="005B34A0" w:rsidRPr="00412FB1" w:rsidRDefault="005B34A0" w:rsidP="00412FB1">
            <w:pPr>
              <w:spacing w:line="360" w:lineRule="auto"/>
              <w:rPr>
                <w:rFonts w:asciiTheme="minorEastAsia" w:hAnsiTheme="minorEastAsia"/>
                <w:szCs w:val="21"/>
              </w:rPr>
            </w:pPr>
            <w:r w:rsidRPr="00412FB1">
              <w:rPr>
                <w:rFonts w:asciiTheme="minorEastAsia" w:hAnsiTheme="minorEastAsia" w:hint="eastAsia"/>
                <w:szCs w:val="21"/>
              </w:rPr>
              <w:t>疗效不确切、不良反应大或者因其他原因危害人体健康的药品</w:t>
            </w:r>
          </w:p>
        </w:tc>
        <w:tc>
          <w:tcPr>
            <w:tcW w:w="5862" w:type="dxa"/>
          </w:tcPr>
          <w:p w14:paraId="60C5EFA8" w14:textId="5514791A" w:rsidR="005B34A0" w:rsidRDefault="005B34A0" w:rsidP="00412FB1">
            <w:pPr>
              <w:spacing w:line="360" w:lineRule="auto"/>
              <w:rPr>
                <w:rFonts w:asciiTheme="minorEastAsia" w:hAnsiTheme="minorEastAsia"/>
                <w:szCs w:val="21"/>
              </w:rPr>
            </w:pPr>
            <w:r w:rsidRPr="005B34A0">
              <w:rPr>
                <w:rFonts w:asciiTheme="minorEastAsia" w:hAnsiTheme="minorEastAsia" w:hint="eastAsia"/>
                <w:szCs w:val="21"/>
              </w:rPr>
              <w:t>禁止进口</w:t>
            </w:r>
          </w:p>
        </w:tc>
      </w:tr>
    </w:tbl>
    <w:p w14:paraId="0F2EFD15" w14:textId="77777777" w:rsidR="005B34A0" w:rsidRDefault="005B34A0" w:rsidP="00EA4B44">
      <w:pPr>
        <w:spacing w:line="360" w:lineRule="auto"/>
        <w:rPr>
          <w:rFonts w:asciiTheme="minorEastAsia" w:hAnsiTheme="minorEastAsia"/>
          <w:szCs w:val="21"/>
        </w:rPr>
      </w:pPr>
    </w:p>
    <w:p w14:paraId="186BE69E" w14:textId="0591F3B3"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1</w:t>
      </w:r>
      <w:r w:rsidR="000F76EF">
        <w:rPr>
          <w:rFonts w:asciiTheme="minorEastAsia" w:hAnsiTheme="minorEastAsia"/>
          <w:b/>
          <w:bCs/>
          <w:szCs w:val="21"/>
        </w:rPr>
        <w:t>3</w:t>
      </w:r>
      <w:r w:rsidRPr="00EA4B44">
        <w:rPr>
          <w:rFonts w:asciiTheme="minorEastAsia" w:hAnsiTheme="minorEastAsia" w:hint="eastAsia"/>
          <w:b/>
          <w:bCs/>
          <w:szCs w:val="21"/>
        </w:rPr>
        <w:t>：</w:t>
      </w:r>
      <w:r w:rsidR="005B34A0">
        <w:rPr>
          <w:rFonts w:asciiTheme="minorEastAsia" w:hAnsiTheme="minorEastAsia" w:hint="eastAsia"/>
          <w:b/>
          <w:bCs/>
          <w:szCs w:val="21"/>
        </w:rPr>
        <w:t>药品批准文号格式</w:t>
      </w:r>
    </w:p>
    <w:tbl>
      <w:tblPr>
        <w:tblStyle w:val="a4"/>
        <w:tblW w:w="4971"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369"/>
        <w:gridCol w:w="5104"/>
      </w:tblGrid>
      <w:tr w:rsidR="005B34A0" w:rsidRPr="005B34A0" w14:paraId="1FB5A618" w14:textId="77777777" w:rsidTr="005B34A0">
        <w:trPr>
          <w:trHeight w:val="277"/>
        </w:trPr>
        <w:tc>
          <w:tcPr>
            <w:tcW w:w="1988" w:type="pct"/>
            <w:hideMark/>
          </w:tcPr>
          <w:p w14:paraId="311935FC" w14:textId="14F533D3" w:rsidR="005B34A0" w:rsidRPr="005B34A0" w:rsidRDefault="005B34A0" w:rsidP="005B34A0">
            <w:pPr>
              <w:spacing w:line="360" w:lineRule="auto"/>
              <w:jc w:val="center"/>
              <w:rPr>
                <w:rFonts w:asciiTheme="minorEastAsia" w:hAnsiTheme="minorEastAsia"/>
                <w:szCs w:val="21"/>
              </w:rPr>
            </w:pPr>
            <w:r>
              <w:rPr>
                <w:rFonts w:asciiTheme="minorEastAsia" w:hAnsiTheme="minorEastAsia" w:hint="eastAsia"/>
                <w:szCs w:val="21"/>
              </w:rPr>
              <w:t>药品类型</w:t>
            </w:r>
          </w:p>
        </w:tc>
        <w:tc>
          <w:tcPr>
            <w:tcW w:w="3012" w:type="pct"/>
            <w:hideMark/>
          </w:tcPr>
          <w:p w14:paraId="2F38C403" w14:textId="54D1622C" w:rsidR="005B34A0" w:rsidRPr="005B34A0" w:rsidRDefault="005B34A0" w:rsidP="005B34A0">
            <w:pPr>
              <w:spacing w:line="360" w:lineRule="auto"/>
              <w:jc w:val="center"/>
              <w:rPr>
                <w:rFonts w:asciiTheme="minorEastAsia" w:hAnsiTheme="minorEastAsia"/>
                <w:szCs w:val="21"/>
              </w:rPr>
            </w:pPr>
            <w:r>
              <w:rPr>
                <w:rFonts w:asciiTheme="minorEastAsia" w:hAnsiTheme="minorEastAsia" w:hint="eastAsia"/>
                <w:szCs w:val="21"/>
              </w:rPr>
              <w:t>批准文号</w:t>
            </w:r>
            <w:r w:rsidRPr="005B34A0">
              <w:rPr>
                <w:rFonts w:asciiTheme="minorEastAsia" w:hAnsiTheme="minorEastAsia" w:hint="eastAsia"/>
                <w:szCs w:val="21"/>
              </w:rPr>
              <w:t>格式</w:t>
            </w:r>
          </w:p>
        </w:tc>
      </w:tr>
      <w:tr w:rsidR="005B34A0" w:rsidRPr="005B34A0" w14:paraId="2DF7F98C" w14:textId="77777777" w:rsidTr="005B34A0">
        <w:trPr>
          <w:trHeight w:val="537"/>
        </w:trPr>
        <w:tc>
          <w:tcPr>
            <w:tcW w:w="1988" w:type="pct"/>
            <w:hideMark/>
          </w:tcPr>
          <w:p w14:paraId="16B1A42A" w14:textId="77777777" w:rsidR="005B34A0" w:rsidRPr="005B34A0" w:rsidRDefault="005B34A0" w:rsidP="005B34A0">
            <w:pPr>
              <w:spacing w:line="360" w:lineRule="auto"/>
              <w:jc w:val="center"/>
              <w:rPr>
                <w:rFonts w:asciiTheme="minorEastAsia" w:hAnsiTheme="minorEastAsia"/>
                <w:szCs w:val="21"/>
              </w:rPr>
            </w:pPr>
            <w:r w:rsidRPr="005B34A0">
              <w:rPr>
                <w:rFonts w:asciiTheme="minorEastAsia" w:hAnsiTheme="minorEastAsia" w:hint="eastAsia"/>
                <w:szCs w:val="21"/>
              </w:rPr>
              <w:t>境内生产药品</w:t>
            </w:r>
          </w:p>
        </w:tc>
        <w:tc>
          <w:tcPr>
            <w:tcW w:w="3012" w:type="pct"/>
            <w:hideMark/>
          </w:tcPr>
          <w:p w14:paraId="37F390A3" w14:textId="77777777" w:rsidR="005B34A0" w:rsidRPr="005B34A0" w:rsidRDefault="005B34A0" w:rsidP="005B34A0">
            <w:pPr>
              <w:spacing w:line="360" w:lineRule="auto"/>
              <w:rPr>
                <w:rFonts w:asciiTheme="minorEastAsia" w:hAnsiTheme="minorEastAsia"/>
                <w:szCs w:val="21"/>
              </w:rPr>
            </w:pPr>
            <w:r w:rsidRPr="005B34A0">
              <w:rPr>
                <w:rFonts w:asciiTheme="minorEastAsia" w:hAnsiTheme="minorEastAsia" w:hint="eastAsia"/>
                <w:szCs w:val="21"/>
              </w:rPr>
              <w:t>国药准字H（Z、S）＋四位年号＋四位顺序号</w:t>
            </w:r>
          </w:p>
        </w:tc>
      </w:tr>
      <w:tr w:rsidR="005B34A0" w:rsidRPr="005B34A0" w14:paraId="1F3C1848" w14:textId="77777777" w:rsidTr="005B34A0">
        <w:trPr>
          <w:trHeight w:val="546"/>
        </w:trPr>
        <w:tc>
          <w:tcPr>
            <w:tcW w:w="1988" w:type="pct"/>
            <w:hideMark/>
          </w:tcPr>
          <w:p w14:paraId="1D2D3399" w14:textId="77777777" w:rsidR="005B34A0" w:rsidRPr="005B34A0" w:rsidRDefault="005B34A0" w:rsidP="005B34A0">
            <w:pPr>
              <w:spacing w:line="360" w:lineRule="auto"/>
              <w:jc w:val="center"/>
              <w:rPr>
                <w:rFonts w:asciiTheme="minorEastAsia" w:hAnsiTheme="minorEastAsia"/>
                <w:szCs w:val="21"/>
              </w:rPr>
            </w:pPr>
            <w:r w:rsidRPr="005B34A0">
              <w:rPr>
                <w:rFonts w:asciiTheme="minorEastAsia" w:hAnsiTheme="minorEastAsia" w:hint="eastAsia"/>
                <w:szCs w:val="21"/>
              </w:rPr>
              <w:t>香港、澳门和台湾地区生产药品</w:t>
            </w:r>
          </w:p>
        </w:tc>
        <w:tc>
          <w:tcPr>
            <w:tcW w:w="3012" w:type="pct"/>
            <w:hideMark/>
          </w:tcPr>
          <w:p w14:paraId="6A212FD9" w14:textId="77777777" w:rsidR="005B34A0" w:rsidRPr="005B34A0" w:rsidRDefault="005B34A0" w:rsidP="005B34A0">
            <w:pPr>
              <w:spacing w:line="360" w:lineRule="auto"/>
              <w:rPr>
                <w:rFonts w:asciiTheme="minorEastAsia" w:hAnsiTheme="minorEastAsia"/>
                <w:szCs w:val="21"/>
              </w:rPr>
            </w:pPr>
            <w:r w:rsidRPr="005B34A0">
              <w:rPr>
                <w:rFonts w:asciiTheme="minorEastAsia" w:hAnsiTheme="minorEastAsia" w:hint="eastAsia"/>
                <w:szCs w:val="21"/>
              </w:rPr>
              <w:t>国药准字H（Z、S）C＋四位年号＋四位顺序号</w:t>
            </w:r>
          </w:p>
        </w:tc>
      </w:tr>
      <w:tr w:rsidR="005B34A0" w:rsidRPr="005B34A0" w14:paraId="3DD531C6" w14:textId="77777777" w:rsidTr="005B34A0">
        <w:trPr>
          <w:trHeight w:val="546"/>
        </w:trPr>
        <w:tc>
          <w:tcPr>
            <w:tcW w:w="1988" w:type="pct"/>
            <w:hideMark/>
          </w:tcPr>
          <w:p w14:paraId="5F7C50FB" w14:textId="77777777" w:rsidR="005B34A0" w:rsidRPr="005B34A0" w:rsidRDefault="005B34A0" w:rsidP="005B34A0">
            <w:pPr>
              <w:spacing w:line="360" w:lineRule="auto"/>
              <w:jc w:val="center"/>
              <w:rPr>
                <w:rFonts w:asciiTheme="minorEastAsia" w:hAnsiTheme="minorEastAsia"/>
                <w:szCs w:val="21"/>
              </w:rPr>
            </w:pPr>
            <w:r w:rsidRPr="005B34A0">
              <w:rPr>
                <w:rFonts w:asciiTheme="minorEastAsia" w:hAnsiTheme="minorEastAsia" w:hint="eastAsia"/>
                <w:szCs w:val="21"/>
              </w:rPr>
              <w:t>境外生产药品</w:t>
            </w:r>
          </w:p>
        </w:tc>
        <w:tc>
          <w:tcPr>
            <w:tcW w:w="3012" w:type="pct"/>
            <w:hideMark/>
          </w:tcPr>
          <w:p w14:paraId="3F3B8A52" w14:textId="77777777" w:rsidR="005B34A0" w:rsidRPr="005B34A0" w:rsidRDefault="005B34A0" w:rsidP="005B34A0">
            <w:pPr>
              <w:spacing w:line="360" w:lineRule="auto"/>
              <w:rPr>
                <w:rFonts w:asciiTheme="minorEastAsia" w:hAnsiTheme="minorEastAsia"/>
                <w:szCs w:val="21"/>
              </w:rPr>
            </w:pPr>
            <w:r w:rsidRPr="005B34A0">
              <w:rPr>
                <w:rFonts w:asciiTheme="minorEastAsia" w:hAnsiTheme="minorEastAsia" w:hint="eastAsia"/>
                <w:szCs w:val="21"/>
              </w:rPr>
              <w:t>国药准字H（Z、S）J＋四位年号＋四位顺序号</w:t>
            </w:r>
          </w:p>
        </w:tc>
      </w:tr>
      <w:tr w:rsidR="005B34A0" w:rsidRPr="005B34A0" w14:paraId="54D45CF5" w14:textId="77777777" w:rsidTr="005B34A0">
        <w:trPr>
          <w:trHeight w:val="546"/>
        </w:trPr>
        <w:tc>
          <w:tcPr>
            <w:tcW w:w="5000" w:type="pct"/>
            <w:gridSpan w:val="2"/>
          </w:tcPr>
          <w:p w14:paraId="2C3DAAF6" w14:textId="2BD4372E" w:rsidR="005B34A0" w:rsidRPr="005B34A0" w:rsidRDefault="005B34A0" w:rsidP="005B34A0">
            <w:pPr>
              <w:spacing w:line="360" w:lineRule="auto"/>
              <w:rPr>
                <w:rFonts w:asciiTheme="minorEastAsia" w:hAnsiTheme="minorEastAsia"/>
                <w:szCs w:val="21"/>
              </w:rPr>
            </w:pPr>
            <w:r w:rsidRPr="005B34A0">
              <w:rPr>
                <w:rFonts w:asciiTheme="minorEastAsia" w:hAnsiTheme="minorEastAsia" w:hint="eastAsia"/>
                <w:szCs w:val="21"/>
              </w:rPr>
              <w:t>其中：H代表化学药品、Z代表中药S代表生物制品</w:t>
            </w:r>
          </w:p>
        </w:tc>
      </w:tr>
    </w:tbl>
    <w:p w14:paraId="7E7AF53D" w14:textId="77777777" w:rsidR="00EA4B44" w:rsidRPr="005B34A0" w:rsidRDefault="00EA4B44" w:rsidP="00EA4B44">
      <w:pPr>
        <w:spacing w:line="360" w:lineRule="auto"/>
        <w:rPr>
          <w:rFonts w:asciiTheme="minorEastAsia" w:hAnsiTheme="minorEastAsia"/>
          <w:szCs w:val="21"/>
        </w:rPr>
      </w:pPr>
    </w:p>
    <w:p w14:paraId="4E1F2E0E" w14:textId="42BDA6C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1</w:t>
      </w:r>
      <w:r w:rsidR="000F76EF">
        <w:rPr>
          <w:rFonts w:asciiTheme="minorEastAsia" w:hAnsiTheme="minorEastAsia"/>
          <w:b/>
          <w:bCs/>
          <w:szCs w:val="21"/>
        </w:rPr>
        <w:t>4</w:t>
      </w:r>
      <w:r w:rsidRPr="00EA4B44">
        <w:rPr>
          <w:rFonts w:asciiTheme="minorEastAsia" w:hAnsiTheme="minorEastAsia" w:hint="eastAsia"/>
          <w:b/>
          <w:bCs/>
          <w:szCs w:val="21"/>
        </w:rPr>
        <w:t>：</w:t>
      </w:r>
      <w:r w:rsidR="005B34A0">
        <w:rPr>
          <w:rFonts w:asciiTheme="minorEastAsia" w:hAnsiTheme="minorEastAsia" w:hint="eastAsia"/>
          <w:b/>
          <w:bCs/>
          <w:szCs w:val="21"/>
        </w:rPr>
        <w:t>药品上市许可持有人的权利与义务</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6429"/>
      </w:tblGrid>
      <w:tr w:rsidR="005B34A0" w:rsidRPr="00856C0C" w14:paraId="263C9A65" w14:textId="77777777" w:rsidTr="005B34A0">
        <w:tc>
          <w:tcPr>
            <w:tcW w:w="2093" w:type="dxa"/>
          </w:tcPr>
          <w:p w14:paraId="289952E2" w14:textId="77777777" w:rsidR="005B34A0" w:rsidRPr="00856C0C" w:rsidRDefault="005B34A0" w:rsidP="00FC34C7">
            <w:pPr>
              <w:spacing w:line="360" w:lineRule="auto"/>
              <w:jc w:val="center"/>
              <w:rPr>
                <w:rFonts w:ascii="宋体" w:hAnsi="宋体"/>
                <w:szCs w:val="21"/>
              </w:rPr>
            </w:pPr>
            <w:r w:rsidRPr="00856C0C">
              <w:rPr>
                <w:rFonts w:ascii="宋体" w:hAnsi="宋体" w:hint="eastAsia"/>
                <w:szCs w:val="21"/>
              </w:rPr>
              <w:t>权利和义务</w:t>
            </w:r>
          </w:p>
        </w:tc>
        <w:tc>
          <w:tcPr>
            <w:tcW w:w="6429" w:type="dxa"/>
          </w:tcPr>
          <w:p w14:paraId="1D0D6732" w14:textId="77777777" w:rsidR="005B34A0" w:rsidRPr="00856C0C" w:rsidRDefault="005B34A0" w:rsidP="00FC34C7">
            <w:pPr>
              <w:spacing w:line="360" w:lineRule="auto"/>
              <w:jc w:val="center"/>
              <w:rPr>
                <w:rFonts w:ascii="宋体" w:hAnsi="宋体"/>
                <w:szCs w:val="21"/>
              </w:rPr>
            </w:pPr>
            <w:r w:rsidRPr="00856C0C">
              <w:rPr>
                <w:rFonts w:ascii="宋体" w:hAnsi="宋体" w:hint="eastAsia"/>
                <w:szCs w:val="21"/>
              </w:rPr>
              <w:t>重点内容</w:t>
            </w:r>
          </w:p>
        </w:tc>
      </w:tr>
      <w:tr w:rsidR="005B34A0" w:rsidRPr="00856C0C" w14:paraId="57F704CB" w14:textId="77777777" w:rsidTr="005B34A0">
        <w:tc>
          <w:tcPr>
            <w:tcW w:w="2093" w:type="dxa"/>
            <w:vAlign w:val="center"/>
          </w:tcPr>
          <w:p w14:paraId="7DFBD520"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药品安全的第一责任人</w:t>
            </w:r>
          </w:p>
        </w:tc>
        <w:tc>
          <w:tcPr>
            <w:tcW w:w="6429" w:type="dxa"/>
            <w:vAlign w:val="center"/>
          </w:tcPr>
          <w:p w14:paraId="412C34EB"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药品伤食许可持有人的法定代表人、主要负责人对药品质量全面负责</w:t>
            </w:r>
          </w:p>
        </w:tc>
      </w:tr>
      <w:tr w:rsidR="005B34A0" w:rsidRPr="00856C0C" w14:paraId="4F155FD4" w14:textId="77777777" w:rsidTr="005B34A0">
        <w:tc>
          <w:tcPr>
            <w:tcW w:w="2093" w:type="dxa"/>
            <w:vAlign w:val="center"/>
          </w:tcPr>
          <w:p w14:paraId="3A7FCF64"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建立药品质量保证体系并定期审核</w:t>
            </w:r>
          </w:p>
        </w:tc>
        <w:tc>
          <w:tcPr>
            <w:tcW w:w="6429" w:type="dxa"/>
            <w:vAlign w:val="center"/>
          </w:tcPr>
          <w:p w14:paraId="5443FB87"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药品上市许可持有人应当建立药品质量保证体系，配备专门人员独立负责药品质量管理</w:t>
            </w:r>
          </w:p>
        </w:tc>
      </w:tr>
      <w:tr w:rsidR="005B34A0" w:rsidRPr="00856C0C" w14:paraId="5816FAA6" w14:textId="77777777" w:rsidTr="005B34A0">
        <w:tc>
          <w:tcPr>
            <w:tcW w:w="2093" w:type="dxa"/>
            <w:vAlign w:val="center"/>
          </w:tcPr>
          <w:p w14:paraId="020A368A"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依法自行生产或委托生产药品</w:t>
            </w:r>
          </w:p>
        </w:tc>
        <w:tc>
          <w:tcPr>
            <w:tcW w:w="6429" w:type="dxa"/>
            <w:vAlign w:val="center"/>
          </w:tcPr>
          <w:p w14:paraId="5CDAFC89"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血液制品、麻醉药品、精神药品、医疗用毒性药品、药品类易制毒化学品不得委托生产</w:t>
            </w:r>
          </w:p>
        </w:tc>
      </w:tr>
      <w:tr w:rsidR="005B34A0" w:rsidRPr="00856C0C" w14:paraId="1C253F5D" w14:textId="77777777" w:rsidTr="005B34A0">
        <w:tc>
          <w:tcPr>
            <w:tcW w:w="2093" w:type="dxa"/>
            <w:vAlign w:val="center"/>
          </w:tcPr>
          <w:p w14:paraId="049A8BD9"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建立药品上市放行规程并严格执行</w:t>
            </w:r>
          </w:p>
        </w:tc>
        <w:tc>
          <w:tcPr>
            <w:tcW w:w="6429" w:type="dxa"/>
            <w:vAlign w:val="center"/>
          </w:tcPr>
          <w:p w14:paraId="37F3B9A2"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药品上市许可持有人应当建立药品上市放行规程，药品生产企业出厂放行的药品进行审核，经质量受权人签字后方可放行</w:t>
            </w:r>
          </w:p>
        </w:tc>
      </w:tr>
      <w:tr w:rsidR="005B34A0" w:rsidRPr="00856C0C" w14:paraId="23E7D3A3" w14:textId="77777777" w:rsidTr="005B34A0">
        <w:tc>
          <w:tcPr>
            <w:tcW w:w="2093" w:type="dxa"/>
            <w:vAlign w:val="center"/>
          </w:tcPr>
          <w:p w14:paraId="5BFC9F83"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依法自行销售或委托销售药品</w:t>
            </w:r>
          </w:p>
        </w:tc>
        <w:tc>
          <w:tcPr>
            <w:tcW w:w="6429" w:type="dxa"/>
            <w:vAlign w:val="center"/>
          </w:tcPr>
          <w:p w14:paraId="05803E6F"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药品上市许可持有人从事药品零售活动的，应当取得药品经营许可证</w:t>
            </w:r>
          </w:p>
        </w:tc>
      </w:tr>
      <w:tr w:rsidR="005B34A0" w:rsidRPr="00856C0C" w14:paraId="0BE58882" w14:textId="77777777" w:rsidTr="005B34A0">
        <w:tc>
          <w:tcPr>
            <w:tcW w:w="2093" w:type="dxa"/>
            <w:vAlign w:val="center"/>
          </w:tcPr>
          <w:p w14:paraId="0FAEC73F"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依法委托储存、运输药品</w:t>
            </w:r>
          </w:p>
        </w:tc>
        <w:tc>
          <w:tcPr>
            <w:tcW w:w="6429" w:type="dxa"/>
            <w:vAlign w:val="center"/>
          </w:tcPr>
          <w:p w14:paraId="3F1E63C0"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药品上市许可持有人委托储存、运输药品的，应当肘受托方的质量保证能力和风险管理能力进行评估，与其签订委托协议，约定药品质量责任、操作规程等内容，并对受托方进行监督</w:t>
            </w:r>
          </w:p>
        </w:tc>
      </w:tr>
      <w:tr w:rsidR="005B34A0" w:rsidRPr="00856C0C" w14:paraId="35B93E81" w14:textId="77777777" w:rsidTr="005B34A0">
        <w:tc>
          <w:tcPr>
            <w:tcW w:w="2093" w:type="dxa"/>
            <w:vAlign w:val="center"/>
          </w:tcPr>
          <w:p w14:paraId="7FB288D6"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建立并实施药品追溯制度</w:t>
            </w:r>
          </w:p>
        </w:tc>
        <w:tc>
          <w:tcPr>
            <w:tcW w:w="6429" w:type="dxa"/>
            <w:vAlign w:val="center"/>
          </w:tcPr>
          <w:p w14:paraId="7F3880FC" w14:textId="77777777" w:rsidR="005B34A0" w:rsidRPr="00856C0C" w:rsidRDefault="005B34A0" w:rsidP="005B34A0">
            <w:pPr>
              <w:spacing w:line="360" w:lineRule="auto"/>
              <w:jc w:val="center"/>
              <w:rPr>
                <w:rFonts w:ascii="宋体" w:hAnsi="宋体"/>
                <w:szCs w:val="21"/>
              </w:rPr>
            </w:pPr>
            <w:r w:rsidRPr="00856C0C">
              <w:rPr>
                <w:rFonts w:ascii="宋体" w:hAnsi="宋体" w:hint="eastAsia"/>
                <w:szCs w:val="21"/>
              </w:rPr>
              <w:t>——</w:t>
            </w:r>
          </w:p>
        </w:tc>
      </w:tr>
      <w:tr w:rsidR="005B34A0" w:rsidRPr="00856C0C" w14:paraId="7E620A0B" w14:textId="77777777" w:rsidTr="005B34A0">
        <w:tc>
          <w:tcPr>
            <w:tcW w:w="2093" w:type="dxa"/>
            <w:vAlign w:val="center"/>
          </w:tcPr>
          <w:p w14:paraId="1E9FB78D"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建立年度报告制度</w:t>
            </w:r>
          </w:p>
        </w:tc>
        <w:tc>
          <w:tcPr>
            <w:tcW w:w="6429" w:type="dxa"/>
            <w:vAlign w:val="center"/>
          </w:tcPr>
          <w:p w14:paraId="70516A25"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将药品生产销售、上市后研究、风险管理等情况按照规定向省级药品监督管理部门报告</w:t>
            </w:r>
          </w:p>
        </w:tc>
      </w:tr>
      <w:tr w:rsidR="005B34A0" w:rsidRPr="00856C0C" w14:paraId="33B9A7DA" w14:textId="77777777" w:rsidTr="005B34A0">
        <w:tc>
          <w:tcPr>
            <w:tcW w:w="2093" w:type="dxa"/>
            <w:vAlign w:val="center"/>
          </w:tcPr>
          <w:p w14:paraId="12284AE6"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中药饮片生产企业履行药品上市许可持有人的相关义务</w:t>
            </w:r>
          </w:p>
        </w:tc>
        <w:tc>
          <w:tcPr>
            <w:tcW w:w="6429" w:type="dxa"/>
            <w:vAlign w:val="center"/>
          </w:tcPr>
          <w:p w14:paraId="2ECE199F"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对中药饮片生产、销售实行全过程管理</w:t>
            </w:r>
          </w:p>
        </w:tc>
      </w:tr>
      <w:tr w:rsidR="005B34A0" w:rsidRPr="00856C0C" w14:paraId="7C588038" w14:textId="77777777" w:rsidTr="005B34A0">
        <w:tc>
          <w:tcPr>
            <w:tcW w:w="2093" w:type="dxa"/>
            <w:vAlign w:val="center"/>
          </w:tcPr>
          <w:p w14:paraId="74692DC9"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依法转让药品上市许可</w:t>
            </w:r>
          </w:p>
        </w:tc>
        <w:tc>
          <w:tcPr>
            <w:tcW w:w="6429" w:type="dxa"/>
            <w:vAlign w:val="center"/>
          </w:tcPr>
          <w:p w14:paraId="020E5ED3" w14:textId="77777777" w:rsidR="005B34A0" w:rsidRPr="00856C0C" w:rsidRDefault="005B34A0" w:rsidP="00FC34C7">
            <w:pPr>
              <w:spacing w:line="360" w:lineRule="auto"/>
              <w:rPr>
                <w:rFonts w:ascii="宋体" w:hAnsi="宋体"/>
                <w:szCs w:val="21"/>
              </w:rPr>
            </w:pPr>
            <w:r w:rsidRPr="00856C0C">
              <w:rPr>
                <w:rFonts w:ascii="宋体" w:hAnsi="宋体" w:hint="eastAsia"/>
                <w:szCs w:val="21"/>
              </w:rPr>
              <w:t>经国务院药品监督管理部门准，药品上市许可持有人可以转让药品上市许可</w:t>
            </w:r>
          </w:p>
        </w:tc>
      </w:tr>
    </w:tbl>
    <w:p w14:paraId="1D36A388" w14:textId="77777777" w:rsidR="00EA4B44" w:rsidRPr="005B34A0" w:rsidRDefault="00EA4B44" w:rsidP="00EA4B44">
      <w:pPr>
        <w:spacing w:line="360" w:lineRule="auto"/>
        <w:rPr>
          <w:rFonts w:asciiTheme="minorEastAsia" w:hAnsiTheme="minorEastAsia"/>
          <w:szCs w:val="21"/>
        </w:rPr>
      </w:pPr>
    </w:p>
    <w:p w14:paraId="542C6714" w14:textId="13957BC5"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1</w:t>
      </w:r>
      <w:r w:rsidR="000F76EF">
        <w:rPr>
          <w:rFonts w:asciiTheme="minorEastAsia" w:hAnsiTheme="minorEastAsia"/>
          <w:b/>
          <w:bCs/>
          <w:szCs w:val="21"/>
        </w:rPr>
        <w:t>5</w:t>
      </w:r>
      <w:r w:rsidRPr="00EA4B44">
        <w:rPr>
          <w:rFonts w:asciiTheme="minorEastAsia" w:hAnsiTheme="minorEastAsia" w:hint="eastAsia"/>
          <w:b/>
          <w:bCs/>
          <w:szCs w:val="21"/>
        </w:rPr>
        <w:t>：</w:t>
      </w:r>
      <w:r w:rsidR="00795E6B">
        <w:rPr>
          <w:rFonts w:asciiTheme="minorEastAsia" w:hAnsiTheme="minorEastAsia" w:hint="eastAsia"/>
          <w:b/>
          <w:bCs/>
          <w:szCs w:val="21"/>
        </w:rPr>
        <w:t>药品生产质量管理与风险管理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6996"/>
      </w:tblGrid>
      <w:tr w:rsidR="00795E6B" w:rsidRPr="00795E6B" w14:paraId="29DCC2B7" w14:textId="77777777" w:rsidTr="00FC34C7">
        <w:tc>
          <w:tcPr>
            <w:tcW w:w="1526" w:type="dxa"/>
            <w:vAlign w:val="center"/>
          </w:tcPr>
          <w:p w14:paraId="01A8B409" w14:textId="77777777" w:rsidR="00795E6B" w:rsidRPr="00795E6B" w:rsidRDefault="00795E6B" w:rsidP="00795E6B">
            <w:pPr>
              <w:spacing w:line="360" w:lineRule="auto"/>
              <w:jc w:val="center"/>
              <w:rPr>
                <w:rFonts w:ascii="宋体" w:eastAsia="宋体" w:hAnsi="宋体" w:cs="Times New Roman"/>
                <w:szCs w:val="21"/>
              </w:rPr>
            </w:pPr>
            <w:r w:rsidRPr="00795E6B">
              <w:rPr>
                <w:rFonts w:ascii="宋体" w:eastAsia="宋体" w:hAnsi="宋体" w:cs="Times New Roman" w:hint="eastAsia"/>
                <w:szCs w:val="21"/>
              </w:rPr>
              <w:t>项目</w:t>
            </w:r>
          </w:p>
        </w:tc>
        <w:tc>
          <w:tcPr>
            <w:tcW w:w="6996" w:type="dxa"/>
          </w:tcPr>
          <w:p w14:paraId="400F6685" w14:textId="77777777" w:rsidR="00795E6B" w:rsidRPr="00795E6B" w:rsidRDefault="00795E6B" w:rsidP="00795E6B">
            <w:pPr>
              <w:spacing w:line="360" w:lineRule="auto"/>
              <w:jc w:val="center"/>
              <w:rPr>
                <w:rFonts w:ascii="宋体" w:eastAsia="宋体" w:hAnsi="宋体" w:cs="Times New Roman"/>
                <w:szCs w:val="21"/>
              </w:rPr>
            </w:pPr>
            <w:r w:rsidRPr="00795E6B">
              <w:rPr>
                <w:rFonts w:ascii="宋体" w:eastAsia="宋体" w:hAnsi="宋体" w:cs="Times New Roman" w:hint="eastAsia"/>
                <w:szCs w:val="21"/>
              </w:rPr>
              <w:t>考点</w:t>
            </w:r>
          </w:p>
        </w:tc>
      </w:tr>
      <w:tr w:rsidR="00795E6B" w:rsidRPr="00795E6B" w14:paraId="43010439" w14:textId="77777777" w:rsidTr="00FC34C7">
        <w:trPr>
          <w:trHeight w:val="1414"/>
        </w:trPr>
        <w:tc>
          <w:tcPr>
            <w:tcW w:w="1526" w:type="dxa"/>
            <w:vAlign w:val="center"/>
          </w:tcPr>
          <w:p w14:paraId="1526AB45" w14:textId="77777777" w:rsidR="00795E6B" w:rsidRPr="00795E6B" w:rsidRDefault="00795E6B" w:rsidP="00795E6B">
            <w:pPr>
              <w:spacing w:line="360" w:lineRule="auto"/>
              <w:jc w:val="center"/>
              <w:rPr>
                <w:rFonts w:ascii="宋体" w:eastAsia="宋体" w:hAnsi="宋体" w:cs="Times New Roman"/>
                <w:szCs w:val="21"/>
              </w:rPr>
            </w:pPr>
            <w:r w:rsidRPr="00795E6B">
              <w:rPr>
                <w:rFonts w:ascii="宋体" w:eastAsia="宋体" w:hAnsi="宋体" w:cs="Times New Roman" w:hint="eastAsia"/>
                <w:szCs w:val="21"/>
              </w:rPr>
              <w:t>药品放行和药品追溯要求</w:t>
            </w:r>
          </w:p>
        </w:tc>
        <w:tc>
          <w:tcPr>
            <w:tcW w:w="6996" w:type="dxa"/>
          </w:tcPr>
          <w:p w14:paraId="07851FCE" w14:textId="77777777" w:rsidR="00795E6B" w:rsidRPr="00795E6B" w:rsidRDefault="00795E6B" w:rsidP="00795E6B">
            <w:pPr>
              <w:spacing w:line="360" w:lineRule="auto"/>
              <w:rPr>
                <w:rFonts w:ascii="宋体" w:eastAsia="宋体" w:hAnsi="宋体" w:cs="Times New Roman"/>
                <w:szCs w:val="21"/>
              </w:rPr>
            </w:pPr>
            <w:r w:rsidRPr="00795E6B">
              <w:rPr>
                <w:rFonts w:ascii="宋体" w:eastAsia="宋体" w:hAnsi="宋体" w:cs="Times New Roman" w:hint="eastAsia"/>
                <w:szCs w:val="21"/>
              </w:rPr>
              <w:t>中药饮片符合国家药品标准或省、自治区、直辖市药品监督管理部门制定的炮制规范的，方可出厂、销售；</w:t>
            </w:r>
          </w:p>
          <w:p w14:paraId="1921DBFC" w14:textId="77777777" w:rsidR="00795E6B" w:rsidRPr="00795E6B" w:rsidRDefault="00795E6B" w:rsidP="00795E6B">
            <w:pPr>
              <w:spacing w:line="360" w:lineRule="auto"/>
              <w:rPr>
                <w:rFonts w:ascii="宋体" w:eastAsia="宋体" w:hAnsi="宋体" w:cs="Times New Roman"/>
                <w:szCs w:val="21"/>
              </w:rPr>
            </w:pPr>
            <w:r w:rsidRPr="00795E6B">
              <w:rPr>
                <w:rFonts w:ascii="宋体" w:eastAsia="宋体" w:hAnsi="宋体" w:cs="Times New Roman" w:hint="eastAsia"/>
                <w:szCs w:val="21"/>
              </w:rPr>
              <w:t>应赋予药品各级销售包装单元追溯标识，通过信息化手段实施药品追溯</w:t>
            </w:r>
          </w:p>
        </w:tc>
      </w:tr>
      <w:tr w:rsidR="00795E6B" w:rsidRPr="00795E6B" w14:paraId="61B184D9" w14:textId="77777777" w:rsidTr="00FC34C7">
        <w:tc>
          <w:tcPr>
            <w:tcW w:w="1526" w:type="dxa"/>
            <w:vAlign w:val="center"/>
          </w:tcPr>
          <w:p w14:paraId="190BE8F5" w14:textId="77777777" w:rsidR="00795E6B" w:rsidRPr="00795E6B" w:rsidRDefault="00795E6B" w:rsidP="00795E6B">
            <w:pPr>
              <w:spacing w:line="360" w:lineRule="auto"/>
              <w:jc w:val="center"/>
              <w:rPr>
                <w:rFonts w:ascii="宋体" w:eastAsia="宋体" w:hAnsi="宋体" w:cs="Times New Roman"/>
                <w:szCs w:val="21"/>
              </w:rPr>
            </w:pPr>
            <w:r w:rsidRPr="00795E6B">
              <w:rPr>
                <w:rFonts w:ascii="宋体" w:eastAsia="宋体" w:hAnsi="宋体" w:cs="Times New Roman" w:hint="eastAsia"/>
                <w:szCs w:val="21"/>
              </w:rPr>
              <w:t>供应商审核</w:t>
            </w:r>
          </w:p>
        </w:tc>
        <w:tc>
          <w:tcPr>
            <w:tcW w:w="6996" w:type="dxa"/>
          </w:tcPr>
          <w:p w14:paraId="78F4C835" w14:textId="77777777" w:rsidR="00795E6B" w:rsidRPr="00795E6B" w:rsidRDefault="00795E6B" w:rsidP="00795E6B">
            <w:pPr>
              <w:spacing w:line="360" w:lineRule="auto"/>
              <w:rPr>
                <w:rFonts w:ascii="宋体" w:eastAsia="宋体" w:hAnsi="宋体" w:cs="Times New Roman"/>
                <w:szCs w:val="21"/>
              </w:rPr>
            </w:pPr>
            <w:r w:rsidRPr="00795E6B">
              <w:rPr>
                <w:rFonts w:ascii="宋体" w:eastAsia="宋体" w:hAnsi="宋体" w:cs="Times New Roman" w:hint="eastAsia"/>
                <w:szCs w:val="21"/>
              </w:rPr>
              <w:t>对原料药、辅料、直接接触药品的包装材料和容器等相关物料供应商或者生产企业进行审核</w:t>
            </w:r>
          </w:p>
        </w:tc>
      </w:tr>
      <w:tr w:rsidR="00795E6B" w:rsidRPr="00795E6B" w14:paraId="6AFD7B46" w14:textId="77777777" w:rsidTr="00FC34C7">
        <w:tc>
          <w:tcPr>
            <w:tcW w:w="1526" w:type="dxa"/>
            <w:vAlign w:val="center"/>
          </w:tcPr>
          <w:p w14:paraId="724272BD" w14:textId="77777777" w:rsidR="00795E6B" w:rsidRPr="00795E6B" w:rsidRDefault="00795E6B" w:rsidP="00795E6B">
            <w:pPr>
              <w:spacing w:line="360" w:lineRule="auto"/>
              <w:jc w:val="center"/>
              <w:rPr>
                <w:rFonts w:ascii="宋体" w:eastAsia="宋体" w:hAnsi="宋体" w:cs="Times New Roman"/>
                <w:szCs w:val="21"/>
              </w:rPr>
            </w:pPr>
            <w:r w:rsidRPr="00795E6B">
              <w:rPr>
                <w:rFonts w:ascii="宋体" w:eastAsia="宋体" w:hAnsi="宋体" w:cs="Times New Roman" w:hint="eastAsia"/>
                <w:szCs w:val="21"/>
              </w:rPr>
              <w:t>药品安全风险管理与年度报告制度</w:t>
            </w:r>
          </w:p>
        </w:tc>
        <w:tc>
          <w:tcPr>
            <w:tcW w:w="6996" w:type="dxa"/>
          </w:tcPr>
          <w:p w14:paraId="7A38AACD" w14:textId="77777777" w:rsidR="00795E6B" w:rsidRPr="00795E6B" w:rsidRDefault="00795E6B" w:rsidP="00795E6B">
            <w:pPr>
              <w:spacing w:line="360" w:lineRule="auto"/>
              <w:rPr>
                <w:rFonts w:ascii="宋体" w:eastAsia="宋体" w:hAnsi="宋体" w:cs="Times New Roman"/>
                <w:szCs w:val="21"/>
              </w:rPr>
            </w:pPr>
            <w:r w:rsidRPr="00795E6B">
              <w:rPr>
                <w:rFonts w:ascii="宋体" w:eastAsia="宋体" w:hAnsi="宋体" w:cs="Times New Roman" w:hint="eastAsia"/>
                <w:szCs w:val="21"/>
              </w:rPr>
              <w:t>建立年度报告制度，按照国家药品监督管理局的规定每年向省、自治区、直辖市药品监督管理部门报告药品生产销售、上市后研究、风险管理等情况。疫苗上市许可持有人应当按照规定向国家药品监督管理局进行年度报告</w:t>
            </w:r>
          </w:p>
        </w:tc>
      </w:tr>
      <w:tr w:rsidR="00795E6B" w:rsidRPr="00795E6B" w14:paraId="363A945D" w14:textId="77777777" w:rsidTr="00FC34C7">
        <w:tc>
          <w:tcPr>
            <w:tcW w:w="1526" w:type="dxa"/>
            <w:vAlign w:val="center"/>
          </w:tcPr>
          <w:p w14:paraId="196F0F90" w14:textId="77777777" w:rsidR="00795E6B" w:rsidRPr="00795E6B" w:rsidRDefault="00795E6B" w:rsidP="00795E6B">
            <w:pPr>
              <w:spacing w:line="360" w:lineRule="auto"/>
              <w:jc w:val="center"/>
              <w:rPr>
                <w:rFonts w:ascii="宋体" w:eastAsia="宋体" w:hAnsi="宋体" w:cs="Times New Roman"/>
                <w:szCs w:val="21"/>
              </w:rPr>
            </w:pPr>
            <w:r w:rsidRPr="00795E6B">
              <w:rPr>
                <w:rFonts w:ascii="宋体" w:eastAsia="宋体" w:hAnsi="宋体" w:cs="Times New Roman" w:hint="eastAsia"/>
                <w:szCs w:val="21"/>
              </w:rPr>
              <w:t>短缺药品报告制度</w:t>
            </w:r>
          </w:p>
        </w:tc>
        <w:tc>
          <w:tcPr>
            <w:tcW w:w="6996" w:type="dxa"/>
          </w:tcPr>
          <w:p w14:paraId="54B4C6C7" w14:textId="77777777" w:rsidR="00795E6B" w:rsidRPr="00795E6B" w:rsidRDefault="00795E6B" w:rsidP="00795E6B">
            <w:pPr>
              <w:spacing w:line="360" w:lineRule="auto"/>
              <w:rPr>
                <w:rFonts w:ascii="宋体" w:eastAsia="宋体" w:hAnsi="宋体" w:cs="Times New Roman"/>
                <w:szCs w:val="21"/>
              </w:rPr>
            </w:pPr>
            <w:r w:rsidRPr="00795E6B">
              <w:rPr>
                <w:rFonts w:ascii="宋体" w:eastAsia="宋体" w:hAnsi="宋体" w:cs="Times New Roman" w:hint="eastAsia"/>
                <w:szCs w:val="21"/>
              </w:rPr>
              <w:t>列入国家实施停产报告的短缺药品清单的药品，药品上市许可持有人停止生产的，应当在计划停产实施6个月前向所在地省、自治区、直辖市药品监督管理部门报告；发生非预期停产的，在三日内报告所在地省、自治区、直辖市药品监督管理部门；必要时，向国家药品监督管理局报告。药品监督管理部门接到报告后，应当及时通报同级短缺药品供应保障工作会商联动机制牵头单位</w:t>
            </w:r>
          </w:p>
        </w:tc>
      </w:tr>
    </w:tbl>
    <w:p w14:paraId="342738BC" w14:textId="77777777" w:rsidR="000F76EF" w:rsidRDefault="000F76EF" w:rsidP="005664AE">
      <w:pPr>
        <w:spacing w:line="360" w:lineRule="auto"/>
        <w:rPr>
          <w:rFonts w:asciiTheme="minorEastAsia" w:hAnsiTheme="minorEastAsia"/>
          <w:b/>
          <w:bCs/>
          <w:szCs w:val="21"/>
        </w:rPr>
      </w:pPr>
    </w:p>
    <w:p w14:paraId="1020BEE4" w14:textId="3F1A1539" w:rsidR="005664AE" w:rsidRPr="00EA4B44" w:rsidRDefault="005664AE" w:rsidP="005664AE">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1</w:t>
      </w:r>
      <w:r w:rsidR="000F76EF">
        <w:rPr>
          <w:rFonts w:asciiTheme="minorEastAsia" w:hAnsiTheme="minorEastAsia"/>
          <w:b/>
          <w:bCs/>
          <w:szCs w:val="21"/>
        </w:rPr>
        <w:t>6</w:t>
      </w:r>
      <w:r w:rsidRPr="00EA4B44">
        <w:rPr>
          <w:rFonts w:asciiTheme="minorEastAsia" w:hAnsiTheme="minorEastAsia" w:hint="eastAsia"/>
          <w:b/>
          <w:bCs/>
          <w:szCs w:val="21"/>
        </w:rPr>
        <w:t>：</w:t>
      </w:r>
      <w:r>
        <w:rPr>
          <w:rFonts w:asciiTheme="minorEastAsia" w:hAnsiTheme="minorEastAsia" w:hint="eastAsia"/>
          <w:b/>
          <w:bCs/>
          <w:szCs w:val="21"/>
        </w:rPr>
        <w:t>药品生产许可证管理</w:t>
      </w:r>
    </w:p>
    <w:tbl>
      <w:tblPr>
        <w:tblStyle w:val="a4"/>
        <w:tblW w:w="0" w:type="auto"/>
        <w:tblLook w:val="04A0" w:firstRow="1" w:lastRow="0" w:firstColumn="1" w:lastColumn="0" w:noHBand="0" w:noVBand="1"/>
      </w:tblPr>
      <w:tblGrid>
        <w:gridCol w:w="1101"/>
        <w:gridCol w:w="7421"/>
      </w:tblGrid>
      <w:tr w:rsidR="005664AE" w14:paraId="796A5B55" w14:textId="77777777" w:rsidTr="00FC34C7">
        <w:tc>
          <w:tcPr>
            <w:tcW w:w="1101" w:type="dxa"/>
            <w:vAlign w:val="center"/>
          </w:tcPr>
          <w:p w14:paraId="661FCB43" w14:textId="3F5C530A" w:rsidR="005664AE" w:rsidRDefault="005664AE" w:rsidP="00FC34C7">
            <w:pPr>
              <w:spacing w:line="360" w:lineRule="auto"/>
              <w:jc w:val="center"/>
              <w:rPr>
                <w:rFonts w:asciiTheme="minorEastAsia" w:hAnsiTheme="minorEastAsia"/>
                <w:szCs w:val="21"/>
              </w:rPr>
            </w:pPr>
            <w:bookmarkStart w:id="0" w:name="_Hlk41382331"/>
            <w:r>
              <w:rPr>
                <w:rFonts w:asciiTheme="minorEastAsia" w:hAnsiTheme="minorEastAsia" w:hint="eastAsia"/>
                <w:szCs w:val="21"/>
              </w:rPr>
              <w:t>项目</w:t>
            </w:r>
          </w:p>
        </w:tc>
        <w:tc>
          <w:tcPr>
            <w:tcW w:w="7421" w:type="dxa"/>
          </w:tcPr>
          <w:p w14:paraId="6CC5C02C" w14:textId="53EA868A" w:rsidR="005664AE" w:rsidRDefault="005664AE" w:rsidP="005664AE">
            <w:pPr>
              <w:spacing w:line="360" w:lineRule="auto"/>
              <w:jc w:val="center"/>
              <w:rPr>
                <w:rFonts w:asciiTheme="minorEastAsia" w:hAnsiTheme="minorEastAsia"/>
                <w:szCs w:val="21"/>
              </w:rPr>
            </w:pPr>
            <w:r>
              <w:rPr>
                <w:rFonts w:asciiTheme="minorEastAsia" w:hAnsiTheme="minorEastAsia" w:hint="eastAsia"/>
                <w:szCs w:val="21"/>
              </w:rPr>
              <w:t>内容</w:t>
            </w:r>
          </w:p>
        </w:tc>
      </w:tr>
      <w:tr w:rsidR="005664AE" w14:paraId="3284E6D1" w14:textId="77777777" w:rsidTr="00FC34C7">
        <w:tc>
          <w:tcPr>
            <w:tcW w:w="1101" w:type="dxa"/>
            <w:vAlign w:val="center"/>
          </w:tcPr>
          <w:p w14:paraId="003EB5C2" w14:textId="35583C58" w:rsidR="005664AE" w:rsidRDefault="005664AE" w:rsidP="00FC34C7">
            <w:pPr>
              <w:spacing w:line="360" w:lineRule="auto"/>
              <w:jc w:val="center"/>
              <w:rPr>
                <w:rFonts w:asciiTheme="minorEastAsia" w:hAnsiTheme="minorEastAsia"/>
                <w:szCs w:val="21"/>
              </w:rPr>
            </w:pPr>
            <w:r>
              <w:rPr>
                <w:rFonts w:asciiTheme="minorEastAsia" w:hAnsiTheme="minorEastAsia" w:hint="eastAsia"/>
                <w:szCs w:val="21"/>
              </w:rPr>
              <w:t>审批单位</w:t>
            </w:r>
          </w:p>
        </w:tc>
        <w:tc>
          <w:tcPr>
            <w:tcW w:w="7421" w:type="dxa"/>
          </w:tcPr>
          <w:p w14:paraId="00CF79EB" w14:textId="58065D72" w:rsidR="005664AE" w:rsidRDefault="005664AE" w:rsidP="005664AE">
            <w:pPr>
              <w:spacing w:line="360" w:lineRule="auto"/>
              <w:rPr>
                <w:rFonts w:asciiTheme="minorEastAsia" w:hAnsiTheme="minorEastAsia"/>
                <w:szCs w:val="21"/>
              </w:rPr>
            </w:pPr>
            <w:r>
              <w:rPr>
                <w:rFonts w:asciiTheme="minorEastAsia" w:hAnsiTheme="minorEastAsia" w:hint="eastAsia"/>
                <w:szCs w:val="21"/>
              </w:rPr>
              <w:t>所在地</w:t>
            </w:r>
            <w:r w:rsidRPr="005664AE">
              <w:rPr>
                <w:rFonts w:asciiTheme="minorEastAsia" w:hAnsiTheme="minorEastAsia" w:hint="eastAsia"/>
                <w:szCs w:val="21"/>
              </w:rPr>
              <w:t>省级药品监督管理部门</w:t>
            </w:r>
          </w:p>
        </w:tc>
      </w:tr>
      <w:tr w:rsidR="005664AE" w14:paraId="22168B02" w14:textId="77777777" w:rsidTr="00FC34C7">
        <w:tc>
          <w:tcPr>
            <w:tcW w:w="1101" w:type="dxa"/>
            <w:vAlign w:val="center"/>
          </w:tcPr>
          <w:p w14:paraId="2F97BBDA" w14:textId="073BD1F5" w:rsidR="005664AE" w:rsidRDefault="005664AE" w:rsidP="00FC34C7">
            <w:pPr>
              <w:spacing w:line="360" w:lineRule="auto"/>
              <w:jc w:val="center"/>
              <w:rPr>
                <w:rFonts w:asciiTheme="minorEastAsia" w:hAnsiTheme="minorEastAsia"/>
                <w:szCs w:val="21"/>
              </w:rPr>
            </w:pPr>
            <w:r>
              <w:rPr>
                <w:rFonts w:asciiTheme="minorEastAsia" w:hAnsiTheme="minorEastAsia" w:hint="eastAsia"/>
                <w:szCs w:val="21"/>
              </w:rPr>
              <w:t>有限期</w:t>
            </w:r>
          </w:p>
        </w:tc>
        <w:tc>
          <w:tcPr>
            <w:tcW w:w="7421" w:type="dxa"/>
          </w:tcPr>
          <w:p w14:paraId="6B0E63C6" w14:textId="773F0E04" w:rsidR="005664AE" w:rsidRDefault="005664AE" w:rsidP="005664AE">
            <w:pPr>
              <w:spacing w:line="360" w:lineRule="auto"/>
              <w:rPr>
                <w:rFonts w:asciiTheme="minorEastAsia" w:hAnsiTheme="minorEastAsia"/>
                <w:szCs w:val="21"/>
              </w:rPr>
            </w:pPr>
            <w:r>
              <w:rPr>
                <w:rFonts w:asciiTheme="minorEastAsia" w:hAnsiTheme="minorEastAsia" w:hint="eastAsia"/>
                <w:szCs w:val="21"/>
              </w:rPr>
              <w:t>5年</w:t>
            </w:r>
          </w:p>
        </w:tc>
      </w:tr>
      <w:tr w:rsidR="005664AE" w14:paraId="056083DE" w14:textId="77777777" w:rsidTr="00FC34C7">
        <w:tc>
          <w:tcPr>
            <w:tcW w:w="1101" w:type="dxa"/>
            <w:vAlign w:val="center"/>
          </w:tcPr>
          <w:p w14:paraId="55DF8ABE" w14:textId="143A0B0E" w:rsidR="005664AE" w:rsidRDefault="005664AE" w:rsidP="00FC34C7">
            <w:pPr>
              <w:spacing w:line="360" w:lineRule="auto"/>
              <w:jc w:val="center"/>
              <w:rPr>
                <w:rFonts w:asciiTheme="minorEastAsia" w:hAnsiTheme="minorEastAsia"/>
                <w:szCs w:val="21"/>
              </w:rPr>
            </w:pPr>
            <w:r>
              <w:rPr>
                <w:rFonts w:asciiTheme="minorEastAsia" w:hAnsiTheme="minorEastAsia" w:hint="eastAsia"/>
                <w:szCs w:val="21"/>
              </w:rPr>
              <w:t>换证期限</w:t>
            </w:r>
          </w:p>
        </w:tc>
        <w:tc>
          <w:tcPr>
            <w:tcW w:w="7421" w:type="dxa"/>
          </w:tcPr>
          <w:p w14:paraId="7BDA6BA5" w14:textId="41F50C23" w:rsidR="005664AE" w:rsidRDefault="005664AE" w:rsidP="005664AE">
            <w:pPr>
              <w:spacing w:line="360" w:lineRule="auto"/>
              <w:rPr>
                <w:rFonts w:asciiTheme="minorEastAsia" w:hAnsiTheme="minorEastAsia"/>
                <w:szCs w:val="21"/>
              </w:rPr>
            </w:pPr>
            <w:r w:rsidRPr="005664AE">
              <w:rPr>
                <w:rFonts w:asciiTheme="minorEastAsia" w:hAnsiTheme="minorEastAsia" w:hint="eastAsia"/>
                <w:szCs w:val="21"/>
              </w:rPr>
              <w:t>效期届满，应在有效期届满前6个月，向原发证机关申请重新发证</w:t>
            </w:r>
          </w:p>
        </w:tc>
      </w:tr>
      <w:tr w:rsidR="005664AE" w14:paraId="23D191A1" w14:textId="77777777" w:rsidTr="00FC34C7">
        <w:tc>
          <w:tcPr>
            <w:tcW w:w="1101" w:type="dxa"/>
            <w:vAlign w:val="center"/>
          </w:tcPr>
          <w:p w14:paraId="62AF96EA" w14:textId="12983932" w:rsidR="005664AE" w:rsidRPr="005664AE" w:rsidRDefault="005664AE" w:rsidP="00FC34C7">
            <w:pPr>
              <w:spacing w:line="360" w:lineRule="auto"/>
              <w:jc w:val="center"/>
              <w:rPr>
                <w:rFonts w:asciiTheme="minorEastAsia" w:hAnsiTheme="minorEastAsia"/>
                <w:szCs w:val="21"/>
              </w:rPr>
            </w:pPr>
            <w:r>
              <w:rPr>
                <w:rFonts w:asciiTheme="minorEastAsia" w:hAnsiTheme="minorEastAsia" w:hint="eastAsia"/>
                <w:szCs w:val="21"/>
              </w:rPr>
              <w:t>注销情形</w:t>
            </w:r>
          </w:p>
        </w:tc>
        <w:tc>
          <w:tcPr>
            <w:tcW w:w="7421" w:type="dxa"/>
          </w:tcPr>
          <w:p w14:paraId="6BC90566" w14:textId="77777777" w:rsidR="005664AE" w:rsidRPr="005664AE" w:rsidRDefault="005664AE" w:rsidP="005664AE">
            <w:pPr>
              <w:spacing w:line="360" w:lineRule="auto"/>
              <w:rPr>
                <w:rFonts w:asciiTheme="minorEastAsia" w:hAnsiTheme="minorEastAsia"/>
                <w:szCs w:val="21"/>
              </w:rPr>
            </w:pPr>
            <w:r w:rsidRPr="005664AE">
              <w:rPr>
                <w:rFonts w:asciiTheme="minorEastAsia" w:hAnsiTheme="minorEastAsia" w:hint="eastAsia"/>
                <w:szCs w:val="21"/>
              </w:rPr>
              <w:t>①主动申请注销药品生产许可证的；</w:t>
            </w:r>
          </w:p>
          <w:p w14:paraId="19E0FF96" w14:textId="77777777" w:rsidR="005664AE" w:rsidRPr="005664AE" w:rsidRDefault="005664AE" w:rsidP="005664AE">
            <w:pPr>
              <w:spacing w:line="360" w:lineRule="auto"/>
              <w:rPr>
                <w:rFonts w:asciiTheme="minorEastAsia" w:hAnsiTheme="minorEastAsia"/>
                <w:szCs w:val="21"/>
              </w:rPr>
            </w:pPr>
            <w:r w:rsidRPr="005664AE">
              <w:rPr>
                <w:rFonts w:asciiTheme="minorEastAsia" w:hAnsiTheme="minorEastAsia" w:hint="eastAsia"/>
                <w:szCs w:val="21"/>
              </w:rPr>
              <w:t>②药品生产许可证有效期届满未重新发证的；</w:t>
            </w:r>
          </w:p>
          <w:p w14:paraId="67B9D5C3" w14:textId="77777777" w:rsidR="005664AE" w:rsidRPr="005664AE" w:rsidRDefault="005664AE" w:rsidP="005664AE">
            <w:pPr>
              <w:spacing w:line="360" w:lineRule="auto"/>
              <w:rPr>
                <w:rFonts w:asciiTheme="minorEastAsia" w:hAnsiTheme="minorEastAsia"/>
                <w:szCs w:val="21"/>
              </w:rPr>
            </w:pPr>
            <w:r w:rsidRPr="005664AE">
              <w:rPr>
                <w:rFonts w:asciiTheme="minorEastAsia" w:hAnsiTheme="minorEastAsia" w:hint="eastAsia"/>
                <w:szCs w:val="21"/>
              </w:rPr>
              <w:t>③营业执照依法被吊销或者注销的；</w:t>
            </w:r>
          </w:p>
          <w:p w14:paraId="5F4A837D" w14:textId="77777777" w:rsidR="005664AE" w:rsidRPr="005664AE" w:rsidRDefault="005664AE" w:rsidP="005664AE">
            <w:pPr>
              <w:spacing w:line="360" w:lineRule="auto"/>
              <w:rPr>
                <w:rFonts w:asciiTheme="minorEastAsia" w:hAnsiTheme="minorEastAsia"/>
                <w:szCs w:val="21"/>
              </w:rPr>
            </w:pPr>
            <w:r w:rsidRPr="005664AE">
              <w:rPr>
                <w:rFonts w:asciiTheme="minorEastAsia" w:hAnsiTheme="minorEastAsia" w:hint="eastAsia"/>
                <w:szCs w:val="21"/>
              </w:rPr>
              <w:t>④药品生产许可证依法被吊销或者撤销的；</w:t>
            </w:r>
          </w:p>
          <w:p w14:paraId="053D82DA" w14:textId="378C1D6C" w:rsidR="005664AE" w:rsidRDefault="005664AE" w:rsidP="005664AE">
            <w:pPr>
              <w:spacing w:line="360" w:lineRule="auto"/>
              <w:rPr>
                <w:rFonts w:asciiTheme="minorEastAsia" w:hAnsiTheme="minorEastAsia"/>
                <w:szCs w:val="21"/>
              </w:rPr>
            </w:pPr>
            <w:r w:rsidRPr="005664AE">
              <w:rPr>
                <w:rFonts w:asciiTheme="minorEastAsia" w:hAnsiTheme="minorEastAsia" w:hint="eastAsia"/>
                <w:szCs w:val="21"/>
              </w:rPr>
              <w:t>⑤法律、法规规定应当注销行政许可的其他情形</w:t>
            </w:r>
          </w:p>
        </w:tc>
      </w:tr>
      <w:tr w:rsidR="005664AE" w14:paraId="784A23E5" w14:textId="77777777" w:rsidTr="00FC34C7">
        <w:tc>
          <w:tcPr>
            <w:tcW w:w="1101" w:type="dxa"/>
            <w:vAlign w:val="center"/>
          </w:tcPr>
          <w:p w14:paraId="39CC9C50" w14:textId="3433AA63" w:rsidR="005664AE" w:rsidRDefault="000D5A5A" w:rsidP="00FC34C7">
            <w:pPr>
              <w:spacing w:line="360" w:lineRule="auto"/>
              <w:jc w:val="center"/>
              <w:rPr>
                <w:rFonts w:asciiTheme="minorEastAsia" w:hAnsiTheme="minorEastAsia"/>
                <w:szCs w:val="21"/>
              </w:rPr>
            </w:pPr>
            <w:r>
              <w:rPr>
                <w:rFonts w:asciiTheme="minorEastAsia" w:hAnsiTheme="minorEastAsia" w:hint="eastAsia"/>
                <w:szCs w:val="21"/>
              </w:rPr>
              <w:t>补发证</w:t>
            </w:r>
          </w:p>
        </w:tc>
        <w:tc>
          <w:tcPr>
            <w:tcW w:w="7421" w:type="dxa"/>
          </w:tcPr>
          <w:p w14:paraId="79958632" w14:textId="2C2BC0C9" w:rsidR="005664AE" w:rsidRDefault="000D5A5A" w:rsidP="005664AE">
            <w:pPr>
              <w:spacing w:line="360" w:lineRule="auto"/>
              <w:rPr>
                <w:rFonts w:asciiTheme="minorEastAsia" w:hAnsiTheme="minorEastAsia"/>
                <w:szCs w:val="21"/>
              </w:rPr>
            </w:pPr>
            <w:r w:rsidRPr="000D5A5A">
              <w:rPr>
                <w:rFonts w:asciiTheme="minorEastAsia" w:hAnsiTheme="minorEastAsia" w:hint="eastAsia"/>
                <w:szCs w:val="21"/>
              </w:rPr>
              <w:t>药品生产许可证遗失的，药品上市许可持有人、药品生产企业应当向原发证机关申请补发，原发证机关按照原核准事项10日内补发药品生产许可证。其中，许可证编号、有效期等与原许可证一致</w:t>
            </w:r>
          </w:p>
        </w:tc>
      </w:tr>
      <w:bookmarkEnd w:id="0"/>
    </w:tbl>
    <w:p w14:paraId="467B5FD4" w14:textId="77777777" w:rsidR="00EA4B44" w:rsidRPr="005664AE" w:rsidRDefault="00EA4B44" w:rsidP="00EA4B44">
      <w:pPr>
        <w:spacing w:line="360" w:lineRule="auto"/>
        <w:rPr>
          <w:rFonts w:asciiTheme="minorEastAsia" w:hAnsiTheme="minorEastAsia"/>
          <w:szCs w:val="21"/>
        </w:rPr>
      </w:pPr>
    </w:p>
    <w:p w14:paraId="061821A2" w14:textId="16DA3C1D"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1</w:t>
      </w:r>
      <w:r w:rsidR="000F76EF">
        <w:rPr>
          <w:rFonts w:asciiTheme="minorEastAsia" w:hAnsiTheme="minorEastAsia"/>
          <w:b/>
          <w:bCs/>
          <w:szCs w:val="21"/>
        </w:rPr>
        <w:t>7</w:t>
      </w:r>
      <w:r w:rsidRPr="00EA4B44">
        <w:rPr>
          <w:rFonts w:asciiTheme="minorEastAsia" w:hAnsiTheme="minorEastAsia" w:hint="eastAsia"/>
          <w:b/>
          <w:bCs/>
          <w:szCs w:val="21"/>
        </w:rPr>
        <w:t>：</w:t>
      </w:r>
      <w:r w:rsidR="00E00AE4">
        <w:rPr>
          <w:rFonts w:asciiTheme="minorEastAsia" w:hAnsiTheme="minorEastAsia" w:hint="eastAsia"/>
          <w:b/>
          <w:bCs/>
          <w:szCs w:val="21"/>
        </w:rPr>
        <w:t>不良反应的报告时限</w:t>
      </w:r>
    </w:p>
    <w:tbl>
      <w:tblPr>
        <w:tblStyle w:val="a4"/>
        <w:tblW w:w="0" w:type="auto"/>
        <w:tblLook w:val="04A0" w:firstRow="1" w:lastRow="0" w:firstColumn="1" w:lastColumn="0" w:noHBand="0" w:noVBand="1"/>
      </w:tblPr>
      <w:tblGrid>
        <w:gridCol w:w="675"/>
        <w:gridCol w:w="709"/>
        <w:gridCol w:w="4394"/>
        <w:gridCol w:w="2744"/>
      </w:tblGrid>
      <w:tr w:rsidR="00E00AE4" w:rsidRPr="00E00AE4" w14:paraId="1C376BFA" w14:textId="77777777" w:rsidTr="005A3741">
        <w:tc>
          <w:tcPr>
            <w:tcW w:w="5778" w:type="dxa"/>
            <w:gridSpan w:val="3"/>
          </w:tcPr>
          <w:p w14:paraId="2A6F0670" w14:textId="2554255C" w:rsidR="00E00AE4" w:rsidRPr="00E00AE4" w:rsidRDefault="00E00AE4" w:rsidP="00E00AE4">
            <w:pPr>
              <w:spacing w:line="360" w:lineRule="auto"/>
              <w:jc w:val="center"/>
              <w:rPr>
                <w:rFonts w:asciiTheme="minorEastAsia" w:hAnsiTheme="minorEastAsia"/>
                <w:szCs w:val="21"/>
              </w:rPr>
            </w:pPr>
            <w:r w:rsidRPr="00E00AE4">
              <w:rPr>
                <w:rFonts w:asciiTheme="minorEastAsia" w:hAnsiTheme="minorEastAsia" w:hint="eastAsia"/>
                <w:szCs w:val="21"/>
              </w:rPr>
              <w:t>不良反应情形</w:t>
            </w:r>
          </w:p>
        </w:tc>
        <w:tc>
          <w:tcPr>
            <w:tcW w:w="2744" w:type="dxa"/>
          </w:tcPr>
          <w:p w14:paraId="0056C7B0" w14:textId="004085EF" w:rsidR="00E00AE4" w:rsidRPr="00E00AE4" w:rsidRDefault="00E00AE4" w:rsidP="00E00AE4">
            <w:pPr>
              <w:spacing w:line="360" w:lineRule="auto"/>
              <w:jc w:val="center"/>
              <w:rPr>
                <w:rFonts w:asciiTheme="minorEastAsia" w:hAnsiTheme="minorEastAsia"/>
                <w:szCs w:val="21"/>
              </w:rPr>
            </w:pPr>
            <w:r w:rsidRPr="00E00AE4">
              <w:rPr>
                <w:rFonts w:asciiTheme="minorEastAsia" w:hAnsiTheme="minorEastAsia" w:hint="eastAsia"/>
                <w:szCs w:val="21"/>
              </w:rPr>
              <w:t>报告时限</w:t>
            </w:r>
          </w:p>
        </w:tc>
      </w:tr>
      <w:tr w:rsidR="00E00AE4" w:rsidRPr="00E00AE4" w14:paraId="474CBA08" w14:textId="77777777" w:rsidTr="005A3741">
        <w:tc>
          <w:tcPr>
            <w:tcW w:w="675" w:type="dxa"/>
            <w:vMerge w:val="restart"/>
            <w:vAlign w:val="center"/>
          </w:tcPr>
          <w:p w14:paraId="21928853" w14:textId="14903528" w:rsidR="00E00AE4" w:rsidRPr="00E00AE4" w:rsidRDefault="00E00AE4" w:rsidP="005A3741">
            <w:pPr>
              <w:spacing w:line="360" w:lineRule="auto"/>
              <w:jc w:val="center"/>
              <w:rPr>
                <w:rFonts w:asciiTheme="minorEastAsia" w:hAnsiTheme="minorEastAsia"/>
                <w:szCs w:val="21"/>
              </w:rPr>
            </w:pPr>
            <w:r w:rsidRPr="00E00AE4">
              <w:rPr>
                <w:rFonts w:asciiTheme="minorEastAsia" w:hAnsiTheme="minorEastAsia" w:hint="eastAsia"/>
                <w:szCs w:val="21"/>
              </w:rPr>
              <w:t>个例不良反应</w:t>
            </w:r>
          </w:p>
        </w:tc>
        <w:tc>
          <w:tcPr>
            <w:tcW w:w="709" w:type="dxa"/>
            <w:vMerge w:val="restart"/>
            <w:vAlign w:val="center"/>
          </w:tcPr>
          <w:p w14:paraId="153622C7" w14:textId="7B5404B0" w:rsidR="00E00AE4" w:rsidRPr="00E00AE4" w:rsidRDefault="00E00AE4" w:rsidP="005A3741">
            <w:pPr>
              <w:spacing w:line="360" w:lineRule="auto"/>
              <w:jc w:val="center"/>
              <w:rPr>
                <w:rFonts w:asciiTheme="minorEastAsia" w:hAnsiTheme="minorEastAsia"/>
                <w:szCs w:val="21"/>
              </w:rPr>
            </w:pPr>
            <w:r w:rsidRPr="00E00AE4">
              <w:rPr>
                <w:rFonts w:asciiTheme="minorEastAsia" w:hAnsiTheme="minorEastAsia" w:hint="eastAsia"/>
                <w:szCs w:val="21"/>
              </w:rPr>
              <w:t>境内发生</w:t>
            </w:r>
          </w:p>
        </w:tc>
        <w:tc>
          <w:tcPr>
            <w:tcW w:w="4394" w:type="dxa"/>
          </w:tcPr>
          <w:p w14:paraId="58E0DCB2" w14:textId="40B9DB81" w:rsidR="00E00AE4" w:rsidRPr="00E00AE4" w:rsidRDefault="00E00AE4" w:rsidP="00EA4B44">
            <w:pPr>
              <w:spacing w:line="360" w:lineRule="auto"/>
              <w:rPr>
                <w:rFonts w:asciiTheme="minorEastAsia" w:hAnsiTheme="minorEastAsia"/>
                <w:szCs w:val="21"/>
              </w:rPr>
            </w:pPr>
            <w:r w:rsidRPr="00E00AE4">
              <w:rPr>
                <w:rFonts w:ascii="宋体" w:eastAsia="宋体" w:hAnsi="宋体" w:cs="宋体" w:hint="eastAsia"/>
                <w:kern w:val="0"/>
                <w:szCs w:val="21"/>
              </w:rPr>
              <w:t>死亡病例及药品群体不良事件</w:t>
            </w:r>
          </w:p>
        </w:tc>
        <w:tc>
          <w:tcPr>
            <w:tcW w:w="2744" w:type="dxa"/>
          </w:tcPr>
          <w:p w14:paraId="457F7F8A" w14:textId="62D92A64" w:rsidR="00E00AE4" w:rsidRPr="00E00AE4" w:rsidRDefault="00E00AE4" w:rsidP="00EA4B44">
            <w:pPr>
              <w:spacing w:line="360" w:lineRule="auto"/>
              <w:rPr>
                <w:rFonts w:asciiTheme="minorEastAsia" w:hAnsiTheme="minorEastAsia"/>
                <w:szCs w:val="21"/>
              </w:rPr>
            </w:pPr>
            <w:r w:rsidRPr="00E00AE4">
              <w:rPr>
                <w:rFonts w:ascii="宋体" w:eastAsia="宋体" w:hAnsi="宋体" w:cs="宋体" w:hint="eastAsia"/>
                <w:kern w:val="0"/>
                <w:szCs w:val="21"/>
              </w:rPr>
              <w:t>立即报告</w:t>
            </w:r>
          </w:p>
        </w:tc>
      </w:tr>
      <w:tr w:rsidR="00E00AE4" w:rsidRPr="00E00AE4" w14:paraId="169F2C3B" w14:textId="77777777" w:rsidTr="005A3741">
        <w:tc>
          <w:tcPr>
            <w:tcW w:w="675" w:type="dxa"/>
            <w:vMerge/>
          </w:tcPr>
          <w:p w14:paraId="32B39CBA" w14:textId="77777777" w:rsidR="00E00AE4" w:rsidRPr="00E00AE4" w:rsidRDefault="00E00AE4" w:rsidP="00EA4B44">
            <w:pPr>
              <w:spacing w:line="360" w:lineRule="auto"/>
              <w:rPr>
                <w:rFonts w:asciiTheme="minorEastAsia" w:hAnsiTheme="minorEastAsia"/>
                <w:szCs w:val="21"/>
              </w:rPr>
            </w:pPr>
          </w:p>
        </w:tc>
        <w:tc>
          <w:tcPr>
            <w:tcW w:w="709" w:type="dxa"/>
            <w:vMerge/>
            <w:vAlign w:val="center"/>
          </w:tcPr>
          <w:p w14:paraId="6589AA22" w14:textId="2103E8C0" w:rsidR="00E00AE4" w:rsidRPr="00E00AE4" w:rsidRDefault="00E00AE4" w:rsidP="005A3741">
            <w:pPr>
              <w:spacing w:line="360" w:lineRule="auto"/>
              <w:jc w:val="center"/>
              <w:rPr>
                <w:rFonts w:asciiTheme="minorEastAsia" w:hAnsiTheme="minorEastAsia"/>
                <w:szCs w:val="21"/>
              </w:rPr>
            </w:pPr>
          </w:p>
        </w:tc>
        <w:tc>
          <w:tcPr>
            <w:tcW w:w="4394" w:type="dxa"/>
          </w:tcPr>
          <w:p w14:paraId="128EE0D6" w14:textId="7F14A8D1" w:rsidR="00E00AE4" w:rsidRDefault="00E00AE4" w:rsidP="00EA4B44">
            <w:pPr>
              <w:spacing w:line="360" w:lineRule="auto"/>
              <w:rPr>
                <w:rFonts w:ascii="宋体" w:eastAsia="宋体" w:hAnsi="宋体" w:cs="宋体"/>
                <w:kern w:val="0"/>
                <w:szCs w:val="21"/>
              </w:rPr>
            </w:pPr>
            <w:r w:rsidRPr="00E00AE4">
              <w:rPr>
                <w:rFonts w:ascii="宋体" w:eastAsia="宋体" w:hAnsi="宋体" w:cs="宋体" w:hint="eastAsia"/>
                <w:kern w:val="0"/>
                <w:szCs w:val="21"/>
              </w:rPr>
              <w:t>严重不良反应</w:t>
            </w:r>
            <w:r w:rsidR="005A3741">
              <w:rPr>
                <w:rFonts w:ascii="宋体" w:eastAsia="宋体" w:hAnsi="宋体" w:cs="宋体" w:hint="eastAsia"/>
                <w:kern w:val="0"/>
                <w:szCs w:val="21"/>
              </w:rPr>
              <w:t>：</w:t>
            </w:r>
          </w:p>
          <w:p w14:paraId="6D50C366" w14:textId="495EAA0A" w:rsidR="005A3741" w:rsidRPr="00E00AE4" w:rsidRDefault="005A3741" w:rsidP="00EA4B44">
            <w:pPr>
              <w:spacing w:line="360" w:lineRule="auto"/>
              <w:rPr>
                <w:rFonts w:asciiTheme="minorEastAsia" w:hAnsiTheme="minorEastAsia"/>
                <w:szCs w:val="21"/>
              </w:rPr>
            </w:pPr>
            <w:r w:rsidRPr="005A3741">
              <w:rPr>
                <w:rFonts w:asciiTheme="minorEastAsia" w:hAnsiTheme="minorEastAsia" w:hint="eastAsia"/>
                <w:szCs w:val="21"/>
              </w:rPr>
              <w:t>①导致死亡；②危及生命；③致癌、致畸、致出生缺陷；④导致显著的或者永久的人体伤残或者器官功能的损伤；⑤导致住院或者住院时间延长；⑥导致其他重要医学事件，如不进行治疗可能出现上述所列情况的</w:t>
            </w:r>
          </w:p>
        </w:tc>
        <w:tc>
          <w:tcPr>
            <w:tcW w:w="2744" w:type="dxa"/>
          </w:tcPr>
          <w:p w14:paraId="4E651338" w14:textId="6D16CF0D" w:rsidR="00E00AE4" w:rsidRPr="00E00AE4" w:rsidRDefault="00E00AE4" w:rsidP="00EA4B44">
            <w:pPr>
              <w:spacing w:line="360" w:lineRule="auto"/>
              <w:rPr>
                <w:rFonts w:asciiTheme="minorEastAsia" w:hAnsiTheme="minorEastAsia"/>
                <w:szCs w:val="21"/>
              </w:rPr>
            </w:pPr>
            <w:r w:rsidRPr="00E00AE4">
              <w:rPr>
                <w:rFonts w:ascii="宋体" w:eastAsia="宋体" w:hAnsi="宋体" w:cs="宋体" w:hint="eastAsia"/>
                <w:kern w:val="0"/>
                <w:szCs w:val="21"/>
              </w:rPr>
              <w:t>自严重不良反应发现或获知之日起15日内报告</w:t>
            </w:r>
          </w:p>
        </w:tc>
      </w:tr>
      <w:tr w:rsidR="00E00AE4" w:rsidRPr="00E00AE4" w14:paraId="34A987A0" w14:textId="77777777" w:rsidTr="005A3741">
        <w:tc>
          <w:tcPr>
            <w:tcW w:w="675" w:type="dxa"/>
            <w:vMerge/>
          </w:tcPr>
          <w:p w14:paraId="51A63DC8" w14:textId="77777777" w:rsidR="00E00AE4" w:rsidRPr="00E00AE4" w:rsidRDefault="00E00AE4" w:rsidP="00EA4B44">
            <w:pPr>
              <w:spacing w:line="360" w:lineRule="auto"/>
              <w:rPr>
                <w:rFonts w:asciiTheme="minorEastAsia" w:hAnsiTheme="minorEastAsia"/>
                <w:szCs w:val="21"/>
              </w:rPr>
            </w:pPr>
          </w:p>
        </w:tc>
        <w:tc>
          <w:tcPr>
            <w:tcW w:w="709" w:type="dxa"/>
            <w:vMerge/>
            <w:vAlign w:val="center"/>
          </w:tcPr>
          <w:p w14:paraId="73708196" w14:textId="2F906603" w:rsidR="00E00AE4" w:rsidRPr="00E00AE4" w:rsidRDefault="00E00AE4" w:rsidP="005A3741">
            <w:pPr>
              <w:spacing w:line="360" w:lineRule="auto"/>
              <w:jc w:val="center"/>
              <w:rPr>
                <w:rFonts w:asciiTheme="minorEastAsia" w:hAnsiTheme="minorEastAsia"/>
                <w:szCs w:val="21"/>
              </w:rPr>
            </w:pPr>
          </w:p>
        </w:tc>
        <w:tc>
          <w:tcPr>
            <w:tcW w:w="4394" w:type="dxa"/>
          </w:tcPr>
          <w:p w14:paraId="3E285380" w14:textId="007CF578" w:rsidR="00E00AE4" w:rsidRPr="00E00AE4" w:rsidRDefault="00E00AE4" w:rsidP="00EA4B44">
            <w:pPr>
              <w:spacing w:line="360" w:lineRule="auto"/>
              <w:rPr>
                <w:rFonts w:asciiTheme="minorEastAsia" w:hAnsiTheme="minorEastAsia"/>
                <w:szCs w:val="21"/>
              </w:rPr>
            </w:pPr>
            <w:r w:rsidRPr="00E00AE4">
              <w:rPr>
                <w:rFonts w:ascii="宋体" w:eastAsia="宋体" w:hAnsi="宋体" w:cs="宋体" w:hint="eastAsia"/>
                <w:kern w:val="0"/>
                <w:szCs w:val="21"/>
              </w:rPr>
              <w:t>其他不良反应</w:t>
            </w:r>
          </w:p>
        </w:tc>
        <w:tc>
          <w:tcPr>
            <w:tcW w:w="2744" w:type="dxa"/>
          </w:tcPr>
          <w:p w14:paraId="2C1820A8" w14:textId="1F12093B" w:rsidR="00E00AE4" w:rsidRPr="00E00AE4" w:rsidRDefault="00E00AE4" w:rsidP="00EA4B44">
            <w:pPr>
              <w:spacing w:line="360" w:lineRule="auto"/>
              <w:rPr>
                <w:rFonts w:asciiTheme="minorEastAsia" w:hAnsiTheme="minorEastAsia"/>
                <w:szCs w:val="21"/>
              </w:rPr>
            </w:pPr>
            <w:r w:rsidRPr="00E00AE4">
              <w:rPr>
                <w:rFonts w:ascii="宋体" w:eastAsia="宋体" w:hAnsi="宋体" w:cs="宋体" w:hint="eastAsia"/>
                <w:kern w:val="0"/>
                <w:szCs w:val="21"/>
              </w:rPr>
              <w:t>在30日内报告</w:t>
            </w:r>
          </w:p>
        </w:tc>
      </w:tr>
      <w:tr w:rsidR="00E00AE4" w:rsidRPr="00E00AE4" w14:paraId="485A72E3" w14:textId="77777777" w:rsidTr="005A3741">
        <w:tc>
          <w:tcPr>
            <w:tcW w:w="675" w:type="dxa"/>
            <w:vMerge/>
          </w:tcPr>
          <w:p w14:paraId="2F26C046" w14:textId="77777777" w:rsidR="00E00AE4" w:rsidRPr="00E00AE4" w:rsidRDefault="00E00AE4" w:rsidP="00EA4B44">
            <w:pPr>
              <w:spacing w:line="360" w:lineRule="auto"/>
              <w:rPr>
                <w:rFonts w:asciiTheme="minorEastAsia" w:hAnsiTheme="minorEastAsia"/>
                <w:szCs w:val="21"/>
              </w:rPr>
            </w:pPr>
          </w:p>
        </w:tc>
        <w:tc>
          <w:tcPr>
            <w:tcW w:w="709" w:type="dxa"/>
            <w:vAlign w:val="center"/>
          </w:tcPr>
          <w:p w14:paraId="66C4E09C" w14:textId="67B77506" w:rsidR="00E00AE4" w:rsidRPr="00E00AE4" w:rsidRDefault="00E00AE4" w:rsidP="005A3741">
            <w:pPr>
              <w:spacing w:line="360" w:lineRule="auto"/>
              <w:jc w:val="center"/>
              <w:rPr>
                <w:rFonts w:asciiTheme="minorEastAsia" w:hAnsiTheme="minorEastAsia"/>
                <w:szCs w:val="21"/>
              </w:rPr>
            </w:pPr>
            <w:r w:rsidRPr="00E00AE4">
              <w:rPr>
                <w:rFonts w:ascii="宋体" w:eastAsia="宋体" w:hAnsi="宋体" w:cs="宋体" w:hint="eastAsia"/>
                <w:kern w:val="0"/>
                <w:szCs w:val="21"/>
              </w:rPr>
              <w:t>境外发生</w:t>
            </w:r>
          </w:p>
        </w:tc>
        <w:tc>
          <w:tcPr>
            <w:tcW w:w="4394" w:type="dxa"/>
          </w:tcPr>
          <w:p w14:paraId="29E9B88F" w14:textId="328BC1DA" w:rsidR="00E00AE4" w:rsidRPr="00E00AE4" w:rsidRDefault="00E00AE4" w:rsidP="00EA4B44">
            <w:pPr>
              <w:spacing w:line="360" w:lineRule="auto"/>
              <w:rPr>
                <w:rFonts w:asciiTheme="minorEastAsia" w:hAnsiTheme="minorEastAsia"/>
                <w:szCs w:val="21"/>
              </w:rPr>
            </w:pPr>
            <w:r w:rsidRPr="00E00AE4">
              <w:rPr>
                <w:rFonts w:ascii="宋体" w:eastAsia="宋体" w:hAnsi="宋体" w:cs="宋体" w:hint="eastAsia"/>
                <w:kern w:val="0"/>
                <w:szCs w:val="21"/>
              </w:rPr>
              <w:t>严重药品不良反应，持有人、药品生产企业</w:t>
            </w:r>
          </w:p>
        </w:tc>
        <w:tc>
          <w:tcPr>
            <w:tcW w:w="2744" w:type="dxa"/>
          </w:tcPr>
          <w:p w14:paraId="065A1168" w14:textId="3D766384" w:rsidR="00E00AE4" w:rsidRPr="00E00AE4" w:rsidRDefault="00E00AE4" w:rsidP="00EA4B44">
            <w:pPr>
              <w:spacing w:line="360" w:lineRule="auto"/>
              <w:rPr>
                <w:rFonts w:asciiTheme="minorEastAsia" w:hAnsiTheme="minorEastAsia"/>
                <w:szCs w:val="21"/>
              </w:rPr>
            </w:pPr>
            <w:r w:rsidRPr="00E00AE4">
              <w:rPr>
                <w:rFonts w:ascii="宋体" w:eastAsia="宋体" w:hAnsi="宋体" w:cs="宋体" w:hint="eastAsia"/>
                <w:kern w:val="0"/>
                <w:szCs w:val="21"/>
              </w:rPr>
              <w:t>自获知之日起30日内报送国家药品不良反应监测中心</w:t>
            </w:r>
          </w:p>
        </w:tc>
      </w:tr>
      <w:tr w:rsidR="00E00AE4" w:rsidRPr="00E00AE4" w14:paraId="510775F8" w14:textId="77777777" w:rsidTr="005A3741">
        <w:tc>
          <w:tcPr>
            <w:tcW w:w="5778" w:type="dxa"/>
            <w:gridSpan w:val="3"/>
          </w:tcPr>
          <w:p w14:paraId="11376D37" w14:textId="6BC33142" w:rsidR="00E00AE4" w:rsidRPr="00E00AE4" w:rsidRDefault="00E00AE4" w:rsidP="00E00AE4">
            <w:pPr>
              <w:spacing w:line="360" w:lineRule="auto"/>
              <w:jc w:val="center"/>
              <w:rPr>
                <w:rFonts w:asciiTheme="minorEastAsia" w:hAnsiTheme="minorEastAsia"/>
                <w:szCs w:val="21"/>
              </w:rPr>
            </w:pPr>
            <w:r w:rsidRPr="00E00AE4">
              <w:rPr>
                <w:rFonts w:asciiTheme="minorEastAsia" w:hAnsiTheme="minorEastAsia" w:hint="eastAsia"/>
                <w:szCs w:val="21"/>
              </w:rPr>
              <w:t>群体不良发应</w:t>
            </w:r>
          </w:p>
        </w:tc>
        <w:tc>
          <w:tcPr>
            <w:tcW w:w="2744" w:type="dxa"/>
          </w:tcPr>
          <w:p w14:paraId="16658E0E" w14:textId="403C32F4" w:rsidR="00E00AE4" w:rsidRPr="00E00AE4" w:rsidRDefault="00E00AE4" w:rsidP="00EA4B44">
            <w:pPr>
              <w:spacing w:line="360" w:lineRule="auto"/>
              <w:rPr>
                <w:rFonts w:asciiTheme="minorEastAsia" w:hAnsiTheme="minorEastAsia"/>
                <w:szCs w:val="21"/>
              </w:rPr>
            </w:pPr>
            <w:r w:rsidRPr="00E00AE4">
              <w:rPr>
                <w:rFonts w:asciiTheme="minorEastAsia" w:hAnsiTheme="minorEastAsia" w:hint="eastAsia"/>
                <w:szCs w:val="21"/>
              </w:rPr>
              <w:t>立即报告</w:t>
            </w:r>
          </w:p>
        </w:tc>
      </w:tr>
    </w:tbl>
    <w:p w14:paraId="0009DB0C" w14:textId="77777777" w:rsidR="00E00AE4" w:rsidRPr="00E00AE4" w:rsidRDefault="00E00AE4" w:rsidP="00EA4B44">
      <w:pPr>
        <w:spacing w:line="360" w:lineRule="auto"/>
        <w:rPr>
          <w:rFonts w:asciiTheme="minorEastAsia" w:hAnsiTheme="minorEastAsia"/>
          <w:szCs w:val="21"/>
        </w:rPr>
      </w:pPr>
    </w:p>
    <w:p w14:paraId="6CA48962" w14:textId="4A8F2991"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1</w:t>
      </w:r>
      <w:r w:rsidR="000F76EF">
        <w:rPr>
          <w:rFonts w:asciiTheme="minorEastAsia" w:hAnsiTheme="minorEastAsia"/>
          <w:b/>
          <w:bCs/>
          <w:szCs w:val="21"/>
        </w:rPr>
        <w:t>8</w:t>
      </w:r>
      <w:r w:rsidRPr="00EA4B44">
        <w:rPr>
          <w:rFonts w:asciiTheme="minorEastAsia" w:hAnsiTheme="minorEastAsia" w:hint="eastAsia"/>
          <w:b/>
          <w:bCs/>
          <w:szCs w:val="21"/>
        </w:rPr>
        <w:t>：</w:t>
      </w:r>
      <w:r w:rsidR="00FC34C7">
        <w:rPr>
          <w:rFonts w:asciiTheme="minorEastAsia" w:hAnsiTheme="minorEastAsia" w:hint="eastAsia"/>
          <w:b/>
          <w:bCs/>
          <w:szCs w:val="21"/>
        </w:rPr>
        <w:t>药品召回管理</w:t>
      </w:r>
    </w:p>
    <w:tbl>
      <w:tblPr>
        <w:tblStyle w:val="a4"/>
        <w:tblW w:w="0" w:type="auto"/>
        <w:tblLook w:val="04A0" w:firstRow="1" w:lastRow="0" w:firstColumn="1" w:lastColumn="0" w:noHBand="0" w:noVBand="1"/>
      </w:tblPr>
      <w:tblGrid>
        <w:gridCol w:w="1101"/>
        <w:gridCol w:w="1275"/>
        <w:gridCol w:w="6146"/>
      </w:tblGrid>
      <w:tr w:rsidR="00FC34C7" w14:paraId="3AD030E9" w14:textId="77777777" w:rsidTr="00FC34C7">
        <w:tc>
          <w:tcPr>
            <w:tcW w:w="1101" w:type="dxa"/>
            <w:vAlign w:val="center"/>
          </w:tcPr>
          <w:p w14:paraId="122A2FC5" w14:textId="3DBD9161" w:rsidR="00FC34C7" w:rsidRDefault="00FC34C7" w:rsidP="0029622A">
            <w:pPr>
              <w:spacing w:line="360" w:lineRule="auto"/>
              <w:jc w:val="center"/>
              <w:rPr>
                <w:rFonts w:asciiTheme="minorEastAsia" w:hAnsiTheme="minorEastAsia"/>
                <w:szCs w:val="21"/>
              </w:rPr>
            </w:pPr>
            <w:r>
              <w:rPr>
                <w:rFonts w:asciiTheme="minorEastAsia" w:hAnsiTheme="minorEastAsia" w:hint="eastAsia"/>
                <w:szCs w:val="21"/>
              </w:rPr>
              <w:t>情形</w:t>
            </w:r>
          </w:p>
        </w:tc>
        <w:tc>
          <w:tcPr>
            <w:tcW w:w="7421" w:type="dxa"/>
            <w:gridSpan w:val="2"/>
          </w:tcPr>
          <w:p w14:paraId="3534849C" w14:textId="090268CA" w:rsidR="00FC34C7" w:rsidRDefault="00FC34C7" w:rsidP="00FC34C7">
            <w:pPr>
              <w:spacing w:line="360" w:lineRule="auto"/>
              <w:jc w:val="center"/>
              <w:rPr>
                <w:rFonts w:asciiTheme="minorEastAsia" w:hAnsiTheme="minorEastAsia"/>
                <w:szCs w:val="21"/>
              </w:rPr>
            </w:pPr>
            <w:r>
              <w:rPr>
                <w:rFonts w:asciiTheme="minorEastAsia" w:hAnsiTheme="minorEastAsia" w:hint="eastAsia"/>
                <w:szCs w:val="21"/>
              </w:rPr>
              <w:t>内容</w:t>
            </w:r>
          </w:p>
        </w:tc>
      </w:tr>
      <w:tr w:rsidR="00FC34C7" w14:paraId="265E4658" w14:textId="77777777" w:rsidTr="00FC34C7">
        <w:tc>
          <w:tcPr>
            <w:tcW w:w="1101" w:type="dxa"/>
            <w:vMerge w:val="restart"/>
            <w:vAlign w:val="center"/>
          </w:tcPr>
          <w:p w14:paraId="1F11954A" w14:textId="6958057C" w:rsidR="00FC34C7" w:rsidRDefault="00FC34C7" w:rsidP="0029622A">
            <w:pPr>
              <w:spacing w:line="360" w:lineRule="auto"/>
              <w:jc w:val="center"/>
              <w:rPr>
                <w:rFonts w:asciiTheme="minorEastAsia" w:hAnsiTheme="minorEastAsia"/>
                <w:szCs w:val="21"/>
              </w:rPr>
            </w:pPr>
            <w:r>
              <w:rPr>
                <w:rFonts w:asciiTheme="minorEastAsia" w:hAnsiTheme="minorEastAsia" w:hint="eastAsia"/>
                <w:szCs w:val="21"/>
              </w:rPr>
              <w:t>分类</w:t>
            </w:r>
          </w:p>
        </w:tc>
        <w:tc>
          <w:tcPr>
            <w:tcW w:w="1275" w:type="dxa"/>
            <w:vAlign w:val="center"/>
          </w:tcPr>
          <w:p w14:paraId="009907FC" w14:textId="63C093D6" w:rsidR="00FC34C7" w:rsidRDefault="00FC34C7" w:rsidP="00FC34C7">
            <w:pPr>
              <w:spacing w:line="360" w:lineRule="auto"/>
              <w:jc w:val="center"/>
              <w:rPr>
                <w:rFonts w:asciiTheme="minorEastAsia" w:hAnsiTheme="minorEastAsia"/>
                <w:szCs w:val="21"/>
              </w:rPr>
            </w:pPr>
            <w:r>
              <w:rPr>
                <w:rFonts w:asciiTheme="minorEastAsia" w:hAnsiTheme="minorEastAsia" w:hint="eastAsia"/>
                <w:szCs w:val="21"/>
              </w:rPr>
              <w:t>主动召回</w:t>
            </w:r>
          </w:p>
        </w:tc>
        <w:tc>
          <w:tcPr>
            <w:tcW w:w="6146" w:type="dxa"/>
          </w:tcPr>
          <w:p w14:paraId="6DBCC541" w14:textId="77777777" w:rsidR="00FC34C7" w:rsidRDefault="00FC34C7" w:rsidP="00EA4B44">
            <w:pPr>
              <w:spacing w:line="360" w:lineRule="auto"/>
              <w:rPr>
                <w:rFonts w:asciiTheme="minorEastAsia" w:hAnsiTheme="minorEastAsia"/>
                <w:szCs w:val="21"/>
              </w:rPr>
            </w:pPr>
            <w:r w:rsidRPr="00FC34C7">
              <w:rPr>
                <w:rFonts w:asciiTheme="minorEastAsia" w:hAnsiTheme="minorEastAsia" w:hint="eastAsia"/>
                <w:szCs w:val="21"/>
              </w:rPr>
              <w:t>对可能存在安全隐患的药品进行调查评估，发现药品存在安全隐患的，由该药品生产企业决定召回</w:t>
            </w:r>
          </w:p>
          <w:p w14:paraId="09D408B2" w14:textId="7BD0EDC8" w:rsidR="0029622A" w:rsidRDefault="0029622A" w:rsidP="00EA4B44">
            <w:pPr>
              <w:spacing w:line="360" w:lineRule="auto"/>
              <w:rPr>
                <w:rFonts w:asciiTheme="minorEastAsia" w:hAnsiTheme="minorEastAsia"/>
                <w:szCs w:val="21"/>
              </w:rPr>
            </w:pPr>
            <w:r>
              <w:rPr>
                <w:rFonts w:asciiTheme="minorEastAsia" w:hAnsiTheme="minorEastAsia" w:hint="eastAsia"/>
                <w:szCs w:val="21"/>
              </w:rPr>
              <w:t>召回主体为</w:t>
            </w:r>
            <w:r w:rsidRPr="0029622A">
              <w:rPr>
                <w:rFonts w:asciiTheme="minorEastAsia" w:hAnsiTheme="minorEastAsia" w:hint="eastAsia"/>
                <w:szCs w:val="21"/>
              </w:rPr>
              <w:t>药品上市许可持有人/药品生产企业；进口药品的境外制药厂商</w:t>
            </w:r>
          </w:p>
        </w:tc>
      </w:tr>
      <w:tr w:rsidR="00FC34C7" w14:paraId="74019651" w14:textId="77777777" w:rsidTr="00FC34C7">
        <w:tc>
          <w:tcPr>
            <w:tcW w:w="1101" w:type="dxa"/>
            <w:vMerge/>
            <w:vAlign w:val="center"/>
          </w:tcPr>
          <w:p w14:paraId="09BD6D5C" w14:textId="3C3C1C02" w:rsidR="00FC34C7" w:rsidRDefault="00FC34C7" w:rsidP="0029622A">
            <w:pPr>
              <w:spacing w:line="360" w:lineRule="auto"/>
              <w:jc w:val="center"/>
              <w:rPr>
                <w:rFonts w:asciiTheme="minorEastAsia" w:hAnsiTheme="minorEastAsia"/>
                <w:szCs w:val="21"/>
              </w:rPr>
            </w:pPr>
          </w:p>
        </w:tc>
        <w:tc>
          <w:tcPr>
            <w:tcW w:w="1275" w:type="dxa"/>
            <w:vAlign w:val="center"/>
          </w:tcPr>
          <w:p w14:paraId="431913EA" w14:textId="21914E68" w:rsidR="00FC34C7" w:rsidRDefault="0029622A" w:rsidP="00FC34C7">
            <w:pPr>
              <w:spacing w:line="360" w:lineRule="auto"/>
              <w:jc w:val="center"/>
              <w:rPr>
                <w:rFonts w:asciiTheme="minorEastAsia" w:hAnsiTheme="minorEastAsia"/>
                <w:szCs w:val="21"/>
              </w:rPr>
            </w:pPr>
            <w:r>
              <w:rPr>
                <w:rFonts w:asciiTheme="minorEastAsia" w:hAnsiTheme="minorEastAsia" w:hint="eastAsia"/>
                <w:szCs w:val="21"/>
              </w:rPr>
              <w:t>责令</w:t>
            </w:r>
            <w:r w:rsidR="00FC34C7">
              <w:rPr>
                <w:rFonts w:asciiTheme="minorEastAsia" w:hAnsiTheme="minorEastAsia" w:hint="eastAsia"/>
                <w:szCs w:val="21"/>
              </w:rPr>
              <w:t>召回</w:t>
            </w:r>
          </w:p>
        </w:tc>
        <w:tc>
          <w:tcPr>
            <w:tcW w:w="6146" w:type="dxa"/>
          </w:tcPr>
          <w:p w14:paraId="341DBDA8" w14:textId="34F310F2" w:rsidR="00FC34C7" w:rsidRDefault="00FC34C7" w:rsidP="00EA4B44">
            <w:pPr>
              <w:spacing w:line="360" w:lineRule="auto"/>
              <w:rPr>
                <w:rFonts w:asciiTheme="minorEastAsia" w:hAnsiTheme="minorEastAsia"/>
                <w:szCs w:val="21"/>
              </w:rPr>
            </w:pPr>
            <w:r w:rsidRPr="00FC34C7">
              <w:rPr>
                <w:rFonts w:asciiTheme="minorEastAsia" w:hAnsiTheme="minorEastAsia" w:hint="eastAsia"/>
                <w:szCs w:val="21"/>
              </w:rPr>
              <w:t>药品监管部门经过调查评估，认为存在安全隐患，生产企业应当召回药品而未主动召回的，责令药品生产企业召回药品</w:t>
            </w:r>
          </w:p>
        </w:tc>
      </w:tr>
      <w:tr w:rsidR="00FC34C7" w14:paraId="70E205B0" w14:textId="77777777" w:rsidTr="00FC34C7">
        <w:tc>
          <w:tcPr>
            <w:tcW w:w="1101" w:type="dxa"/>
            <w:vMerge w:val="restart"/>
            <w:vAlign w:val="center"/>
          </w:tcPr>
          <w:p w14:paraId="7BF09BC8" w14:textId="690B5064" w:rsidR="00FC34C7" w:rsidRDefault="00FC34C7" w:rsidP="0029622A">
            <w:pPr>
              <w:spacing w:line="360" w:lineRule="auto"/>
              <w:jc w:val="center"/>
              <w:rPr>
                <w:rFonts w:asciiTheme="minorEastAsia" w:hAnsiTheme="minorEastAsia"/>
                <w:szCs w:val="21"/>
              </w:rPr>
            </w:pPr>
            <w:r>
              <w:rPr>
                <w:rFonts w:asciiTheme="minorEastAsia" w:hAnsiTheme="minorEastAsia" w:hint="eastAsia"/>
                <w:szCs w:val="21"/>
              </w:rPr>
              <w:t>分级</w:t>
            </w:r>
          </w:p>
        </w:tc>
        <w:tc>
          <w:tcPr>
            <w:tcW w:w="1275" w:type="dxa"/>
            <w:vAlign w:val="center"/>
          </w:tcPr>
          <w:p w14:paraId="58953952" w14:textId="5DB3557A" w:rsidR="00FC34C7" w:rsidRDefault="00FC34C7" w:rsidP="00FC34C7">
            <w:pPr>
              <w:spacing w:line="360" w:lineRule="auto"/>
              <w:jc w:val="center"/>
              <w:rPr>
                <w:rFonts w:asciiTheme="minorEastAsia" w:hAnsiTheme="minorEastAsia"/>
                <w:szCs w:val="21"/>
              </w:rPr>
            </w:pPr>
            <w:r>
              <w:rPr>
                <w:rFonts w:asciiTheme="minorEastAsia" w:hAnsiTheme="minorEastAsia" w:hint="eastAsia"/>
                <w:szCs w:val="21"/>
              </w:rPr>
              <w:t>一级召回</w:t>
            </w:r>
          </w:p>
        </w:tc>
        <w:tc>
          <w:tcPr>
            <w:tcW w:w="6146" w:type="dxa"/>
          </w:tcPr>
          <w:p w14:paraId="6FC4EDC1" w14:textId="049D3629" w:rsidR="00FC34C7" w:rsidRDefault="00FC34C7" w:rsidP="00EA4B44">
            <w:pPr>
              <w:spacing w:line="360" w:lineRule="auto"/>
              <w:rPr>
                <w:rFonts w:asciiTheme="minorEastAsia" w:hAnsiTheme="minorEastAsia"/>
                <w:szCs w:val="21"/>
              </w:rPr>
            </w:pPr>
            <w:r w:rsidRPr="00FC34C7">
              <w:rPr>
                <w:rFonts w:asciiTheme="minorEastAsia" w:hAnsiTheme="minorEastAsia" w:hint="eastAsia"/>
                <w:szCs w:val="21"/>
              </w:rPr>
              <w:t>使用该药品可能引起严重健康危害的</w:t>
            </w:r>
          </w:p>
        </w:tc>
      </w:tr>
      <w:tr w:rsidR="00FC34C7" w14:paraId="3308DB90" w14:textId="77777777" w:rsidTr="00FC34C7">
        <w:tc>
          <w:tcPr>
            <w:tcW w:w="1101" w:type="dxa"/>
            <w:vMerge/>
            <w:vAlign w:val="center"/>
          </w:tcPr>
          <w:p w14:paraId="2A012574" w14:textId="77777777" w:rsidR="00FC34C7" w:rsidRDefault="00FC34C7" w:rsidP="0029622A">
            <w:pPr>
              <w:spacing w:line="360" w:lineRule="auto"/>
              <w:jc w:val="center"/>
              <w:rPr>
                <w:rFonts w:asciiTheme="minorEastAsia" w:hAnsiTheme="minorEastAsia"/>
                <w:szCs w:val="21"/>
              </w:rPr>
            </w:pPr>
          </w:p>
        </w:tc>
        <w:tc>
          <w:tcPr>
            <w:tcW w:w="1275" w:type="dxa"/>
            <w:vAlign w:val="center"/>
          </w:tcPr>
          <w:p w14:paraId="09069801" w14:textId="79335416" w:rsidR="00FC34C7" w:rsidRDefault="00FC34C7" w:rsidP="00FC34C7">
            <w:pPr>
              <w:spacing w:line="360" w:lineRule="auto"/>
              <w:jc w:val="center"/>
              <w:rPr>
                <w:rFonts w:asciiTheme="minorEastAsia" w:hAnsiTheme="minorEastAsia"/>
                <w:szCs w:val="21"/>
              </w:rPr>
            </w:pPr>
            <w:r>
              <w:rPr>
                <w:rFonts w:asciiTheme="minorEastAsia" w:hAnsiTheme="minorEastAsia" w:hint="eastAsia"/>
                <w:szCs w:val="21"/>
              </w:rPr>
              <w:t>二级召回</w:t>
            </w:r>
          </w:p>
        </w:tc>
        <w:tc>
          <w:tcPr>
            <w:tcW w:w="6146" w:type="dxa"/>
          </w:tcPr>
          <w:p w14:paraId="5D020F11" w14:textId="0BA81EA9" w:rsidR="00FC34C7" w:rsidRDefault="00FC34C7" w:rsidP="00EA4B44">
            <w:pPr>
              <w:spacing w:line="360" w:lineRule="auto"/>
              <w:rPr>
                <w:rFonts w:asciiTheme="minorEastAsia" w:hAnsiTheme="minorEastAsia"/>
                <w:szCs w:val="21"/>
              </w:rPr>
            </w:pPr>
            <w:r w:rsidRPr="00FC34C7">
              <w:rPr>
                <w:rFonts w:asciiTheme="minorEastAsia" w:hAnsiTheme="minorEastAsia" w:hint="eastAsia"/>
                <w:szCs w:val="21"/>
              </w:rPr>
              <w:t>使用该药品可能引起暂时的或者可逆的健康危害的</w:t>
            </w:r>
          </w:p>
        </w:tc>
      </w:tr>
      <w:tr w:rsidR="00FC34C7" w14:paraId="77121B87" w14:textId="77777777" w:rsidTr="00FC34C7">
        <w:tc>
          <w:tcPr>
            <w:tcW w:w="1101" w:type="dxa"/>
            <w:vMerge/>
            <w:vAlign w:val="center"/>
          </w:tcPr>
          <w:p w14:paraId="6332A860" w14:textId="77777777" w:rsidR="00FC34C7" w:rsidRDefault="00FC34C7" w:rsidP="0029622A">
            <w:pPr>
              <w:spacing w:line="360" w:lineRule="auto"/>
              <w:jc w:val="center"/>
              <w:rPr>
                <w:rFonts w:asciiTheme="minorEastAsia" w:hAnsiTheme="minorEastAsia"/>
                <w:szCs w:val="21"/>
              </w:rPr>
            </w:pPr>
          </w:p>
        </w:tc>
        <w:tc>
          <w:tcPr>
            <w:tcW w:w="1275" w:type="dxa"/>
            <w:vAlign w:val="center"/>
          </w:tcPr>
          <w:p w14:paraId="29724CF5" w14:textId="14990B80" w:rsidR="00FC34C7" w:rsidRDefault="00FC34C7" w:rsidP="00FC34C7">
            <w:pPr>
              <w:spacing w:line="360" w:lineRule="auto"/>
              <w:jc w:val="center"/>
              <w:rPr>
                <w:rFonts w:asciiTheme="minorEastAsia" w:hAnsiTheme="minorEastAsia"/>
                <w:szCs w:val="21"/>
              </w:rPr>
            </w:pPr>
            <w:r>
              <w:rPr>
                <w:rFonts w:asciiTheme="minorEastAsia" w:hAnsiTheme="minorEastAsia" w:hint="eastAsia"/>
                <w:szCs w:val="21"/>
              </w:rPr>
              <w:t>三级召回</w:t>
            </w:r>
          </w:p>
        </w:tc>
        <w:tc>
          <w:tcPr>
            <w:tcW w:w="6146" w:type="dxa"/>
          </w:tcPr>
          <w:p w14:paraId="20FF23EE" w14:textId="5627B54C" w:rsidR="00FC34C7" w:rsidRDefault="00FC34C7" w:rsidP="00EA4B44">
            <w:pPr>
              <w:spacing w:line="360" w:lineRule="auto"/>
              <w:rPr>
                <w:rFonts w:asciiTheme="minorEastAsia" w:hAnsiTheme="minorEastAsia"/>
                <w:szCs w:val="21"/>
              </w:rPr>
            </w:pPr>
            <w:r w:rsidRPr="00FC34C7">
              <w:rPr>
                <w:rFonts w:asciiTheme="minorEastAsia" w:hAnsiTheme="minorEastAsia" w:hint="eastAsia"/>
                <w:szCs w:val="21"/>
              </w:rPr>
              <w:t>使用该药品一般不会引起健康危害，但由于其他原因需要收回的</w:t>
            </w:r>
          </w:p>
        </w:tc>
      </w:tr>
      <w:tr w:rsidR="00FC34C7" w14:paraId="4FBC5D29" w14:textId="77777777" w:rsidTr="00FC34C7">
        <w:tc>
          <w:tcPr>
            <w:tcW w:w="1101" w:type="dxa"/>
            <w:vAlign w:val="center"/>
          </w:tcPr>
          <w:p w14:paraId="2E4EB0CF" w14:textId="49BD11DF" w:rsidR="00FC34C7" w:rsidRDefault="00FC34C7" w:rsidP="0029622A">
            <w:pPr>
              <w:spacing w:line="360" w:lineRule="auto"/>
              <w:jc w:val="center"/>
              <w:rPr>
                <w:rFonts w:asciiTheme="minorEastAsia" w:hAnsiTheme="minorEastAsia"/>
                <w:szCs w:val="21"/>
              </w:rPr>
            </w:pPr>
            <w:r>
              <w:rPr>
                <w:rFonts w:asciiTheme="minorEastAsia" w:hAnsiTheme="minorEastAsia" w:hint="eastAsia"/>
                <w:szCs w:val="21"/>
              </w:rPr>
              <w:t>不予召回</w:t>
            </w:r>
          </w:p>
        </w:tc>
        <w:tc>
          <w:tcPr>
            <w:tcW w:w="7421" w:type="dxa"/>
            <w:gridSpan w:val="2"/>
          </w:tcPr>
          <w:p w14:paraId="400D0D19" w14:textId="52F5E1F1" w:rsidR="00FC34C7" w:rsidRPr="00FC34C7" w:rsidRDefault="00FC34C7" w:rsidP="00EA4B44">
            <w:pPr>
              <w:spacing w:line="360" w:lineRule="auto"/>
              <w:rPr>
                <w:rFonts w:asciiTheme="minorEastAsia" w:hAnsiTheme="minorEastAsia"/>
                <w:szCs w:val="21"/>
              </w:rPr>
            </w:pPr>
            <w:r w:rsidRPr="00FC34C7">
              <w:rPr>
                <w:rFonts w:asciiTheme="minorEastAsia" w:hAnsiTheme="minorEastAsia" w:hint="eastAsia"/>
                <w:szCs w:val="21"/>
              </w:rPr>
              <w:t>已经确认为假药劣药的</w:t>
            </w:r>
          </w:p>
        </w:tc>
      </w:tr>
    </w:tbl>
    <w:p w14:paraId="7F375807" w14:textId="77777777" w:rsidR="00EA4B44" w:rsidRPr="00EA4B44" w:rsidRDefault="00EA4B44" w:rsidP="00EA4B44">
      <w:pPr>
        <w:spacing w:line="360" w:lineRule="auto"/>
        <w:rPr>
          <w:rFonts w:asciiTheme="minorEastAsia" w:hAnsiTheme="minorEastAsia"/>
          <w:szCs w:val="21"/>
        </w:rPr>
      </w:pPr>
    </w:p>
    <w:p w14:paraId="0939063F" w14:textId="6929C795"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1</w:t>
      </w:r>
      <w:r w:rsidR="000F76EF">
        <w:rPr>
          <w:rFonts w:asciiTheme="minorEastAsia" w:hAnsiTheme="minorEastAsia"/>
          <w:b/>
          <w:bCs/>
          <w:szCs w:val="21"/>
        </w:rPr>
        <w:t>9</w:t>
      </w:r>
      <w:r w:rsidRPr="00EA4B44">
        <w:rPr>
          <w:rFonts w:asciiTheme="minorEastAsia" w:hAnsiTheme="minorEastAsia" w:hint="eastAsia"/>
          <w:b/>
          <w:bCs/>
          <w:szCs w:val="21"/>
        </w:rPr>
        <w:t>：</w:t>
      </w:r>
      <w:r w:rsidR="0029622A">
        <w:rPr>
          <w:rFonts w:asciiTheme="minorEastAsia" w:hAnsiTheme="minorEastAsia" w:hint="eastAsia"/>
          <w:b/>
          <w:bCs/>
          <w:szCs w:val="21"/>
        </w:rPr>
        <w:t>药品</w:t>
      </w:r>
      <w:r w:rsidR="0029622A" w:rsidRPr="0029622A">
        <w:rPr>
          <w:rFonts w:asciiTheme="minorEastAsia" w:hAnsiTheme="minorEastAsia" w:hint="eastAsia"/>
          <w:b/>
          <w:bCs/>
          <w:szCs w:val="21"/>
        </w:rPr>
        <w:t>经营范围</w:t>
      </w:r>
    </w:p>
    <w:tbl>
      <w:tblPr>
        <w:tblStyle w:val="a4"/>
        <w:tblW w:w="0" w:type="auto"/>
        <w:tblLook w:val="04A0" w:firstRow="1" w:lastRow="0" w:firstColumn="1" w:lastColumn="0" w:noHBand="0" w:noVBand="1"/>
      </w:tblPr>
      <w:tblGrid>
        <w:gridCol w:w="1809"/>
        <w:gridCol w:w="6713"/>
      </w:tblGrid>
      <w:tr w:rsidR="0029622A" w14:paraId="4B17E717" w14:textId="77777777" w:rsidTr="0027011B">
        <w:tc>
          <w:tcPr>
            <w:tcW w:w="1809" w:type="dxa"/>
          </w:tcPr>
          <w:p w14:paraId="56DD3554" w14:textId="7EF5DEBF" w:rsidR="0029622A" w:rsidRDefault="0029622A" w:rsidP="0027011B">
            <w:pPr>
              <w:spacing w:line="360" w:lineRule="auto"/>
              <w:jc w:val="center"/>
              <w:rPr>
                <w:rFonts w:asciiTheme="minorEastAsia" w:hAnsiTheme="minorEastAsia"/>
                <w:szCs w:val="21"/>
              </w:rPr>
            </w:pPr>
            <w:r>
              <w:rPr>
                <w:rFonts w:asciiTheme="minorEastAsia" w:hAnsiTheme="minorEastAsia" w:hint="eastAsia"/>
                <w:szCs w:val="21"/>
              </w:rPr>
              <w:t>项目</w:t>
            </w:r>
          </w:p>
        </w:tc>
        <w:tc>
          <w:tcPr>
            <w:tcW w:w="6713" w:type="dxa"/>
          </w:tcPr>
          <w:p w14:paraId="7F53C0C9" w14:textId="303FC623" w:rsidR="0029622A" w:rsidRDefault="0029622A" w:rsidP="0029622A">
            <w:pPr>
              <w:spacing w:line="360" w:lineRule="auto"/>
              <w:jc w:val="center"/>
              <w:rPr>
                <w:rFonts w:asciiTheme="minorEastAsia" w:hAnsiTheme="minorEastAsia"/>
                <w:szCs w:val="21"/>
              </w:rPr>
            </w:pPr>
            <w:r>
              <w:rPr>
                <w:rFonts w:asciiTheme="minorEastAsia" w:hAnsiTheme="minorEastAsia" w:hint="eastAsia"/>
                <w:szCs w:val="21"/>
              </w:rPr>
              <w:t>内容</w:t>
            </w:r>
          </w:p>
        </w:tc>
      </w:tr>
      <w:tr w:rsidR="0029622A" w14:paraId="76510527" w14:textId="77777777" w:rsidTr="0027011B">
        <w:tc>
          <w:tcPr>
            <w:tcW w:w="1809" w:type="dxa"/>
            <w:vAlign w:val="center"/>
          </w:tcPr>
          <w:p w14:paraId="6F0931CC" w14:textId="7B971191" w:rsidR="0029622A" w:rsidRDefault="0029622A" w:rsidP="0027011B">
            <w:pPr>
              <w:spacing w:line="360" w:lineRule="auto"/>
              <w:jc w:val="center"/>
              <w:rPr>
                <w:rFonts w:asciiTheme="minorEastAsia" w:hAnsiTheme="minorEastAsia"/>
                <w:szCs w:val="21"/>
              </w:rPr>
            </w:pPr>
            <w:r>
              <w:rPr>
                <w:rFonts w:asciiTheme="minorEastAsia" w:hAnsiTheme="minorEastAsia" w:hint="eastAsia"/>
                <w:szCs w:val="21"/>
              </w:rPr>
              <w:t>经营范围</w:t>
            </w:r>
          </w:p>
        </w:tc>
        <w:tc>
          <w:tcPr>
            <w:tcW w:w="6713" w:type="dxa"/>
            <w:vAlign w:val="center"/>
          </w:tcPr>
          <w:p w14:paraId="4EC85426" w14:textId="1CE22A70" w:rsidR="0029622A" w:rsidRDefault="0029622A" w:rsidP="00EA4B44">
            <w:pPr>
              <w:spacing w:line="360" w:lineRule="auto"/>
              <w:rPr>
                <w:rFonts w:asciiTheme="minorEastAsia" w:hAnsiTheme="minorEastAsia"/>
                <w:szCs w:val="21"/>
              </w:rPr>
            </w:pPr>
            <w:r w:rsidRPr="0029622A">
              <w:rPr>
                <w:rFonts w:asciiTheme="minorEastAsia" w:hAnsiTheme="minorEastAsia" w:hint="eastAsia"/>
                <w:szCs w:val="21"/>
              </w:rPr>
              <w:t>麻醉药品、第一类精神药品、第二类精神药品、药品类易制毒化学品、医疗用毒性药品、生物制品、药品类体外诊断试剂、中药饮片、中成药、化学药</w:t>
            </w:r>
          </w:p>
        </w:tc>
      </w:tr>
      <w:tr w:rsidR="0029622A" w14:paraId="4D44552D" w14:textId="77777777" w:rsidTr="0027011B">
        <w:tc>
          <w:tcPr>
            <w:tcW w:w="1809" w:type="dxa"/>
            <w:vAlign w:val="center"/>
          </w:tcPr>
          <w:p w14:paraId="1D3F90B9" w14:textId="5C490F27" w:rsidR="0029622A" w:rsidRDefault="0029622A" w:rsidP="0027011B">
            <w:pPr>
              <w:spacing w:line="360" w:lineRule="auto"/>
              <w:jc w:val="center"/>
              <w:rPr>
                <w:rFonts w:asciiTheme="minorEastAsia" w:hAnsiTheme="minorEastAsia"/>
                <w:szCs w:val="21"/>
              </w:rPr>
            </w:pPr>
            <w:r>
              <w:rPr>
                <w:rFonts w:asciiTheme="minorEastAsia" w:hAnsiTheme="minorEastAsia" w:hint="eastAsia"/>
                <w:szCs w:val="21"/>
              </w:rPr>
              <w:t>单独明确的品种</w:t>
            </w:r>
          </w:p>
        </w:tc>
        <w:tc>
          <w:tcPr>
            <w:tcW w:w="6713" w:type="dxa"/>
            <w:vAlign w:val="center"/>
          </w:tcPr>
          <w:p w14:paraId="2A9FBDE2" w14:textId="1EAA8AF7" w:rsidR="0029622A" w:rsidRDefault="0029622A" w:rsidP="00EA4B44">
            <w:pPr>
              <w:spacing w:line="360" w:lineRule="auto"/>
              <w:rPr>
                <w:rFonts w:asciiTheme="minorEastAsia" w:hAnsiTheme="minorEastAsia"/>
                <w:szCs w:val="21"/>
              </w:rPr>
            </w:pPr>
            <w:r w:rsidRPr="0029622A">
              <w:rPr>
                <w:rFonts w:asciiTheme="minorEastAsia" w:hAnsiTheme="minorEastAsia" w:hint="eastAsia"/>
                <w:szCs w:val="21"/>
              </w:rPr>
              <w:t>冷藏、冷冻药品或者蛋白同化制剂、肽类激素</w:t>
            </w:r>
          </w:p>
        </w:tc>
      </w:tr>
      <w:tr w:rsidR="0029622A" w14:paraId="71153878" w14:textId="77777777" w:rsidTr="0027011B">
        <w:tc>
          <w:tcPr>
            <w:tcW w:w="1809" w:type="dxa"/>
            <w:vAlign w:val="center"/>
          </w:tcPr>
          <w:p w14:paraId="51848387" w14:textId="11391056" w:rsidR="0029622A" w:rsidRDefault="0029622A" w:rsidP="0027011B">
            <w:pPr>
              <w:spacing w:line="360" w:lineRule="auto"/>
              <w:jc w:val="center"/>
              <w:rPr>
                <w:rFonts w:asciiTheme="minorEastAsia" w:hAnsiTheme="minorEastAsia"/>
                <w:szCs w:val="21"/>
              </w:rPr>
            </w:pPr>
            <w:r>
              <w:rPr>
                <w:rFonts w:asciiTheme="minorEastAsia" w:hAnsiTheme="minorEastAsia" w:hint="eastAsia"/>
                <w:szCs w:val="21"/>
              </w:rPr>
              <w:t>不得零售的品种</w:t>
            </w:r>
          </w:p>
        </w:tc>
        <w:tc>
          <w:tcPr>
            <w:tcW w:w="6713" w:type="dxa"/>
            <w:vAlign w:val="center"/>
          </w:tcPr>
          <w:p w14:paraId="63B6A643" w14:textId="6CCE5352" w:rsidR="0029622A" w:rsidRDefault="0029622A" w:rsidP="00EA4B44">
            <w:pPr>
              <w:spacing w:line="360" w:lineRule="auto"/>
              <w:rPr>
                <w:rFonts w:asciiTheme="minorEastAsia" w:hAnsiTheme="minorEastAsia"/>
                <w:szCs w:val="21"/>
              </w:rPr>
            </w:pPr>
            <w:r w:rsidRPr="0029622A">
              <w:rPr>
                <w:rFonts w:asciiTheme="minorEastAsia" w:hAnsiTheme="minorEastAsia" w:hint="eastAsia"/>
                <w:szCs w:val="21"/>
              </w:rPr>
              <w:t>麻醉药品、第一类精神药品、药品类易制毒化学品及蛋白同化制剂、胰岛素外的肽类激素</w:t>
            </w:r>
          </w:p>
        </w:tc>
      </w:tr>
    </w:tbl>
    <w:p w14:paraId="6BB1628B" w14:textId="77777777" w:rsidR="00EA4B44" w:rsidRPr="00EA4B44" w:rsidRDefault="00EA4B44" w:rsidP="00EA4B44">
      <w:pPr>
        <w:spacing w:line="360" w:lineRule="auto"/>
        <w:rPr>
          <w:rFonts w:asciiTheme="minorEastAsia" w:hAnsiTheme="minorEastAsia"/>
          <w:szCs w:val="21"/>
        </w:rPr>
      </w:pPr>
    </w:p>
    <w:p w14:paraId="0F1E6F87" w14:textId="168723EB"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2</w:t>
      </w:r>
      <w:r w:rsidR="000F76EF">
        <w:rPr>
          <w:rFonts w:asciiTheme="minorEastAsia" w:hAnsiTheme="minorEastAsia"/>
          <w:b/>
          <w:bCs/>
          <w:szCs w:val="21"/>
        </w:rPr>
        <w:t>0</w:t>
      </w:r>
      <w:r w:rsidRPr="00EA4B44">
        <w:rPr>
          <w:rFonts w:asciiTheme="minorEastAsia" w:hAnsiTheme="minorEastAsia" w:hint="eastAsia"/>
          <w:b/>
          <w:bCs/>
          <w:szCs w:val="21"/>
        </w:rPr>
        <w:t>：</w:t>
      </w:r>
      <w:r w:rsidR="0027011B">
        <w:rPr>
          <w:rFonts w:asciiTheme="minorEastAsia" w:hAnsiTheme="minorEastAsia" w:hint="eastAsia"/>
          <w:b/>
          <w:bCs/>
          <w:szCs w:val="21"/>
        </w:rPr>
        <w:t>药品经营许可证的管理</w:t>
      </w:r>
    </w:p>
    <w:tbl>
      <w:tblPr>
        <w:tblStyle w:val="a4"/>
        <w:tblW w:w="0" w:type="auto"/>
        <w:tblLook w:val="04A0" w:firstRow="1" w:lastRow="0" w:firstColumn="1" w:lastColumn="0" w:noHBand="0" w:noVBand="1"/>
      </w:tblPr>
      <w:tblGrid>
        <w:gridCol w:w="1101"/>
        <w:gridCol w:w="7421"/>
      </w:tblGrid>
      <w:tr w:rsidR="0027011B" w14:paraId="385DDEA2" w14:textId="77777777" w:rsidTr="007676B4">
        <w:tc>
          <w:tcPr>
            <w:tcW w:w="1101" w:type="dxa"/>
            <w:vAlign w:val="center"/>
          </w:tcPr>
          <w:p w14:paraId="6EA61FA5" w14:textId="77777777" w:rsidR="0027011B" w:rsidRDefault="0027011B" w:rsidP="007676B4">
            <w:pPr>
              <w:spacing w:line="360" w:lineRule="auto"/>
              <w:jc w:val="center"/>
              <w:rPr>
                <w:rFonts w:asciiTheme="minorEastAsia" w:hAnsiTheme="minorEastAsia"/>
                <w:szCs w:val="21"/>
              </w:rPr>
            </w:pPr>
            <w:r>
              <w:rPr>
                <w:rFonts w:asciiTheme="minorEastAsia" w:hAnsiTheme="minorEastAsia" w:hint="eastAsia"/>
                <w:szCs w:val="21"/>
              </w:rPr>
              <w:t>项目</w:t>
            </w:r>
          </w:p>
        </w:tc>
        <w:tc>
          <w:tcPr>
            <w:tcW w:w="7421" w:type="dxa"/>
          </w:tcPr>
          <w:p w14:paraId="76190190" w14:textId="77777777" w:rsidR="0027011B" w:rsidRDefault="0027011B" w:rsidP="007676B4">
            <w:pPr>
              <w:spacing w:line="360" w:lineRule="auto"/>
              <w:jc w:val="center"/>
              <w:rPr>
                <w:rFonts w:asciiTheme="minorEastAsia" w:hAnsiTheme="minorEastAsia"/>
                <w:szCs w:val="21"/>
              </w:rPr>
            </w:pPr>
            <w:r>
              <w:rPr>
                <w:rFonts w:asciiTheme="minorEastAsia" w:hAnsiTheme="minorEastAsia" w:hint="eastAsia"/>
                <w:szCs w:val="21"/>
              </w:rPr>
              <w:t>内容</w:t>
            </w:r>
          </w:p>
        </w:tc>
      </w:tr>
      <w:tr w:rsidR="0027011B" w14:paraId="43A589F9" w14:textId="77777777" w:rsidTr="007676B4">
        <w:tc>
          <w:tcPr>
            <w:tcW w:w="1101" w:type="dxa"/>
            <w:vAlign w:val="center"/>
          </w:tcPr>
          <w:p w14:paraId="0432C74B" w14:textId="77777777" w:rsidR="0027011B" w:rsidRDefault="0027011B" w:rsidP="007676B4">
            <w:pPr>
              <w:spacing w:line="360" w:lineRule="auto"/>
              <w:jc w:val="center"/>
              <w:rPr>
                <w:rFonts w:asciiTheme="minorEastAsia" w:hAnsiTheme="minorEastAsia"/>
                <w:szCs w:val="21"/>
              </w:rPr>
            </w:pPr>
            <w:r>
              <w:rPr>
                <w:rFonts w:asciiTheme="minorEastAsia" w:hAnsiTheme="minorEastAsia" w:hint="eastAsia"/>
                <w:szCs w:val="21"/>
              </w:rPr>
              <w:t>审批单位</w:t>
            </w:r>
          </w:p>
        </w:tc>
        <w:tc>
          <w:tcPr>
            <w:tcW w:w="7421" w:type="dxa"/>
          </w:tcPr>
          <w:p w14:paraId="040C43D5" w14:textId="77777777" w:rsidR="0027011B" w:rsidRDefault="0027011B" w:rsidP="007676B4">
            <w:pPr>
              <w:spacing w:line="360" w:lineRule="auto"/>
              <w:rPr>
                <w:rFonts w:asciiTheme="minorEastAsia" w:hAnsiTheme="minorEastAsia"/>
                <w:szCs w:val="21"/>
              </w:rPr>
            </w:pPr>
            <w:r>
              <w:rPr>
                <w:rFonts w:asciiTheme="minorEastAsia" w:hAnsiTheme="minorEastAsia" w:hint="eastAsia"/>
                <w:szCs w:val="21"/>
              </w:rPr>
              <w:t>批发企业：所在地</w:t>
            </w:r>
            <w:r w:rsidRPr="005664AE">
              <w:rPr>
                <w:rFonts w:asciiTheme="minorEastAsia" w:hAnsiTheme="minorEastAsia" w:hint="eastAsia"/>
                <w:szCs w:val="21"/>
              </w:rPr>
              <w:t>省级药品监督管理部门</w:t>
            </w:r>
          </w:p>
          <w:p w14:paraId="2B1444F1" w14:textId="2FF2A98B" w:rsidR="0027011B" w:rsidRDefault="0027011B" w:rsidP="007676B4">
            <w:pPr>
              <w:spacing w:line="360" w:lineRule="auto"/>
              <w:rPr>
                <w:rFonts w:asciiTheme="minorEastAsia" w:hAnsiTheme="minorEastAsia"/>
                <w:szCs w:val="21"/>
              </w:rPr>
            </w:pPr>
            <w:r>
              <w:rPr>
                <w:rFonts w:asciiTheme="minorEastAsia" w:hAnsiTheme="minorEastAsia" w:hint="eastAsia"/>
                <w:szCs w:val="21"/>
              </w:rPr>
              <w:t>零售企业：所在地县级以上</w:t>
            </w:r>
            <w:r w:rsidRPr="0027011B">
              <w:rPr>
                <w:rFonts w:asciiTheme="minorEastAsia" w:hAnsiTheme="minorEastAsia" w:hint="eastAsia"/>
                <w:szCs w:val="21"/>
              </w:rPr>
              <w:t>药品监督管理部门</w:t>
            </w:r>
          </w:p>
        </w:tc>
      </w:tr>
      <w:tr w:rsidR="0027011B" w14:paraId="4AC7FA1E" w14:textId="77777777" w:rsidTr="007676B4">
        <w:tc>
          <w:tcPr>
            <w:tcW w:w="1101" w:type="dxa"/>
            <w:vAlign w:val="center"/>
          </w:tcPr>
          <w:p w14:paraId="40AAE6AE" w14:textId="77777777" w:rsidR="0027011B" w:rsidRDefault="0027011B" w:rsidP="007676B4">
            <w:pPr>
              <w:spacing w:line="360" w:lineRule="auto"/>
              <w:jc w:val="center"/>
              <w:rPr>
                <w:rFonts w:asciiTheme="minorEastAsia" w:hAnsiTheme="minorEastAsia"/>
                <w:szCs w:val="21"/>
              </w:rPr>
            </w:pPr>
            <w:r>
              <w:rPr>
                <w:rFonts w:asciiTheme="minorEastAsia" w:hAnsiTheme="minorEastAsia" w:hint="eastAsia"/>
                <w:szCs w:val="21"/>
              </w:rPr>
              <w:t>有限期</w:t>
            </w:r>
          </w:p>
        </w:tc>
        <w:tc>
          <w:tcPr>
            <w:tcW w:w="7421" w:type="dxa"/>
          </w:tcPr>
          <w:p w14:paraId="77607727" w14:textId="77777777" w:rsidR="0027011B" w:rsidRDefault="0027011B" w:rsidP="007676B4">
            <w:pPr>
              <w:spacing w:line="360" w:lineRule="auto"/>
              <w:rPr>
                <w:rFonts w:asciiTheme="minorEastAsia" w:hAnsiTheme="minorEastAsia"/>
                <w:szCs w:val="21"/>
              </w:rPr>
            </w:pPr>
            <w:r>
              <w:rPr>
                <w:rFonts w:asciiTheme="minorEastAsia" w:hAnsiTheme="minorEastAsia" w:hint="eastAsia"/>
                <w:szCs w:val="21"/>
              </w:rPr>
              <w:t>5年</w:t>
            </w:r>
          </w:p>
        </w:tc>
      </w:tr>
      <w:tr w:rsidR="0027011B" w14:paraId="0B9C140F" w14:textId="77777777" w:rsidTr="007676B4">
        <w:tc>
          <w:tcPr>
            <w:tcW w:w="1101" w:type="dxa"/>
            <w:vAlign w:val="center"/>
          </w:tcPr>
          <w:p w14:paraId="74D340EA" w14:textId="77777777" w:rsidR="0027011B" w:rsidRDefault="0027011B" w:rsidP="007676B4">
            <w:pPr>
              <w:spacing w:line="360" w:lineRule="auto"/>
              <w:jc w:val="center"/>
              <w:rPr>
                <w:rFonts w:asciiTheme="minorEastAsia" w:hAnsiTheme="minorEastAsia"/>
                <w:szCs w:val="21"/>
              </w:rPr>
            </w:pPr>
            <w:r>
              <w:rPr>
                <w:rFonts w:asciiTheme="minorEastAsia" w:hAnsiTheme="minorEastAsia" w:hint="eastAsia"/>
                <w:szCs w:val="21"/>
              </w:rPr>
              <w:t>换证期限</w:t>
            </w:r>
          </w:p>
        </w:tc>
        <w:tc>
          <w:tcPr>
            <w:tcW w:w="7421" w:type="dxa"/>
          </w:tcPr>
          <w:p w14:paraId="676E400D" w14:textId="77777777" w:rsidR="0027011B" w:rsidRDefault="0027011B" w:rsidP="007676B4">
            <w:pPr>
              <w:spacing w:line="360" w:lineRule="auto"/>
              <w:rPr>
                <w:rFonts w:asciiTheme="minorEastAsia" w:hAnsiTheme="minorEastAsia"/>
                <w:szCs w:val="21"/>
              </w:rPr>
            </w:pPr>
            <w:r w:rsidRPr="005664AE">
              <w:rPr>
                <w:rFonts w:asciiTheme="minorEastAsia" w:hAnsiTheme="minorEastAsia" w:hint="eastAsia"/>
                <w:szCs w:val="21"/>
              </w:rPr>
              <w:t>效期届满，应在有效期届满前6个月，向原发证机关申请重新发证</w:t>
            </w:r>
          </w:p>
        </w:tc>
      </w:tr>
      <w:tr w:rsidR="0027011B" w14:paraId="29AA591A" w14:textId="77777777" w:rsidTr="007676B4">
        <w:tc>
          <w:tcPr>
            <w:tcW w:w="1101" w:type="dxa"/>
            <w:vAlign w:val="center"/>
          </w:tcPr>
          <w:p w14:paraId="7DBA350C" w14:textId="3DBAA5AF" w:rsidR="0027011B" w:rsidRPr="005664AE" w:rsidRDefault="0027011B" w:rsidP="007676B4">
            <w:pPr>
              <w:spacing w:line="360" w:lineRule="auto"/>
              <w:jc w:val="center"/>
              <w:rPr>
                <w:rFonts w:asciiTheme="minorEastAsia" w:hAnsiTheme="minorEastAsia"/>
                <w:szCs w:val="21"/>
              </w:rPr>
            </w:pPr>
            <w:r>
              <w:rPr>
                <w:rFonts w:asciiTheme="minorEastAsia" w:hAnsiTheme="minorEastAsia" w:hint="eastAsia"/>
                <w:szCs w:val="21"/>
              </w:rPr>
              <w:t>变更</w:t>
            </w:r>
          </w:p>
        </w:tc>
        <w:tc>
          <w:tcPr>
            <w:tcW w:w="7421" w:type="dxa"/>
          </w:tcPr>
          <w:p w14:paraId="62F7B235" w14:textId="31F769C0" w:rsidR="0027011B" w:rsidRDefault="0027011B" w:rsidP="007676B4">
            <w:pPr>
              <w:spacing w:line="360" w:lineRule="auto"/>
              <w:rPr>
                <w:rFonts w:asciiTheme="minorEastAsia" w:hAnsiTheme="minorEastAsia"/>
                <w:szCs w:val="21"/>
              </w:rPr>
            </w:pPr>
            <w:r w:rsidRPr="0027011B">
              <w:rPr>
                <w:rFonts w:asciiTheme="minorEastAsia" w:hAnsiTheme="minorEastAsia" w:hint="eastAsia"/>
                <w:szCs w:val="21"/>
              </w:rPr>
              <w:t>许可事项变更</w:t>
            </w:r>
            <w:r>
              <w:rPr>
                <w:rFonts w:asciiTheme="minorEastAsia" w:hAnsiTheme="minorEastAsia" w:hint="eastAsia"/>
                <w:szCs w:val="21"/>
              </w:rPr>
              <w:t>：</w:t>
            </w:r>
            <w:r w:rsidRPr="0027011B">
              <w:rPr>
                <w:rFonts w:asciiTheme="minorEastAsia" w:hAnsiTheme="minorEastAsia" w:hint="eastAsia"/>
                <w:szCs w:val="21"/>
              </w:rPr>
              <w:t>注册地址、主要负责人、质量负责人、经营范围、仓库地址（包括增减仓库）的变更</w:t>
            </w:r>
          </w:p>
          <w:p w14:paraId="7BA0C735" w14:textId="66D549BE" w:rsidR="0027011B" w:rsidRDefault="0027011B" w:rsidP="007676B4">
            <w:pPr>
              <w:spacing w:line="360" w:lineRule="auto"/>
              <w:rPr>
                <w:rFonts w:asciiTheme="minorEastAsia" w:hAnsiTheme="minorEastAsia"/>
                <w:szCs w:val="21"/>
              </w:rPr>
            </w:pPr>
            <w:r w:rsidRPr="0027011B">
              <w:rPr>
                <w:rFonts w:asciiTheme="minorEastAsia" w:hAnsiTheme="minorEastAsia" w:hint="eastAsia"/>
                <w:szCs w:val="21"/>
              </w:rPr>
              <w:t>登记事项变更</w:t>
            </w:r>
            <w:r>
              <w:rPr>
                <w:rFonts w:asciiTheme="minorEastAsia" w:hAnsiTheme="minorEastAsia" w:hint="eastAsia"/>
                <w:szCs w:val="21"/>
              </w:rPr>
              <w:t>：</w:t>
            </w:r>
            <w:r w:rsidRPr="0027011B">
              <w:rPr>
                <w:rFonts w:asciiTheme="minorEastAsia" w:hAnsiTheme="minorEastAsia" w:hint="eastAsia"/>
                <w:szCs w:val="21"/>
              </w:rPr>
              <w:t>企业名称、社会信用代码、法定代表人等事项的变更</w:t>
            </w:r>
          </w:p>
          <w:p w14:paraId="64C30BD8" w14:textId="24120933" w:rsidR="0027011B" w:rsidRDefault="0027011B" w:rsidP="007676B4">
            <w:pPr>
              <w:spacing w:line="360" w:lineRule="auto"/>
              <w:rPr>
                <w:rFonts w:asciiTheme="minorEastAsia" w:hAnsiTheme="minorEastAsia"/>
                <w:szCs w:val="21"/>
              </w:rPr>
            </w:pPr>
            <w:r w:rsidRPr="0027011B">
              <w:rPr>
                <w:rFonts w:asciiTheme="minorEastAsia" w:hAnsiTheme="minorEastAsia" w:hint="eastAsia"/>
                <w:szCs w:val="21"/>
              </w:rPr>
              <w:t>药品经营许可证登载事项发生变更的，原发证机关新核发的药品经营许可证证号、有效期不变</w:t>
            </w:r>
          </w:p>
        </w:tc>
      </w:tr>
      <w:tr w:rsidR="0027011B" w14:paraId="402930F4" w14:textId="77777777" w:rsidTr="007676B4">
        <w:tc>
          <w:tcPr>
            <w:tcW w:w="1101" w:type="dxa"/>
            <w:vAlign w:val="center"/>
          </w:tcPr>
          <w:p w14:paraId="543DE9D2" w14:textId="684B0CBC" w:rsidR="0027011B" w:rsidRDefault="0027011B" w:rsidP="007676B4">
            <w:pPr>
              <w:spacing w:line="360" w:lineRule="auto"/>
              <w:jc w:val="center"/>
              <w:rPr>
                <w:rFonts w:asciiTheme="minorEastAsia" w:hAnsiTheme="minorEastAsia"/>
                <w:szCs w:val="21"/>
              </w:rPr>
            </w:pPr>
            <w:r>
              <w:rPr>
                <w:rFonts w:asciiTheme="minorEastAsia" w:hAnsiTheme="minorEastAsia" w:hint="eastAsia"/>
                <w:szCs w:val="21"/>
              </w:rPr>
              <w:t>重新办证</w:t>
            </w:r>
          </w:p>
        </w:tc>
        <w:tc>
          <w:tcPr>
            <w:tcW w:w="7421" w:type="dxa"/>
          </w:tcPr>
          <w:p w14:paraId="663FFF12" w14:textId="25BC44FA" w:rsidR="0027011B" w:rsidRPr="0027011B" w:rsidRDefault="0027011B" w:rsidP="007676B4">
            <w:pPr>
              <w:spacing w:line="360" w:lineRule="auto"/>
              <w:rPr>
                <w:rFonts w:asciiTheme="minorEastAsia" w:hAnsiTheme="minorEastAsia"/>
                <w:szCs w:val="21"/>
              </w:rPr>
            </w:pPr>
            <w:r w:rsidRPr="0027011B">
              <w:rPr>
                <w:rFonts w:asciiTheme="minorEastAsia" w:hAnsiTheme="minorEastAsia" w:hint="eastAsia"/>
                <w:szCs w:val="21"/>
              </w:rPr>
              <w:t>企业分立；新设合并；改变经营方式；跨原管辖地迁移</w:t>
            </w:r>
          </w:p>
        </w:tc>
      </w:tr>
      <w:tr w:rsidR="0027011B" w14:paraId="16AFB151" w14:textId="77777777" w:rsidTr="007676B4">
        <w:tc>
          <w:tcPr>
            <w:tcW w:w="1101" w:type="dxa"/>
            <w:vAlign w:val="center"/>
          </w:tcPr>
          <w:p w14:paraId="760AAA52" w14:textId="3BA5D7E7" w:rsidR="0027011B" w:rsidRDefault="0027011B" w:rsidP="007676B4">
            <w:pPr>
              <w:spacing w:line="360" w:lineRule="auto"/>
              <w:jc w:val="center"/>
              <w:rPr>
                <w:rFonts w:asciiTheme="minorEastAsia" w:hAnsiTheme="minorEastAsia"/>
                <w:szCs w:val="21"/>
              </w:rPr>
            </w:pPr>
            <w:r>
              <w:rPr>
                <w:rFonts w:asciiTheme="minorEastAsia" w:hAnsiTheme="minorEastAsia" w:hint="eastAsia"/>
                <w:szCs w:val="21"/>
              </w:rPr>
              <w:t>注销情形</w:t>
            </w:r>
          </w:p>
        </w:tc>
        <w:tc>
          <w:tcPr>
            <w:tcW w:w="7421" w:type="dxa"/>
          </w:tcPr>
          <w:p w14:paraId="27231C11" w14:textId="6883D406" w:rsidR="0027011B" w:rsidRPr="0027011B" w:rsidRDefault="0027011B" w:rsidP="0027011B">
            <w:pPr>
              <w:spacing w:line="360" w:lineRule="auto"/>
              <w:rPr>
                <w:rFonts w:asciiTheme="minorEastAsia" w:hAnsiTheme="minorEastAsia"/>
                <w:szCs w:val="21"/>
              </w:rPr>
            </w:pPr>
            <w:r>
              <w:rPr>
                <w:rFonts w:asciiTheme="minorEastAsia" w:hAnsiTheme="minorEastAsia" w:hint="eastAsia"/>
                <w:szCs w:val="21"/>
              </w:rPr>
              <w:t>①</w:t>
            </w:r>
            <w:r w:rsidRPr="0027011B">
              <w:rPr>
                <w:rFonts w:asciiTheme="minorEastAsia" w:hAnsiTheme="minorEastAsia" w:hint="eastAsia"/>
                <w:szCs w:val="21"/>
              </w:rPr>
              <w:t>申请人主动申请注销药品经营许可证的；</w:t>
            </w:r>
          </w:p>
          <w:p w14:paraId="08F87851" w14:textId="2D03DCAA" w:rsidR="0027011B" w:rsidRPr="0027011B" w:rsidRDefault="0027011B" w:rsidP="0027011B">
            <w:pPr>
              <w:spacing w:line="360" w:lineRule="auto"/>
              <w:rPr>
                <w:rFonts w:asciiTheme="minorEastAsia" w:hAnsiTheme="minorEastAsia"/>
                <w:szCs w:val="21"/>
              </w:rPr>
            </w:pPr>
            <w:r>
              <w:rPr>
                <w:rFonts w:asciiTheme="minorEastAsia" w:hAnsiTheme="minorEastAsia" w:hint="eastAsia"/>
                <w:szCs w:val="21"/>
              </w:rPr>
              <w:t>②</w:t>
            </w:r>
            <w:r w:rsidRPr="0027011B">
              <w:rPr>
                <w:rFonts w:asciiTheme="minorEastAsia" w:hAnsiTheme="minorEastAsia" w:hint="eastAsia"/>
                <w:szCs w:val="21"/>
              </w:rPr>
              <w:t>药品经营许可证有效期届满未申请换证的；</w:t>
            </w:r>
          </w:p>
          <w:p w14:paraId="3F2C817C" w14:textId="5DE0252B" w:rsidR="0027011B" w:rsidRPr="0027011B" w:rsidRDefault="0027011B" w:rsidP="0027011B">
            <w:pPr>
              <w:spacing w:line="360" w:lineRule="auto"/>
              <w:rPr>
                <w:rFonts w:asciiTheme="minorEastAsia" w:hAnsiTheme="minorEastAsia"/>
                <w:szCs w:val="21"/>
              </w:rPr>
            </w:pPr>
            <w:r>
              <w:rPr>
                <w:rFonts w:asciiTheme="minorEastAsia" w:hAnsiTheme="minorEastAsia" w:hint="eastAsia"/>
                <w:szCs w:val="21"/>
              </w:rPr>
              <w:t>③</w:t>
            </w:r>
            <w:r w:rsidRPr="0027011B">
              <w:rPr>
                <w:rFonts w:asciiTheme="minorEastAsia" w:hAnsiTheme="minorEastAsia" w:hint="eastAsia"/>
                <w:szCs w:val="21"/>
              </w:rPr>
              <w:t>药品经营企业终止经营药品的；</w:t>
            </w:r>
          </w:p>
          <w:p w14:paraId="29704585" w14:textId="5317A9B7" w:rsidR="0027011B" w:rsidRPr="0027011B" w:rsidRDefault="0027011B" w:rsidP="0027011B">
            <w:pPr>
              <w:spacing w:line="360" w:lineRule="auto"/>
              <w:rPr>
                <w:rFonts w:asciiTheme="minorEastAsia" w:hAnsiTheme="minorEastAsia"/>
                <w:szCs w:val="21"/>
              </w:rPr>
            </w:pPr>
            <w:r>
              <w:rPr>
                <w:rFonts w:asciiTheme="minorEastAsia" w:hAnsiTheme="minorEastAsia" w:hint="eastAsia"/>
                <w:szCs w:val="21"/>
              </w:rPr>
              <w:t>④</w:t>
            </w:r>
            <w:r w:rsidRPr="0027011B">
              <w:rPr>
                <w:rFonts w:asciiTheme="minorEastAsia" w:hAnsiTheme="minorEastAsia" w:hint="eastAsia"/>
                <w:szCs w:val="21"/>
              </w:rPr>
              <w:t>药品经营许可证被依法撤销或吊销的；</w:t>
            </w:r>
          </w:p>
          <w:p w14:paraId="5327C021" w14:textId="15509155" w:rsidR="0027011B" w:rsidRPr="0027011B" w:rsidRDefault="0027011B" w:rsidP="0027011B">
            <w:pPr>
              <w:spacing w:line="360" w:lineRule="auto"/>
              <w:rPr>
                <w:rFonts w:asciiTheme="minorEastAsia" w:hAnsiTheme="minorEastAsia"/>
                <w:szCs w:val="21"/>
              </w:rPr>
            </w:pPr>
            <w:r>
              <w:rPr>
                <w:rFonts w:asciiTheme="minorEastAsia" w:hAnsiTheme="minorEastAsia" w:hint="eastAsia"/>
                <w:szCs w:val="21"/>
              </w:rPr>
              <w:t>⑤</w:t>
            </w:r>
            <w:r w:rsidRPr="0027011B">
              <w:rPr>
                <w:rFonts w:asciiTheme="minorEastAsia" w:hAnsiTheme="minorEastAsia" w:hint="eastAsia"/>
                <w:szCs w:val="21"/>
              </w:rPr>
              <w:t>营业执照被依法吊销或注销的；</w:t>
            </w:r>
          </w:p>
          <w:p w14:paraId="1235028E" w14:textId="6C5B1831" w:rsidR="0027011B" w:rsidRPr="0027011B" w:rsidRDefault="0027011B" w:rsidP="0027011B">
            <w:pPr>
              <w:spacing w:line="360" w:lineRule="auto"/>
              <w:rPr>
                <w:rFonts w:asciiTheme="minorEastAsia" w:hAnsiTheme="minorEastAsia"/>
                <w:szCs w:val="21"/>
              </w:rPr>
            </w:pPr>
            <w:r>
              <w:rPr>
                <w:rFonts w:asciiTheme="minorEastAsia" w:hAnsiTheme="minorEastAsia" w:hint="eastAsia"/>
                <w:szCs w:val="21"/>
              </w:rPr>
              <w:t>⑥</w:t>
            </w:r>
            <w:r w:rsidRPr="0027011B">
              <w:rPr>
                <w:rFonts w:asciiTheme="minorEastAsia" w:hAnsiTheme="minorEastAsia" w:hint="eastAsia"/>
                <w:szCs w:val="21"/>
              </w:rPr>
              <w:t>法律、法规规定的应当注销行政许可的其他情形</w:t>
            </w:r>
          </w:p>
        </w:tc>
      </w:tr>
      <w:tr w:rsidR="0027011B" w14:paraId="3B445397" w14:textId="77777777" w:rsidTr="007676B4">
        <w:tc>
          <w:tcPr>
            <w:tcW w:w="1101" w:type="dxa"/>
            <w:vAlign w:val="center"/>
          </w:tcPr>
          <w:p w14:paraId="0729090D" w14:textId="77777777" w:rsidR="0027011B" w:rsidRDefault="0027011B" w:rsidP="007676B4">
            <w:pPr>
              <w:spacing w:line="360" w:lineRule="auto"/>
              <w:jc w:val="center"/>
              <w:rPr>
                <w:rFonts w:asciiTheme="minorEastAsia" w:hAnsiTheme="minorEastAsia"/>
                <w:szCs w:val="21"/>
              </w:rPr>
            </w:pPr>
            <w:r>
              <w:rPr>
                <w:rFonts w:asciiTheme="minorEastAsia" w:hAnsiTheme="minorEastAsia" w:hint="eastAsia"/>
                <w:szCs w:val="21"/>
              </w:rPr>
              <w:t>补发证</w:t>
            </w:r>
          </w:p>
        </w:tc>
        <w:tc>
          <w:tcPr>
            <w:tcW w:w="7421" w:type="dxa"/>
          </w:tcPr>
          <w:p w14:paraId="4C4CD997" w14:textId="140BCF07" w:rsidR="0027011B" w:rsidRDefault="0027011B" w:rsidP="007676B4">
            <w:pPr>
              <w:spacing w:line="360" w:lineRule="auto"/>
              <w:rPr>
                <w:rFonts w:asciiTheme="minorEastAsia" w:hAnsiTheme="minorEastAsia"/>
                <w:szCs w:val="21"/>
              </w:rPr>
            </w:pPr>
            <w:r w:rsidRPr="0027011B">
              <w:rPr>
                <w:rFonts w:asciiTheme="minorEastAsia" w:hAnsiTheme="minorEastAsia" w:hint="eastAsia"/>
                <w:szCs w:val="21"/>
              </w:rPr>
              <w:t>原发证机关按照原核准事项在10个工作日内补发药品经营许可证</w:t>
            </w:r>
          </w:p>
        </w:tc>
      </w:tr>
    </w:tbl>
    <w:p w14:paraId="1DA9396E" w14:textId="77777777" w:rsidR="00EA4B44" w:rsidRPr="0027011B" w:rsidRDefault="00EA4B44" w:rsidP="00EA4B44">
      <w:pPr>
        <w:spacing w:line="360" w:lineRule="auto"/>
        <w:rPr>
          <w:rFonts w:asciiTheme="minorEastAsia" w:hAnsiTheme="minorEastAsia"/>
          <w:szCs w:val="21"/>
        </w:rPr>
      </w:pPr>
    </w:p>
    <w:p w14:paraId="000CEAF6" w14:textId="2BA75A79"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2</w:t>
      </w:r>
      <w:r w:rsidR="000F76EF">
        <w:rPr>
          <w:rFonts w:asciiTheme="minorEastAsia" w:hAnsiTheme="minorEastAsia"/>
          <w:b/>
          <w:bCs/>
          <w:szCs w:val="21"/>
        </w:rPr>
        <w:t>1</w:t>
      </w:r>
      <w:r w:rsidRPr="00EA4B44">
        <w:rPr>
          <w:rFonts w:asciiTheme="minorEastAsia" w:hAnsiTheme="minorEastAsia" w:hint="eastAsia"/>
          <w:b/>
          <w:bCs/>
          <w:szCs w:val="21"/>
        </w:rPr>
        <w:t>：</w:t>
      </w:r>
      <w:r w:rsidR="0027011B">
        <w:rPr>
          <w:rFonts w:asciiTheme="minorEastAsia" w:hAnsiTheme="minorEastAsia" w:hint="eastAsia"/>
          <w:b/>
          <w:bCs/>
          <w:szCs w:val="21"/>
        </w:rPr>
        <w:t>药品批发企业</w:t>
      </w:r>
      <w:r w:rsidR="00531E89">
        <w:rPr>
          <w:rFonts w:asciiTheme="minorEastAsia" w:hAnsiTheme="minorEastAsia" w:hint="eastAsia"/>
          <w:b/>
          <w:bCs/>
          <w:szCs w:val="21"/>
        </w:rPr>
        <w:t>储存药品要求</w:t>
      </w:r>
    </w:p>
    <w:tbl>
      <w:tblPr>
        <w:tblStyle w:val="a4"/>
        <w:tblW w:w="0" w:type="auto"/>
        <w:tblLook w:val="04A0" w:firstRow="1" w:lastRow="0" w:firstColumn="1" w:lastColumn="0" w:noHBand="0" w:noVBand="1"/>
      </w:tblPr>
      <w:tblGrid>
        <w:gridCol w:w="675"/>
        <w:gridCol w:w="7847"/>
      </w:tblGrid>
      <w:tr w:rsidR="00531E89" w14:paraId="4A5E8300" w14:textId="77777777" w:rsidTr="00531E89">
        <w:tc>
          <w:tcPr>
            <w:tcW w:w="675" w:type="dxa"/>
            <w:vAlign w:val="center"/>
          </w:tcPr>
          <w:p w14:paraId="41B95F05" w14:textId="353715EE" w:rsidR="00531E89" w:rsidRDefault="00531E89" w:rsidP="00531E89">
            <w:pPr>
              <w:spacing w:line="360" w:lineRule="auto"/>
              <w:jc w:val="center"/>
              <w:rPr>
                <w:rFonts w:asciiTheme="minorEastAsia" w:hAnsiTheme="minorEastAsia"/>
                <w:szCs w:val="21"/>
              </w:rPr>
            </w:pPr>
            <w:r>
              <w:rPr>
                <w:rFonts w:asciiTheme="minorEastAsia" w:hAnsiTheme="minorEastAsia" w:hint="eastAsia"/>
                <w:szCs w:val="21"/>
              </w:rPr>
              <w:t>项目</w:t>
            </w:r>
          </w:p>
        </w:tc>
        <w:tc>
          <w:tcPr>
            <w:tcW w:w="7847" w:type="dxa"/>
          </w:tcPr>
          <w:p w14:paraId="7F7F1BE8" w14:textId="1D51217B" w:rsidR="00531E89" w:rsidRDefault="00531E89" w:rsidP="00531E89">
            <w:pPr>
              <w:spacing w:line="360" w:lineRule="auto"/>
              <w:jc w:val="center"/>
              <w:rPr>
                <w:rFonts w:asciiTheme="minorEastAsia" w:hAnsiTheme="minorEastAsia"/>
                <w:szCs w:val="21"/>
              </w:rPr>
            </w:pPr>
            <w:r>
              <w:rPr>
                <w:rFonts w:asciiTheme="minorEastAsia" w:hAnsiTheme="minorEastAsia" w:hint="eastAsia"/>
                <w:szCs w:val="21"/>
              </w:rPr>
              <w:t>要求</w:t>
            </w:r>
          </w:p>
        </w:tc>
      </w:tr>
      <w:tr w:rsidR="00531E89" w14:paraId="25247A4E" w14:textId="77777777" w:rsidTr="00531E89">
        <w:tc>
          <w:tcPr>
            <w:tcW w:w="675" w:type="dxa"/>
            <w:vAlign w:val="center"/>
          </w:tcPr>
          <w:p w14:paraId="26D46A3F" w14:textId="4C7E333D" w:rsidR="00531E89" w:rsidRDefault="00531E89" w:rsidP="00EA4B44">
            <w:pPr>
              <w:spacing w:line="360" w:lineRule="auto"/>
              <w:rPr>
                <w:rFonts w:asciiTheme="minorEastAsia" w:hAnsiTheme="minorEastAsia"/>
                <w:szCs w:val="21"/>
              </w:rPr>
            </w:pPr>
            <w:r>
              <w:rPr>
                <w:rFonts w:asciiTheme="minorEastAsia" w:hAnsiTheme="minorEastAsia" w:hint="eastAsia"/>
                <w:szCs w:val="21"/>
              </w:rPr>
              <w:t>温度</w:t>
            </w:r>
          </w:p>
        </w:tc>
        <w:tc>
          <w:tcPr>
            <w:tcW w:w="7847" w:type="dxa"/>
          </w:tcPr>
          <w:p w14:paraId="3DFCC529" w14:textId="4A135152" w:rsidR="00531E89" w:rsidRDefault="00531E89" w:rsidP="00EA4B44">
            <w:pPr>
              <w:spacing w:line="360" w:lineRule="auto"/>
              <w:rPr>
                <w:rFonts w:asciiTheme="minorEastAsia" w:hAnsiTheme="minorEastAsia"/>
                <w:szCs w:val="21"/>
              </w:rPr>
            </w:pPr>
            <w:r w:rsidRPr="00531E89">
              <w:rPr>
                <w:rFonts w:asciiTheme="minorEastAsia" w:hAnsiTheme="minorEastAsia" w:hint="eastAsia"/>
                <w:szCs w:val="21"/>
              </w:rPr>
              <w:t>按包装标示的温度要求储存药品，包装上没有标示具体温度的，按照《中华人民共和国药典》规定的贮藏要求进行储存</w:t>
            </w:r>
          </w:p>
        </w:tc>
      </w:tr>
      <w:tr w:rsidR="00531E89" w14:paraId="38E15048" w14:textId="77777777" w:rsidTr="00531E89">
        <w:tc>
          <w:tcPr>
            <w:tcW w:w="675" w:type="dxa"/>
            <w:vAlign w:val="center"/>
          </w:tcPr>
          <w:p w14:paraId="0374D5F6" w14:textId="208096E9" w:rsidR="00531E89" w:rsidRDefault="00531E89" w:rsidP="00EA4B44">
            <w:pPr>
              <w:spacing w:line="360" w:lineRule="auto"/>
              <w:rPr>
                <w:rFonts w:asciiTheme="minorEastAsia" w:hAnsiTheme="minorEastAsia"/>
                <w:szCs w:val="21"/>
              </w:rPr>
            </w:pPr>
            <w:r>
              <w:rPr>
                <w:rFonts w:asciiTheme="minorEastAsia" w:hAnsiTheme="minorEastAsia" w:hint="eastAsia"/>
                <w:szCs w:val="21"/>
              </w:rPr>
              <w:t>湿度</w:t>
            </w:r>
          </w:p>
        </w:tc>
        <w:tc>
          <w:tcPr>
            <w:tcW w:w="7847" w:type="dxa"/>
          </w:tcPr>
          <w:p w14:paraId="3440E6C1" w14:textId="6CDF1766" w:rsidR="00531E89" w:rsidRDefault="00531E89" w:rsidP="00EA4B44">
            <w:pPr>
              <w:spacing w:line="360" w:lineRule="auto"/>
              <w:rPr>
                <w:rFonts w:asciiTheme="minorEastAsia" w:hAnsiTheme="minorEastAsia"/>
                <w:szCs w:val="21"/>
              </w:rPr>
            </w:pPr>
            <w:r w:rsidRPr="00531E89">
              <w:rPr>
                <w:rFonts w:asciiTheme="minorEastAsia" w:hAnsiTheme="minorEastAsia" w:hint="eastAsia"/>
                <w:szCs w:val="21"/>
              </w:rPr>
              <w:t>35%～75%</w:t>
            </w:r>
          </w:p>
        </w:tc>
      </w:tr>
      <w:tr w:rsidR="00531E89" w14:paraId="7CAB256D" w14:textId="77777777" w:rsidTr="00531E89">
        <w:tc>
          <w:tcPr>
            <w:tcW w:w="675" w:type="dxa"/>
            <w:vAlign w:val="center"/>
          </w:tcPr>
          <w:p w14:paraId="36D1AFA6" w14:textId="4591A5E8" w:rsidR="00531E89" w:rsidRDefault="00531E89" w:rsidP="00EA4B44">
            <w:pPr>
              <w:spacing w:line="360" w:lineRule="auto"/>
              <w:rPr>
                <w:rFonts w:asciiTheme="minorEastAsia" w:hAnsiTheme="minorEastAsia"/>
                <w:szCs w:val="21"/>
              </w:rPr>
            </w:pPr>
            <w:r>
              <w:rPr>
                <w:rFonts w:asciiTheme="minorEastAsia" w:hAnsiTheme="minorEastAsia" w:hint="eastAsia"/>
                <w:szCs w:val="21"/>
              </w:rPr>
              <w:t>色标管理</w:t>
            </w:r>
          </w:p>
        </w:tc>
        <w:tc>
          <w:tcPr>
            <w:tcW w:w="7847" w:type="dxa"/>
          </w:tcPr>
          <w:p w14:paraId="62609A09" w14:textId="5E24F99B" w:rsidR="00531E89" w:rsidRPr="00531E89" w:rsidRDefault="00531E89" w:rsidP="00531E89">
            <w:pPr>
              <w:spacing w:line="360" w:lineRule="auto"/>
              <w:rPr>
                <w:rFonts w:asciiTheme="minorEastAsia" w:hAnsiTheme="minorEastAsia"/>
                <w:szCs w:val="21"/>
              </w:rPr>
            </w:pPr>
            <w:r>
              <w:rPr>
                <w:rFonts w:asciiTheme="minorEastAsia" w:hAnsiTheme="minorEastAsia" w:hint="eastAsia"/>
                <w:szCs w:val="21"/>
              </w:rPr>
              <w:t>①</w:t>
            </w:r>
            <w:r w:rsidRPr="00531E89">
              <w:rPr>
                <w:rFonts w:asciiTheme="minorEastAsia" w:hAnsiTheme="minorEastAsia" w:hint="eastAsia"/>
                <w:szCs w:val="21"/>
              </w:rPr>
              <w:t>合格药品为绿色</w:t>
            </w:r>
            <w:r>
              <w:rPr>
                <w:rFonts w:asciiTheme="minorEastAsia" w:hAnsiTheme="minorEastAsia" w:hint="eastAsia"/>
                <w:szCs w:val="21"/>
              </w:rPr>
              <w:t>：</w:t>
            </w:r>
            <w:r w:rsidRPr="00531E89">
              <w:rPr>
                <w:rFonts w:asciiTheme="minorEastAsia" w:hAnsiTheme="minorEastAsia" w:hint="eastAsia"/>
                <w:szCs w:val="21"/>
              </w:rPr>
              <w:t>合格品区、发货区；</w:t>
            </w:r>
          </w:p>
          <w:p w14:paraId="2F022F86" w14:textId="32010E75" w:rsidR="00531E89" w:rsidRPr="00531E89" w:rsidRDefault="00531E89" w:rsidP="00531E89">
            <w:pPr>
              <w:spacing w:line="360" w:lineRule="auto"/>
              <w:rPr>
                <w:rFonts w:asciiTheme="minorEastAsia" w:hAnsiTheme="minorEastAsia"/>
                <w:szCs w:val="21"/>
              </w:rPr>
            </w:pPr>
            <w:r>
              <w:rPr>
                <w:rFonts w:asciiTheme="minorEastAsia" w:hAnsiTheme="minorEastAsia" w:hint="eastAsia"/>
                <w:szCs w:val="21"/>
              </w:rPr>
              <w:t>②</w:t>
            </w:r>
            <w:r w:rsidRPr="00531E89">
              <w:rPr>
                <w:rFonts w:asciiTheme="minorEastAsia" w:hAnsiTheme="minorEastAsia" w:hint="eastAsia"/>
                <w:szCs w:val="21"/>
              </w:rPr>
              <w:t>不合格药品为红色</w:t>
            </w:r>
            <w:r>
              <w:rPr>
                <w:rFonts w:asciiTheme="minorEastAsia" w:hAnsiTheme="minorEastAsia" w:hint="eastAsia"/>
                <w:szCs w:val="21"/>
              </w:rPr>
              <w:t>：</w:t>
            </w:r>
            <w:r w:rsidRPr="00531E89">
              <w:rPr>
                <w:rFonts w:asciiTheme="minorEastAsia" w:hAnsiTheme="minorEastAsia" w:hint="eastAsia"/>
                <w:szCs w:val="21"/>
              </w:rPr>
              <w:t>不合格区；</w:t>
            </w:r>
          </w:p>
          <w:p w14:paraId="254C56D0" w14:textId="4CF85434" w:rsidR="00531E89" w:rsidRDefault="00531E89" w:rsidP="00531E89">
            <w:pPr>
              <w:spacing w:line="360" w:lineRule="auto"/>
              <w:rPr>
                <w:rFonts w:asciiTheme="minorEastAsia" w:hAnsiTheme="minorEastAsia"/>
                <w:szCs w:val="21"/>
              </w:rPr>
            </w:pPr>
            <w:r>
              <w:rPr>
                <w:rFonts w:asciiTheme="minorEastAsia" w:hAnsiTheme="minorEastAsia" w:hint="eastAsia"/>
                <w:szCs w:val="21"/>
              </w:rPr>
              <w:t>③</w:t>
            </w:r>
            <w:r w:rsidRPr="00531E89">
              <w:rPr>
                <w:rFonts w:asciiTheme="minorEastAsia" w:hAnsiTheme="minorEastAsia" w:hint="eastAsia"/>
                <w:szCs w:val="21"/>
              </w:rPr>
              <w:t>待确定药品为黄色</w:t>
            </w:r>
            <w:r>
              <w:rPr>
                <w:rFonts w:asciiTheme="minorEastAsia" w:hAnsiTheme="minorEastAsia" w:hint="eastAsia"/>
                <w:szCs w:val="21"/>
              </w:rPr>
              <w:t>：</w:t>
            </w:r>
            <w:r w:rsidRPr="00531E89">
              <w:rPr>
                <w:rFonts w:asciiTheme="minorEastAsia" w:hAnsiTheme="minorEastAsia" w:hint="eastAsia"/>
                <w:szCs w:val="21"/>
              </w:rPr>
              <w:t>退货区、待验区</w:t>
            </w:r>
          </w:p>
        </w:tc>
      </w:tr>
      <w:tr w:rsidR="00531E89" w14:paraId="4CDB733F" w14:textId="77777777" w:rsidTr="00531E89">
        <w:tc>
          <w:tcPr>
            <w:tcW w:w="675" w:type="dxa"/>
            <w:vAlign w:val="center"/>
          </w:tcPr>
          <w:p w14:paraId="4CC7CBD2" w14:textId="6DC3207C" w:rsidR="00531E89" w:rsidRDefault="00531E89" w:rsidP="00EA4B44">
            <w:pPr>
              <w:spacing w:line="360" w:lineRule="auto"/>
              <w:rPr>
                <w:rFonts w:asciiTheme="minorEastAsia" w:hAnsiTheme="minorEastAsia"/>
                <w:szCs w:val="21"/>
              </w:rPr>
            </w:pPr>
            <w:r>
              <w:rPr>
                <w:rFonts w:asciiTheme="minorEastAsia" w:hAnsiTheme="minorEastAsia" w:hint="eastAsia"/>
                <w:szCs w:val="21"/>
              </w:rPr>
              <w:t>堆垛</w:t>
            </w:r>
          </w:p>
        </w:tc>
        <w:tc>
          <w:tcPr>
            <w:tcW w:w="7847" w:type="dxa"/>
          </w:tcPr>
          <w:p w14:paraId="27E30FA2" w14:textId="288423D8" w:rsidR="00531E89" w:rsidRDefault="00531E89" w:rsidP="00EA4B44">
            <w:pPr>
              <w:spacing w:line="360" w:lineRule="auto"/>
              <w:rPr>
                <w:rFonts w:asciiTheme="minorEastAsia" w:hAnsiTheme="minorEastAsia"/>
                <w:szCs w:val="21"/>
              </w:rPr>
            </w:pPr>
            <w:r w:rsidRPr="00531E89">
              <w:rPr>
                <w:rFonts w:asciiTheme="minorEastAsia" w:hAnsiTheme="minorEastAsia" w:hint="eastAsia"/>
                <w:szCs w:val="21"/>
              </w:rPr>
              <w:t>按批号堆码，不同批号的药品不得混垛，垛间距不小于5厘米，与库房内墙、顶、温度调控设备及管道等设施间距不小于30厘米，与地面间距不小于10厘米</w:t>
            </w:r>
          </w:p>
        </w:tc>
      </w:tr>
      <w:tr w:rsidR="00531E89" w14:paraId="54A8BE42" w14:textId="77777777" w:rsidTr="00531E89">
        <w:tc>
          <w:tcPr>
            <w:tcW w:w="675" w:type="dxa"/>
            <w:vAlign w:val="center"/>
          </w:tcPr>
          <w:p w14:paraId="19E116F9" w14:textId="705FEEC8" w:rsidR="00531E89" w:rsidRDefault="00531E89" w:rsidP="00EA4B44">
            <w:pPr>
              <w:spacing w:line="360" w:lineRule="auto"/>
              <w:rPr>
                <w:rFonts w:asciiTheme="minorEastAsia" w:hAnsiTheme="minorEastAsia"/>
                <w:szCs w:val="21"/>
              </w:rPr>
            </w:pPr>
            <w:r>
              <w:rPr>
                <w:rFonts w:asciiTheme="minorEastAsia" w:hAnsiTheme="minorEastAsia" w:hint="eastAsia"/>
                <w:szCs w:val="21"/>
              </w:rPr>
              <w:t>存放</w:t>
            </w:r>
          </w:p>
        </w:tc>
        <w:tc>
          <w:tcPr>
            <w:tcW w:w="7847" w:type="dxa"/>
          </w:tcPr>
          <w:p w14:paraId="0D1D4FE6" w14:textId="191A73D3" w:rsidR="00531E89" w:rsidRDefault="00531E89" w:rsidP="00EA4B44">
            <w:pPr>
              <w:spacing w:line="360" w:lineRule="auto"/>
              <w:rPr>
                <w:rFonts w:asciiTheme="minorEastAsia" w:hAnsiTheme="minorEastAsia"/>
                <w:szCs w:val="21"/>
              </w:rPr>
            </w:pPr>
            <w:r>
              <w:rPr>
                <w:rFonts w:asciiTheme="minorEastAsia" w:hAnsiTheme="minorEastAsia" w:hint="eastAsia"/>
                <w:szCs w:val="21"/>
              </w:rPr>
              <w:t>①</w:t>
            </w:r>
            <w:r w:rsidRPr="00531E89">
              <w:rPr>
                <w:rFonts w:asciiTheme="minorEastAsia" w:hAnsiTheme="minorEastAsia" w:hint="eastAsia"/>
                <w:szCs w:val="21"/>
              </w:rPr>
              <w:t>药品与非药品、外用药与其他药品分开存放</w:t>
            </w:r>
            <w:r>
              <w:rPr>
                <w:rFonts w:asciiTheme="minorEastAsia" w:hAnsiTheme="minorEastAsia" w:hint="eastAsia"/>
                <w:szCs w:val="21"/>
              </w:rPr>
              <w:t>；</w:t>
            </w:r>
          </w:p>
          <w:p w14:paraId="661A46C9" w14:textId="2FF56089" w:rsidR="00531E89" w:rsidRDefault="00531E89" w:rsidP="00EA4B44">
            <w:pPr>
              <w:spacing w:line="360" w:lineRule="auto"/>
              <w:rPr>
                <w:rFonts w:asciiTheme="minorEastAsia" w:hAnsiTheme="minorEastAsia"/>
                <w:szCs w:val="21"/>
              </w:rPr>
            </w:pPr>
            <w:r>
              <w:rPr>
                <w:rFonts w:asciiTheme="minorEastAsia" w:hAnsiTheme="minorEastAsia" w:hint="eastAsia"/>
                <w:szCs w:val="21"/>
              </w:rPr>
              <w:t>②</w:t>
            </w:r>
            <w:r w:rsidRPr="00531E89">
              <w:rPr>
                <w:rFonts w:asciiTheme="minorEastAsia" w:hAnsiTheme="minorEastAsia" w:hint="eastAsia"/>
                <w:szCs w:val="21"/>
              </w:rPr>
              <w:t>中药材和中药饮片分库存放</w:t>
            </w:r>
            <w:r>
              <w:rPr>
                <w:rFonts w:asciiTheme="minorEastAsia" w:hAnsiTheme="minorEastAsia" w:hint="eastAsia"/>
                <w:szCs w:val="21"/>
              </w:rPr>
              <w:t>；</w:t>
            </w:r>
          </w:p>
          <w:p w14:paraId="6B3B1530" w14:textId="35505F0E" w:rsidR="00531E89" w:rsidRDefault="00531E89" w:rsidP="00EA4B44">
            <w:pPr>
              <w:spacing w:line="360" w:lineRule="auto"/>
              <w:rPr>
                <w:rFonts w:asciiTheme="minorEastAsia" w:hAnsiTheme="minorEastAsia"/>
                <w:szCs w:val="21"/>
              </w:rPr>
            </w:pPr>
            <w:r>
              <w:rPr>
                <w:rFonts w:asciiTheme="minorEastAsia" w:hAnsiTheme="minorEastAsia" w:hint="eastAsia"/>
                <w:szCs w:val="21"/>
              </w:rPr>
              <w:t>③</w:t>
            </w:r>
            <w:r w:rsidRPr="00531E89">
              <w:rPr>
                <w:rFonts w:asciiTheme="minorEastAsia" w:hAnsiTheme="minorEastAsia" w:hint="eastAsia"/>
                <w:szCs w:val="21"/>
              </w:rPr>
              <w:t>拆除外包装的零货药品应当集中存放</w:t>
            </w:r>
          </w:p>
        </w:tc>
      </w:tr>
    </w:tbl>
    <w:p w14:paraId="0A9E831D" w14:textId="77777777" w:rsidR="00EA4B44" w:rsidRPr="00EA4B44" w:rsidRDefault="00EA4B44" w:rsidP="00EA4B44">
      <w:pPr>
        <w:spacing w:line="360" w:lineRule="auto"/>
        <w:rPr>
          <w:rFonts w:asciiTheme="minorEastAsia" w:hAnsiTheme="minorEastAsia"/>
          <w:szCs w:val="21"/>
        </w:rPr>
      </w:pPr>
    </w:p>
    <w:p w14:paraId="7E18954C" w14:textId="0541C26B"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2</w:t>
      </w:r>
      <w:r w:rsidR="000F76EF">
        <w:rPr>
          <w:rFonts w:asciiTheme="minorEastAsia" w:hAnsiTheme="minorEastAsia"/>
          <w:b/>
          <w:bCs/>
          <w:szCs w:val="21"/>
        </w:rPr>
        <w:t>2</w:t>
      </w:r>
      <w:r w:rsidRPr="00EA4B44">
        <w:rPr>
          <w:rFonts w:asciiTheme="minorEastAsia" w:hAnsiTheme="minorEastAsia" w:hint="eastAsia"/>
          <w:b/>
          <w:bCs/>
          <w:szCs w:val="21"/>
        </w:rPr>
        <w:t>：</w:t>
      </w:r>
      <w:r w:rsidR="00531E89" w:rsidRPr="00531E89">
        <w:rPr>
          <w:rFonts w:asciiTheme="minorEastAsia" w:hAnsiTheme="minorEastAsia" w:hint="eastAsia"/>
          <w:b/>
          <w:bCs/>
          <w:szCs w:val="21"/>
        </w:rPr>
        <w:t>药品零售企业的陈列与储存</w:t>
      </w:r>
      <w:r w:rsidR="00531E89">
        <w:rPr>
          <w:rFonts w:asciiTheme="minorEastAsia" w:hAnsiTheme="minorEastAsia" w:hint="eastAsia"/>
          <w:b/>
          <w:bCs/>
          <w:szCs w:val="21"/>
        </w:rPr>
        <w:t>要求</w:t>
      </w:r>
    </w:p>
    <w:tbl>
      <w:tblPr>
        <w:tblStyle w:val="a4"/>
        <w:tblW w:w="0" w:type="auto"/>
        <w:tblLook w:val="04A0" w:firstRow="1" w:lastRow="0" w:firstColumn="1" w:lastColumn="0" w:noHBand="0" w:noVBand="1"/>
      </w:tblPr>
      <w:tblGrid>
        <w:gridCol w:w="1101"/>
        <w:gridCol w:w="7421"/>
      </w:tblGrid>
      <w:tr w:rsidR="00531E89" w14:paraId="73129BA5" w14:textId="77777777" w:rsidTr="002421D1">
        <w:tc>
          <w:tcPr>
            <w:tcW w:w="1101" w:type="dxa"/>
            <w:vAlign w:val="center"/>
          </w:tcPr>
          <w:p w14:paraId="3C8F0190" w14:textId="168D9BF6" w:rsidR="00531E89" w:rsidRDefault="00531E89" w:rsidP="00531E89">
            <w:pPr>
              <w:spacing w:line="360" w:lineRule="auto"/>
              <w:jc w:val="center"/>
              <w:rPr>
                <w:rFonts w:asciiTheme="minorEastAsia" w:hAnsiTheme="minorEastAsia"/>
                <w:szCs w:val="21"/>
              </w:rPr>
            </w:pPr>
            <w:r>
              <w:rPr>
                <w:rFonts w:asciiTheme="minorEastAsia" w:hAnsiTheme="minorEastAsia" w:hint="eastAsia"/>
                <w:szCs w:val="21"/>
              </w:rPr>
              <w:t>项目</w:t>
            </w:r>
          </w:p>
        </w:tc>
        <w:tc>
          <w:tcPr>
            <w:tcW w:w="7421" w:type="dxa"/>
          </w:tcPr>
          <w:p w14:paraId="553BD2CB" w14:textId="51A4D8B9" w:rsidR="00531E89" w:rsidRDefault="00531E89" w:rsidP="00531E89">
            <w:pPr>
              <w:spacing w:line="360" w:lineRule="auto"/>
              <w:jc w:val="center"/>
              <w:rPr>
                <w:rFonts w:asciiTheme="minorEastAsia" w:hAnsiTheme="minorEastAsia"/>
                <w:szCs w:val="21"/>
              </w:rPr>
            </w:pPr>
            <w:r>
              <w:rPr>
                <w:rFonts w:asciiTheme="minorEastAsia" w:hAnsiTheme="minorEastAsia" w:hint="eastAsia"/>
                <w:szCs w:val="21"/>
              </w:rPr>
              <w:t>内容</w:t>
            </w:r>
          </w:p>
        </w:tc>
      </w:tr>
      <w:tr w:rsidR="00531E89" w14:paraId="095A8A0D" w14:textId="77777777" w:rsidTr="002421D1">
        <w:tc>
          <w:tcPr>
            <w:tcW w:w="1101" w:type="dxa"/>
            <w:vAlign w:val="center"/>
          </w:tcPr>
          <w:p w14:paraId="2BEA0A58" w14:textId="6D7A9090" w:rsidR="00531E89" w:rsidRDefault="00531E89" w:rsidP="00EA4B44">
            <w:pPr>
              <w:spacing w:line="360" w:lineRule="auto"/>
              <w:rPr>
                <w:rFonts w:asciiTheme="minorEastAsia" w:hAnsiTheme="minorEastAsia"/>
                <w:szCs w:val="21"/>
              </w:rPr>
            </w:pPr>
            <w:r>
              <w:rPr>
                <w:rFonts w:asciiTheme="minorEastAsia" w:hAnsiTheme="minorEastAsia" w:hint="eastAsia"/>
                <w:szCs w:val="21"/>
              </w:rPr>
              <w:t>一般要求</w:t>
            </w:r>
          </w:p>
        </w:tc>
        <w:tc>
          <w:tcPr>
            <w:tcW w:w="7421" w:type="dxa"/>
          </w:tcPr>
          <w:p w14:paraId="1F404502" w14:textId="303A57A6" w:rsidR="00531E89" w:rsidRPr="00531E89" w:rsidRDefault="00531E89" w:rsidP="00531E89">
            <w:pPr>
              <w:spacing w:line="360" w:lineRule="auto"/>
              <w:rPr>
                <w:rFonts w:asciiTheme="minorEastAsia" w:hAnsiTheme="minorEastAsia"/>
                <w:szCs w:val="21"/>
              </w:rPr>
            </w:pPr>
            <w:r>
              <w:rPr>
                <w:rFonts w:asciiTheme="minorEastAsia" w:hAnsiTheme="minorEastAsia" w:hint="eastAsia"/>
                <w:szCs w:val="21"/>
              </w:rPr>
              <w:t>①</w:t>
            </w:r>
            <w:r w:rsidRPr="00531E89">
              <w:rPr>
                <w:rFonts w:asciiTheme="minorEastAsia" w:hAnsiTheme="minorEastAsia" w:hint="eastAsia"/>
                <w:szCs w:val="21"/>
              </w:rPr>
              <w:t>按剂型、用途以及储存要求分类陈列，并设置醒目标志，类别标签字迹清晰、放置准确；</w:t>
            </w:r>
          </w:p>
          <w:p w14:paraId="4C9BA01E" w14:textId="3143F457" w:rsidR="00531E89" w:rsidRDefault="00531E89" w:rsidP="00531E89">
            <w:pPr>
              <w:spacing w:line="360" w:lineRule="auto"/>
              <w:rPr>
                <w:rFonts w:asciiTheme="minorEastAsia" w:hAnsiTheme="minorEastAsia"/>
                <w:szCs w:val="21"/>
              </w:rPr>
            </w:pPr>
            <w:r>
              <w:rPr>
                <w:rFonts w:asciiTheme="minorEastAsia" w:hAnsiTheme="minorEastAsia" w:hint="eastAsia"/>
                <w:szCs w:val="21"/>
              </w:rPr>
              <w:t>②</w:t>
            </w:r>
            <w:r w:rsidRPr="00531E89">
              <w:rPr>
                <w:rFonts w:asciiTheme="minorEastAsia" w:hAnsiTheme="minorEastAsia" w:hint="eastAsia"/>
                <w:szCs w:val="21"/>
              </w:rPr>
              <w:t>药品放置于货架（柜），摆放整齐有序，避免阳光直射</w:t>
            </w:r>
          </w:p>
        </w:tc>
      </w:tr>
      <w:tr w:rsidR="00531E89" w14:paraId="0CE89E22" w14:textId="77777777" w:rsidTr="002421D1">
        <w:tc>
          <w:tcPr>
            <w:tcW w:w="1101" w:type="dxa"/>
            <w:vAlign w:val="center"/>
          </w:tcPr>
          <w:p w14:paraId="716EBE74" w14:textId="49414615" w:rsidR="00531E89" w:rsidRDefault="00531E89" w:rsidP="00EA4B44">
            <w:pPr>
              <w:spacing w:line="360" w:lineRule="auto"/>
              <w:rPr>
                <w:rFonts w:asciiTheme="minorEastAsia" w:hAnsiTheme="minorEastAsia"/>
                <w:szCs w:val="21"/>
              </w:rPr>
            </w:pPr>
            <w:r>
              <w:rPr>
                <w:rFonts w:asciiTheme="minorEastAsia" w:hAnsiTheme="minorEastAsia" w:hint="eastAsia"/>
                <w:szCs w:val="21"/>
              </w:rPr>
              <w:t>特殊要求</w:t>
            </w:r>
          </w:p>
        </w:tc>
        <w:tc>
          <w:tcPr>
            <w:tcW w:w="7421" w:type="dxa"/>
          </w:tcPr>
          <w:p w14:paraId="462E8761" w14:textId="29CA32B4" w:rsidR="00531E89" w:rsidRPr="00531E89" w:rsidRDefault="00531E89" w:rsidP="00531E89">
            <w:pPr>
              <w:spacing w:line="360" w:lineRule="auto"/>
              <w:rPr>
                <w:rFonts w:asciiTheme="minorEastAsia" w:hAnsiTheme="minorEastAsia"/>
                <w:szCs w:val="21"/>
              </w:rPr>
            </w:pPr>
            <w:r>
              <w:rPr>
                <w:rFonts w:asciiTheme="minorEastAsia" w:hAnsiTheme="minorEastAsia" w:hint="eastAsia"/>
                <w:szCs w:val="21"/>
              </w:rPr>
              <w:t>①</w:t>
            </w:r>
            <w:r w:rsidRPr="00531E89">
              <w:rPr>
                <w:rFonts w:asciiTheme="minorEastAsia" w:hAnsiTheme="minorEastAsia" w:hint="eastAsia"/>
                <w:szCs w:val="21"/>
              </w:rPr>
              <w:t>处方药、非处方药分区陈列，并有处方药、非处方药专用标识；</w:t>
            </w:r>
          </w:p>
          <w:p w14:paraId="020C6192" w14:textId="42D8DCA7" w:rsidR="00531E89" w:rsidRPr="00531E89" w:rsidRDefault="00531E89" w:rsidP="00531E89">
            <w:pPr>
              <w:spacing w:line="360" w:lineRule="auto"/>
              <w:rPr>
                <w:rFonts w:asciiTheme="minorEastAsia" w:hAnsiTheme="minorEastAsia"/>
                <w:szCs w:val="21"/>
              </w:rPr>
            </w:pPr>
            <w:r>
              <w:rPr>
                <w:rFonts w:asciiTheme="minorEastAsia" w:hAnsiTheme="minorEastAsia" w:hint="eastAsia"/>
                <w:szCs w:val="21"/>
              </w:rPr>
              <w:t>②</w:t>
            </w:r>
            <w:r w:rsidRPr="00531E89">
              <w:rPr>
                <w:rFonts w:asciiTheme="minorEastAsia" w:hAnsiTheme="minorEastAsia" w:hint="eastAsia"/>
                <w:szCs w:val="21"/>
              </w:rPr>
              <w:t>处方药不得采用开架自选的方式陈列和销售；</w:t>
            </w:r>
          </w:p>
          <w:p w14:paraId="3007BC89" w14:textId="2AE2F707" w:rsidR="00531E89" w:rsidRPr="00531E89" w:rsidRDefault="00531E89" w:rsidP="00531E89">
            <w:pPr>
              <w:spacing w:line="360" w:lineRule="auto"/>
              <w:rPr>
                <w:rFonts w:asciiTheme="minorEastAsia" w:hAnsiTheme="minorEastAsia"/>
                <w:szCs w:val="21"/>
              </w:rPr>
            </w:pPr>
            <w:r>
              <w:rPr>
                <w:rFonts w:asciiTheme="minorEastAsia" w:hAnsiTheme="minorEastAsia" w:hint="eastAsia"/>
                <w:szCs w:val="21"/>
              </w:rPr>
              <w:t>③</w:t>
            </w:r>
            <w:r w:rsidRPr="00531E89">
              <w:rPr>
                <w:rFonts w:asciiTheme="minorEastAsia" w:hAnsiTheme="minorEastAsia" w:hint="eastAsia"/>
                <w:szCs w:val="21"/>
              </w:rPr>
              <w:t>外用药与其他药品分开摆放；</w:t>
            </w:r>
          </w:p>
          <w:p w14:paraId="79500F7B" w14:textId="77777777" w:rsidR="00531E89" w:rsidRDefault="00531E89" w:rsidP="00531E89">
            <w:pPr>
              <w:spacing w:line="360" w:lineRule="auto"/>
              <w:rPr>
                <w:rFonts w:asciiTheme="minorEastAsia" w:hAnsiTheme="minorEastAsia"/>
                <w:szCs w:val="21"/>
              </w:rPr>
            </w:pPr>
            <w:r>
              <w:rPr>
                <w:rFonts w:asciiTheme="minorEastAsia" w:hAnsiTheme="minorEastAsia" w:hint="eastAsia"/>
                <w:szCs w:val="21"/>
              </w:rPr>
              <w:t>④</w:t>
            </w:r>
            <w:r w:rsidRPr="00531E89">
              <w:rPr>
                <w:rFonts w:asciiTheme="minorEastAsia" w:hAnsiTheme="minorEastAsia" w:hint="eastAsia"/>
                <w:szCs w:val="21"/>
              </w:rPr>
              <w:t>拆零销售的药品集中存放于拆零专柜或者专区</w:t>
            </w:r>
            <w:r w:rsidR="002421D1">
              <w:rPr>
                <w:rFonts w:asciiTheme="minorEastAsia" w:hAnsiTheme="minorEastAsia" w:hint="eastAsia"/>
                <w:szCs w:val="21"/>
              </w:rPr>
              <w:t>；</w:t>
            </w:r>
          </w:p>
          <w:p w14:paraId="53484E06" w14:textId="77777777" w:rsidR="002421D1" w:rsidRDefault="002421D1" w:rsidP="00531E89">
            <w:pPr>
              <w:spacing w:line="360" w:lineRule="auto"/>
              <w:rPr>
                <w:rFonts w:asciiTheme="minorEastAsia" w:hAnsiTheme="minorEastAsia"/>
                <w:szCs w:val="21"/>
              </w:rPr>
            </w:pPr>
            <w:r>
              <w:rPr>
                <w:rFonts w:asciiTheme="minorEastAsia" w:hAnsiTheme="minorEastAsia" w:hint="eastAsia"/>
                <w:szCs w:val="21"/>
              </w:rPr>
              <w:t>⑤</w:t>
            </w:r>
            <w:r w:rsidRPr="002421D1">
              <w:rPr>
                <w:rFonts w:asciiTheme="minorEastAsia" w:hAnsiTheme="minorEastAsia" w:hint="eastAsia"/>
                <w:szCs w:val="21"/>
              </w:rPr>
              <w:t>经营非药品应当设置专区，与药品区域明显隔离，并有醒目标志</w:t>
            </w:r>
            <w:r>
              <w:rPr>
                <w:rFonts w:asciiTheme="minorEastAsia" w:hAnsiTheme="minorEastAsia" w:hint="eastAsia"/>
                <w:szCs w:val="21"/>
              </w:rPr>
              <w:t>；</w:t>
            </w:r>
          </w:p>
          <w:p w14:paraId="408D6F03" w14:textId="6768C7F2" w:rsidR="002421D1" w:rsidRDefault="002421D1" w:rsidP="00531E89">
            <w:pPr>
              <w:spacing w:line="360" w:lineRule="auto"/>
              <w:rPr>
                <w:rFonts w:asciiTheme="minorEastAsia" w:hAnsiTheme="minorEastAsia"/>
                <w:szCs w:val="21"/>
              </w:rPr>
            </w:pPr>
            <w:r>
              <w:rPr>
                <w:rFonts w:asciiTheme="minorEastAsia" w:hAnsiTheme="minorEastAsia" w:hint="eastAsia"/>
                <w:szCs w:val="21"/>
              </w:rPr>
              <w:t>⑥</w:t>
            </w:r>
            <w:r w:rsidRPr="002421D1">
              <w:rPr>
                <w:rFonts w:asciiTheme="minorEastAsia" w:hAnsiTheme="minorEastAsia" w:hint="eastAsia"/>
                <w:szCs w:val="21"/>
              </w:rPr>
              <w:t>冷藏药品放置在冷藏设备中，按规定对温度进行监测和记录，并保证存放温度符合要求</w:t>
            </w:r>
          </w:p>
        </w:tc>
      </w:tr>
      <w:tr w:rsidR="00531E89" w14:paraId="7DACC661" w14:textId="77777777" w:rsidTr="002421D1">
        <w:tc>
          <w:tcPr>
            <w:tcW w:w="1101" w:type="dxa"/>
            <w:vAlign w:val="center"/>
          </w:tcPr>
          <w:p w14:paraId="5307423C" w14:textId="1D773FCF" w:rsidR="00531E89" w:rsidRDefault="00531E89" w:rsidP="00EA4B44">
            <w:pPr>
              <w:spacing w:line="360" w:lineRule="auto"/>
              <w:rPr>
                <w:rFonts w:asciiTheme="minorEastAsia" w:hAnsiTheme="minorEastAsia"/>
                <w:szCs w:val="21"/>
              </w:rPr>
            </w:pPr>
            <w:r w:rsidRPr="00531E89">
              <w:rPr>
                <w:rFonts w:asciiTheme="minorEastAsia" w:hAnsiTheme="minorEastAsia" w:hint="eastAsia"/>
                <w:szCs w:val="21"/>
              </w:rPr>
              <w:t>不得陈列</w:t>
            </w:r>
          </w:p>
        </w:tc>
        <w:tc>
          <w:tcPr>
            <w:tcW w:w="7421" w:type="dxa"/>
          </w:tcPr>
          <w:p w14:paraId="424C553D" w14:textId="3D7AD00A" w:rsidR="002421D1" w:rsidRDefault="002421D1" w:rsidP="002421D1">
            <w:pPr>
              <w:spacing w:line="360" w:lineRule="auto"/>
              <w:rPr>
                <w:rFonts w:asciiTheme="minorEastAsia" w:hAnsiTheme="minorEastAsia"/>
                <w:szCs w:val="21"/>
              </w:rPr>
            </w:pPr>
            <w:r>
              <w:rPr>
                <w:rFonts w:asciiTheme="minorEastAsia" w:hAnsiTheme="minorEastAsia" w:hint="eastAsia"/>
                <w:szCs w:val="21"/>
              </w:rPr>
              <w:t>①</w:t>
            </w:r>
            <w:r w:rsidR="00531E89" w:rsidRPr="002421D1">
              <w:rPr>
                <w:rFonts w:asciiTheme="minorEastAsia" w:hAnsiTheme="minorEastAsia" w:hint="eastAsia"/>
                <w:szCs w:val="21"/>
              </w:rPr>
              <w:t>第二类精神药品；</w:t>
            </w:r>
          </w:p>
          <w:p w14:paraId="0BE0787B" w14:textId="77777777" w:rsidR="002421D1" w:rsidRDefault="00531E89" w:rsidP="002421D1">
            <w:pPr>
              <w:spacing w:line="360" w:lineRule="auto"/>
              <w:rPr>
                <w:rFonts w:asciiTheme="minorEastAsia" w:hAnsiTheme="minorEastAsia"/>
                <w:szCs w:val="21"/>
              </w:rPr>
            </w:pPr>
            <w:r w:rsidRPr="002421D1">
              <w:rPr>
                <w:rFonts w:asciiTheme="minorEastAsia" w:hAnsiTheme="minorEastAsia" w:hint="eastAsia"/>
                <w:szCs w:val="21"/>
              </w:rPr>
              <w:t>②毒性中药品种；</w:t>
            </w:r>
          </w:p>
          <w:p w14:paraId="5884E75D" w14:textId="056EEF56" w:rsidR="00531E89" w:rsidRPr="002421D1" w:rsidRDefault="00531E89" w:rsidP="002421D1">
            <w:pPr>
              <w:spacing w:line="360" w:lineRule="auto"/>
              <w:rPr>
                <w:rFonts w:asciiTheme="minorEastAsia" w:hAnsiTheme="minorEastAsia"/>
                <w:szCs w:val="21"/>
              </w:rPr>
            </w:pPr>
            <w:r w:rsidRPr="002421D1">
              <w:rPr>
                <w:rFonts w:asciiTheme="minorEastAsia" w:hAnsiTheme="minorEastAsia" w:hint="eastAsia"/>
                <w:szCs w:val="21"/>
              </w:rPr>
              <w:t>③罂粟壳</w:t>
            </w:r>
          </w:p>
        </w:tc>
      </w:tr>
      <w:tr w:rsidR="00531E89" w14:paraId="2532E2A7" w14:textId="77777777" w:rsidTr="002421D1">
        <w:tc>
          <w:tcPr>
            <w:tcW w:w="1101" w:type="dxa"/>
            <w:vAlign w:val="center"/>
          </w:tcPr>
          <w:p w14:paraId="68437125" w14:textId="38B3502A" w:rsidR="00531E89" w:rsidRDefault="00531E89" w:rsidP="00EA4B44">
            <w:pPr>
              <w:spacing w:line="360" w:lineRule="auto"/>
              <w:rPr>
                <w:rFonts w:asciiTheme="minorEastAsia" w:hAnsiTheme="minorEastAsia"/>
                <w:szCs w:val="21"/>
              </w:rPr>
            </w:pPr>
            <w:r w:rsidRPr="00531E89">
              <w:rPr>
                <w:rFonts w:asciiTheme="minorEastAsia" w:hAnsiTheme="minorEastAsia" w:hint="eastAsia"/>
                <w:szCs w:val="21"/>
              </w:rPr>
              <w:t>中药饮片</w:t>
            </w:r>
          </w:p>
        </w:tc>
        <w:tc>
          <w:tcPr>
            <w:tcW w:w="7421" w:type="dxa"/>
          </w:tcPr>
          <w:p w14:paraId="491EBF34" w14:textId="77777777" w:rsidR="00531E89" w:rsidRPr="00531E89" w:rsidRDefault="00531E89" w:rsidP="00531E89">
            <w:pPr>
              <w:spacing w:line="360" w:lineRule="auto"/>
              <w:rPr>
                <w:rFonts w:asciiTheme="minorEastAsia" w:hAnsiTheme="minorEastAsia"/>
                <w:szCs w:val="21"/>
              </w:rPr>
            </w:pPr>
            <w:r w:rsidRPr="00531E89">
              <w:rPr>
                <w:rFonts w:asciiTheme="minorEastAsia" w:hAnsiTheme="minorEastAsia" w:hint="eastAsia"/>
                <w:szCs w:val="21"/>
              </w:rPr>
              <w:t>柜斗谱的书写应当“正名正字”</w:t>
            </w:r>
          </w:p>
          <w:p w14:paraId="3B9A11B2" w14:textId="10A0BF72" w:rsidR="00531E89" w:rsidRPr="00531E89" w:rsidRDefault="00531E89" w:rsidP="00531E89">
            <w:pPr>
              <w:spacing w:line="360" w:lineRule="auto"/>
              <w:rPr>
                <w:rFonts w:asciiTheme="minorEastAsia" w:hAnsiTheme="minorEastAsia"/>
                <w:szCs w:val="21"/>
              </w:rPr>
            </w:pPr>
            <w:r>
              <w:rPr>
                <w:rFonts w:asciiTheme="minorEastAsia" w:hAnsiTheme="minorEastAsia" w:hint="eastAsia"/>
                <w:szCs w:val="21"/>
              </w:rPr>
              <w:t>①</w:t>
            </w:r>
            <w:r w:rsidRPr="00531E89">
              <w:rPr>
                <w:rFonts w:asciiTheme="minorEastAsia" w:hAnsiTheme="minorEastAsia" w:hint="eastAsia"/>
                <w:szCs w:val="21"/>
              </w:rPr>
              <w:t>装斗前应当复核：防止错斗、串斗；</w:t>
            </w:r>
          </w:p>
          <w:p w14:paraId="20A5B168" w14:textId="1E148E0D" w:rsidR="00531E89" w:rsidRPr="00531E89" w:rsidRDefault="00531E89" w:rsidP="00531E89">
            <w:pPr>
              <w:spacing w:line="360" w:lineRule="auto"/>
              <w:rPr>
                <w:rFonts w:asciiTheme="minorEastAsia" w:hAnsiTheme="minorEastAsia"/>
                <w:szCs w:val="21"/>
              </w:rPr>
            </w:pPr>
            <w:r>
              <w:rPr>
                <w:rFonts w:asciiTheme="minorEastAsia" w:hAnsiTheme="minorEastAsia" w:hint="eastAsia"/>
                <w:szCs w:val="21"/>
              </w:rPr>
              <w:t>②</w:t>
            </w:r>
            <w:r w:rsidRPr="00531E89">
              <w:rPr>
                <w:rFonts w:asciiTheme="minorEastAsia" w:hAnsiTheme="minorEastAsia" w:hint="eastAsia"/>
                <w:szCs w:val="21"/>
              </w:rPr>
              <w:t>应当定期清斗：防止饮片生虫、发霉、变质；</w:t>
            </w:r>
          </w:p>
          <w:p w14:paraId="7E5886A8" w14:textId="52B557D2" w:rsidR="00531E89" w:rsidRDefault="00531E89" w:rsidP="00531E89">
            <w:pPr>
              <w:spacing w:line="360" w:lineRule="auto"/>
              <w:rPr>
                <w:rFonts w:asciiTheme="minorEastAsia" w:hAnsiTheme="minorEastAsia"/>
                <w:szCs w:val="21"/>
              </w:rPr>
            </w:pPr>
            <w:r>
              <w:rPr>
                <w:rFonts w:asciiTheme="minorEastAsia" w:hAnsiTheme="minorEastAsia" w:hint="eastAsia"/>
                <w:szCs w:val="21"/>
              </w:rPr>
              <w:t>③</w:t>
            </w:r>
            <w:r w:rsidRPr="00531E89">
              <w:rPr>
                <w:rFonts w:asciiTheme="minorEastAsia" w:hAnsiTheme="minorEastAsia" w:hint="eastAsia"/>
                <w:szCs w:val="21"/>
              </w:rPr>
              <w:t>不同批号的饮片装斗前应当：清斗并记录</w:t>
            </w:r>
          </w:p>
        </w:tc>
      </w:tr>
    </w:tbl>
    <w:p w14:paraId="4E39065C" w14:textId="35C8D11C" w:rsidR="002421D1" w:rsidRDefault="002421D1" w:rsidP="00EA4B44">
      <w:pPr>
        <w:spacing w:line="360" w:lineRule="auto"/>
        <w:rPr>
          <w:rFonts w:asciiTheme="minorEastAsia" w:hAnsiTheme="minorEastAsia"/>
          <w:szCs w:val="21"/>
        </w:rPr>
      </w:pPr>
    </w:p>
    <w:p w14:paraId="740AEAFF" w14:textId="24BAD595" w:rsidR="000042E2" w:rsidRPr="000042E2" w:rsidRDefault="000042E2" w:rsidP="00EA4B44">
      <w:pPr>
        <w:spacing w:line="360" w:lineRule="auto"/>
        <w:rPr>
          <w:rFonts w:asciiTheme="minorEastAsia" w:hAnsiTheme="minorEastAsia"/>
          <w:b/>
          <w:bCs/>
          <w:szCs w:val="21"/>
        </w:rPr>
      </w:pPr>
      <w:r w:rsidRPr="000042E2">
        <w:rPr>
          <w:rFonts w:asciiTheme="minorEastAsia" w:hAnsiTheme="minorEastAsia" w:hint="eastAsia"/>
          <w:b/>
          <w:bCs/>
          <w:szCs w:val="21"/>
        </w:rPr>
        <w:t>高频考点</w:t>
      </w:r>
      <w:r w:rsidR="000F76EF">
        <w:rPr>
          <w:rFonts w:asciiTheme="minorEastAsia" w:hAnsiTheme="minorEastAsia" w:hint="eastAsia"/>
          <w:b/>
          <w:bCs/>
          <w:szCs w:val="21"/>
        </w:rPr>
        <w:t>2</w:t>
      </w:r>
      <w:r w:rsidR="000F76EF">
        <w:rPr>
          <w:rFonts w:asciiTheme="minorEastAsia" w:hAnsiTheme="minorEastAsia"/>
          <w:b/>
          <w:bCs/>
          <w:szCs w:val="21"/>
        </w:rPr>
        <w:t>3</w:t>
      </w:r>
      <w:r w:rsidRPr="000042E2">
        <w:rPr>
          <w:rFonts w:asciiTheme="minorEastAsia" w:hAnsiTheme="minorEastAsia" w:hint="eastAsia"/>
          <w:b/>
          <w:bCs/>
          <w:szCs w:val="21"/>
        </w:rPr>
        <w:t>：药品经营行为管理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6996"/>
      </w:tblGrid>
      <w:tr w:rsidR="000042E2" w:rsidRPr="000042E2" w14:paraId="199C2986" w14:textId="77777777" w:rsidTr="007676B4">
        <w:tc>
          <w:tcPr>
            <w:tcW w:w="1526" w:type="dxa"/>
            <w:shd w:val="clear" w:color="auto" w:fill="auto"/>
            <w:vAlign w:val="center"/>
          </w:tcPr>
          <w:p w14:paraId="54BAF955" w14:textId="77777777" w:rsidR="000042E2" w:rsidRPr="000042E2" w:rsidRDefault="000042E2" w:rsidP="000042E2">
            <w:pPr>
              <w:spacing w:line="360" w:lineRule="auto"/>
              <w:jc w:val="center"/>
              <w:rPr>
                <w:rFonts w:ascii="宋体" w:eastAsia="宋体" w:hAnsi="宋体" w:cs="Times New Roman"/>
                <w:szCs w:val="21"/>
              </w:rPr>
            </w:pPr>
            <w:r w:rsidRPr="000042E2">
              <w:rPr>
                <w:rFonts w:ascii="宋体" w:eastAsia="宋体" w:hAnsi="宋体" w:cs="Times New Roman" w:hint="eastAsia"/>
                <w:szCs w:val="21"/>
              </w:rPr>
              <w:t>项目</w:t>
            </w:r>
          </w:p>
        </w:tc>
        <w:tc>
          <w:tcPr>
            <w:tcW w:w="6996" w:type="dxa"/>
            <w:shd w:val="clear" w:color="auto" w:fill="auto"/>
          </w:tcPr>
          <w:p w14:paraId="23FC1AC8" w14:textId="77777777" w:rsidR="000042E2" w:rsidRPr="000042E2" w:rsidRDefault="000042E2" w:rsidP="000042E2">
            <w:pPr>
              <w:spacing w:line="360" w:lineRule="auto"/>
              <w:jc w:val="center"/>
              <w:rPr>
                <w:rFonts w:ascii="宋体" w:eastAsia="宋体" w:hAnsi="宋体" w:cs="Times New Roman"/>
                <w:szCs w:val="21"/>
              </w:rPr>
            </w:pPr>
            <w:r w:rsidRPr="000042E2">
              <w:rPr>
                <w:rFonts w:ascii="宋体" w:eastAsia="宋体" w:hAnsi="宋体" w:cs="Times New Roman" w:hint="eastAsia"/>
                <w:szCs w:val="21"/>
              </w:rPr>
              <w:t>考点</w:t>
            </w:r>
          </w:p>
        </w:tc>
      </w:tr>
      <w:tr w:rsidR="000042E2" w:rsidRPr="000042E2" w14:paraId="311A0116" w14:textId="77777777" w:rsidTr="007676B4">
        <w:tc>
          <w:tcPr>
            <w:tcW w:w="1526" w:type="dxa"/>
            <w:shd w:val="clear" w:color="auto" w:fill="auto"/>
            <w:vAlign w:val="center"/>
          </w:tcPr>
          <w:p w14:paraId="16F1BC5E" w14:textId="77777777" w:rsidR="000042E2" w:rsidRPr="000042E2" w:rsidRDefault="000042E2" w:rsidP="000042E2">
            <w:pPr>
              <w:spacing w:line="360" w:lineRule="auto"/>
              <w:rPr>
                <w:rFonts w:ascii="宋体" w:eastAsia="宋体" w:hAnsi="宋体" w:cs="Times New Roman"/>
                <w:szCs w:val="21"/>
              </w:rPr>
            </w:pPr>
            <w:bookmarkStart w:id="1" w:name="_Hlk41386550"/>
            <w:r w:rsidRPr="000042E2">
              <w:rPr>
                <w:rFonts w:ascii="宋体" w:eastAsia="宋体" w:hAnsi="宋体" w:cs="Times New Roman" w:hint="eastAsia"/>
                <w:szCs w:val="21"/>
              </w:rPr>
              <w:t>药品批发企业购进药品</w:t>
            </w:r>
          </w:p>
        </w:tc>
        <w:tc>
          <w:tcPr>
            <w:tcW w:w="6996" w:type="dxa"/>
            <w:shd w:val="clear" w:color="auto" w:fill="auto"/>
          </w:tcPr>
          <w:p w14:paraId="52D42EF3" w14:textId="77777777" w:rsidR="000042E2" w:rsidRPr="000042E2" w:rsidRDefault="000042E2" w:rsidP="000042E2">
            <w:pPr>
              <w:spacing w:line="360" w:lineRule="auto"/>
              <w:rPr>
                <w:rFonts w:ascii="宋体" w:eastAsia="宋体" w:hAnsi="宋体" w:cs="Times New Roman"/>
                <w:szCs w:val="21"/>
              </w:rPr>
            </w:pPr>
            <w:r w:rsidRPr="000042E2">
              <w:rPr>
                <w:rFonts w:ascii="宋体" w:eastAsia="宋体" w:hAnsi="宋体" w:cs="Times New Roman" w:hint="eastAsia"/>
                <w:szCs w:val="21"/>
              </w:rPr>
              <w:t>建立并执行进货检查验收制度，索取、查验、留存《药品经营监督管理办法》规定的供货企业及其授权委托销售人员有关证件资料、销售凭证（</w:t>
            </w:r>
            <w:bookmarkStart w:id="2" w:name="_Hlk41037766"/>
            <w:r w:rsidRPr="000042E2">
              <w:rPr>
                <w:rFonts w:ascii="宋体" w:eastAsia="宋体" w:hAnsi="宋体" w:cs="Times New Roman" w:hint="eastAsia"/>
                <w:szCs w:val="21"/>
              </w:rPr>
              <w:t>保存至超过药品有效期1年，且不得少于5年</w:t>
            </w:r>
            <w:bookmarkEnd w:id="2"/>
            <w:r w:rsidRPr="000042E2">
              <w:rPr>
                <w:rFonts w:ascii="宋体" w:eastAsia="宋体" w:hAnsi="宋体" w:cs="Times New Roman" w:hint="eastAsia"/>
                <w:szCs w:val="21"/>
              </w:rPr>
              <w:t>），在验明药品合格证明和其他标识等证明药品合法性材料后方可购进、销售；不符合规定的，不得购进和销售</w:t>
            </w:r>
          </w:p>
        </w:tc>
      </w:tr>
      <w:tr w:rsidR="000042E2" w:rsidRPr="000042E2" w14:paraId="1EF28D8A" w14:textId="77777777" w:rsidTr="007676B4">
        <w:tc>
          <w:tcPr>
            <w:tcW w:w="1526" w:type="dxa"/>
            <w:shd w:val="clear" w:color="auto" w:fill="auto"/>
            <w:vAlign w:val="center"/>
          </w:tcPr>
          <w:p w14:paraId="4DA8768B" w14:textId="77777777" w:rsidR="000042E2" w:rsidRPr="000042E2" w:rsidRDefault="000042E2" w:rsidP="000042E2">
            <w:pPr>
              <w:spacing w:line="360" w:lineRule="auto"/>
              <w:rPr>
                <w:rFonts w:ascii="宋体" w:eastAsia="宋体" w:hAnsi="宋体" w:cs="Times New Roman"/>
                <w:szCs w:val="21"/>
              </w:rPr>
            </w:pPr>
            <w:r w:rsidRPr="000042E2">
              <w:rPr>
                <w:rFonts w:ascii="宋体" w:eastAsia="宋体" w:hAnsi="宋体" w:cs="Times New Roman" w:hint="eastAsia"/>
                <w:szCs w:val="21"/>
              </w:rPr>
              <w:t>药品批发企业销售药品</w:t>
            </w:r>
          </w:p>
        </w:tc>
        <w:tc>
          <w:tcPr>
            <w:tcW w:w="6996" w:type="dxa"/>
            <w:shd w:val="clear" w:color="auto" w:fill="auto"/>
          </w:tcPr>
          <w:p w14:paraId="52D88C42" w14:textId="77777777" w:rsidR="000042E2" w:rsidRPr="000042E2" w:rsidRDefault="000042E2" w:rsidP="000042E2">
            <w:pPr>
              <w:spacing w:line="360" w:lineRule="auto"/>
              <w:rPr>
                <w:rFonts w:ascii="宋体" w:eastAsia="宋体" w:hAnsi="宋体" w:cs="Times New Roman"/>
                <w:szCs w:val="21"/>
              </w:rPr>
            </w:pPr>
            <w:r w:rsidRPr="000042E2">
              <w:rPr>
                <w:rFonts w:ascii="宋体" w:eastAsia="宋体" w:hAnsi="宋体" w:cs="Times New Roman" w:hint="eastAsia"/>
                <w:szCs w:val="21"/>
              </w:rPr>
              <w:t>药品批发企业向购进单位提供以下资料：</w:t>
            </w:r>
          </w:p>
          <w:p w14:paraId="5889B10B" w14:textId="77777777" w:rsidR="000042E2" w:rsidRPr="000042E2" w:rsidRDefault="000042E2" w:rsidP="000042E2">
            <w:pPr>
              <w:spacing w:line="360" w:lineRule="auto"/>
              <w:rPr>
                <w:rFonts w:ascii="宋体" w:eastAsia="宋体" w:hAnsi="宋体" w:cs="Times New Roman"/>
                <w:szCs w:val="21"/>
              </w:rPr>
            </w:pPr>
            <w:r w:rsidRPr="000042E2">
              <w:rPr>
                <w:rFonts w:ascii="宋体" w:eastAsia="宋体" w:hAnsi="宋体" w:cs="Times New Roman" w:hint="eastAsia"/>
                <w:szCs w:val="21"/>
              </w:rPr>
              <w:t>①药品上市许可持有人证明文件（或药品生产许可证、药品经营许可证）和营业执照的复印件；</w:t>
            </w:r>
          </w:p>
          <w:p w14:paraId="3559D082" w14:textId="77777777" w:rsidR="000042E2" w:rsidRPr="000042E2" w:rsidRDefault="000042E2" w:rsidP="000042E2">
            <w:pPr>
              <w:spacing w:line="360" w:lineRule="auto"/>
              <w:rPr>
                <w:rFonts w:ascii="宋体" w:eastAsia="宋体" w:hAnsi="宋体" w:cs="Times New Roman"/>
                <w:szCs w:val="21"/>
              </w:rPr>
            </w:pPr>
            <w:r w:rsidRPr="000042E2">
              <w:rPr>
                <w:rFonts w:ascii="宋体" w:eastAsia="宋体" w:hAnsi="宋体" w:cs="Times New Roman" w:hint="eastAsia"/>
                <w:szCs w:val="21"/>
              </w:rPr>
              <w:t>②所销售药品批准证明文件和检验报告书的复印件；</w:t>
            </w:r>
          </w:p>
          <w:p w14:paraId="51A0D914" w14:textId="77777777" w:rsidR="000042E2" w:rsidRPr="000042E2" w:rsidRDefault="000042E2" w:rsidP="000042E2">
            <w:pPr>
              <w:spacing w:line="360" w:lineRule="auto"/>
              <w:rPr>
                <w:rFonts w:ascii="宋体" w:eastAsia="宋体" w:hAnsi="宋体" w:cs="Times New Roman"/>
                <w:szCs w:val="21"/>
              </w:rPr>
            </w:pPr>
            <w:r w:rsidRPr="000042E2">
              <w:rPr>
                <w:rFonts w:ascii="宋体" w:eastAsia="宋体" w:hAnsi="宋体" w:cs="Times New Roman" w:hint="eastAsia"/>
                <w:szCs w:val="21"/>
              </w:rPr>
              <w:t>③企业派出销售人员授权书复印件；</w:t>
            </w:r>
          </w:p>
          <w:p w14:paraId="22B4A38B" w14:textId="77777777" w:rsidR="000042E2" w:rsidRPr="000042E2" w:rsidRDefault="000042E2" w:rsidP="000042E2">
            <w:pPr>
              <w:spacing w:line="360" w:lineRule="auto"/>
              <w:rPr>
                <w:rFonts w:ascii="宋体" w:eastAsia="宋体" w:hAnsi="宋体" w:cs="Times New Roman"/>
                <w:szCs w:val="21"/>
              </w:rPr>
            </w:pPr>
            <w:r w:rsidRPr="000042E2">
              <w:rPr>
                <w:rFonts w:ascii="宋体" w:eastAsia="宋体" w:hAnsi="宋体" w:cs="Times New Roman" w:hint="eastAsia"/>
                <w:szCs w:val="21"/>
              </w:rPr>
              <w:t>④标明供货单位名称、药品通用名称、上市许可持有人、生产企业、产品批号、产品规格、销售数量、销售价格、销售日期等内容的凭证；</w:t>
            </w:r>
          </w:p>
          <w:p w14:paraId="06F2C5B8" w14:textId="77777777" w:rsidR="000042E2" w:rsidRPr="000042E2" w:rsidRDefault="000042E2" w:rsidP="000042E2">
            <w:pPr>
              <w:spacing w:line="360" w:lineRule="auto"/>
              <w:rPr>
                <w:rFonts w:ascii="宋体" w:eastAsia="宋体" w:hAnsi="宋体" w:cs="Times New Roman"/>
                <w:szCs w:val="21"/>
              </w:rPr>
            </w:pPr>
            <w:r w:rsidRPr="000042E2">
              <w:rPr>
                <w:rFonts w:ascii="宋体" w:eastAsia="宋体" w:hAnsi="宋体" w:cs="Times New Roman" w:hint="eastAsia"/>
                <w:szCs w:val="21"/>
              </w:rPr>
              <w:t>⑤销售进口药品的，按照国家有关规定提供相关证明文件。</w:t>
            </w:r>
          </w:p>
          <w:p w14:paraId="2A97DC7E" w14:textId="77777777" w:rsidR="000042E2" w:rsidRPr="000042E2" w:rsidRDefault="000042E2" w:rsidP="000042E2">
            <w:pPr>
              <w:spacing w:line="360" w:lineRule="auto"/>
              <w:rPr>
                <w:rFonts w:ascii="宋体" w:eastAsia="宋体" w:hAnsi="宋体" w:cs="Times New Roman"/>
                <w:szCs w:val="21"/>
              </w:rPr>
            </w:pPr>
            <w:r w:rsidRPr="000042E2">
              <w:rPr>
                <w:rFonts w:ascii="宋体" w:eastAsia="宋体" w:hAnsi="宋体" w:cs="Times New Roman" w:hint="eastAsia"/>
                <w:szCs w:val="21"/>
              </w:rPr>
              <w:t>上述资料均应当加盖本企业公章，通过网络核查、电子签章等方式确认的电子版具有同等效力</w:t>
            </w:r>
          </w:p>
        </w:tc>
      </w:tr>
      <w:bookmarkEnd w:id="1"/>
    </w:tbl>
    <w:p w14:paraId="419AD486" w14:textId="77777777" w:rsidR="000042E2" w:rsidRPr="000042E2" w:rsidRDefault="000042E2" w:rsidP="00EA4B44">
      <w:pPr>
        <w:spacing w:line="360" w:lineRule="auto"/>
        <w:rPr>
          <w:rFonts w:asciiTheme="minorEastAsia" w:hAnsiTheme="minorEastAsia"/>
          <w:szCs w:val="21"/>
        </w:rPr>
      </w:pPr>
    </w:p>
    <w:p w14:paraId="0C4BDF71" w14:textId="5CD69D1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2</w:t>
      </w:r>
      <w:r w:rsidR="000F76EF">
        <w:rPr>
          <w:rFonts w:asciiTheme="minorEastAsia" w:hAnsiTheme="minorEastAsia"/>
          <w:b/>
          <w:bCs/>
          <w:szCs w:val="21"/>
        </w:rPr>
        <w:t>4</w:t>
      </w:r>
      <w:r w:rsidRPr="00EA4B44">
        <w:rPr>
          <w:rFonts w:asciiTheme="minorEastAsia" w:hAnsiTheme="minorEastAsia" w:hint="eastAsia"/>
          <w:b/>
          <w:bCs/>
          <w:szCs w:val="21"/>
        </w:rPr>
        <w:t>：</w:t>
      </w:r>
      <w:r w:rsidR="002421D1">
        <w:rPr>
          <w:rFonts w:asciiTheme="minorEastAsia" w:hAnsiTheme="minorEastAsia" w:hint="eastAsia"/>
          <w:b/>
          <w:bCs/>
          <w:szCs w:val="21"/>
        </w:rPr>
        <w:t>零售企业特有禁止行为</w:t>
      </w:r>
    </w:p>
    <w:tbl>
      <w:tblPr>
        <w:tblStyle w:val="a4"/>
        <w:tblW w:w="0" w:type="auto"/>
        <w:tblLook w:val="04A0" w:firstRow="1" w:lastRow="0" w:firstColumn="1" w:lastColumn="0" w:noHBand="0" w:noVBand="1"/>
      </w:tblPr>
      <w:tblGrid>
        <w:gridCol w:w="426"/>
        <w:gridCol w:w="8096"/>
      </w:tblGrid>
      <w:tr w:rsidR="002421D1" w14:paraId="3FAEF060" w14:textId="77777777" w:rsidTr="002421D1">
        <w:tc>
          <w:tcPr>
            <w:tcW w:w="426" w:type="dxa"/>
            <w:vMerge w:val="restart"/>
            <w:vAlign w:val="center"/>
          </w:tcPr>
          <w:p w14:paraId="58813D58" w14:textId="0DEF1859" w:rsidR="002421D1" w:rsidRDefault="002421D1" w:rsidP="00EA4B44">
            <w:pPr>
              <w:spacing w:line="360" w:lineRule="auto"/>
              <w:rPr>
                <w:rFonts w:asciiTheme="minorEastAsia" w:hAnsiTheme="minorEastAsia"/>
                <w:szCs w:val="21"/>
              </w:rPr>
            </w:pPr>
            <w:r>
              <w:rPr>
                <w:rFonts w:asciiTheme="minorEastAsia" w:hAnsiTheme="minorEastAsia" w:hint="eastAsia"/>
                <w:szCs w:val="21"/>
              </w:rPr>
              <w:t>特有禁止行为</w:t>
            </w:r>
          </w:p>
        </w:tc>
        <w:tc>
          <w:tcPr>
            <w:tcW w:w="8096" w:type="dxa"/>
          </w:tcPr>
          <w:p w14:paraId="711B4EE7" w14:textId="65659D6A" w:rsidR="002421D1" w:rsidRDefault="002421D1" w:rsidP="00EA4B44">
            <w:pPr>
              <w:spacing w:line="360" w:lineRule="auto"/>
              <w:rPr>
                <w:rFonts w:asciiTheme="minorEastAsia" w:hAnsiTheme="minorEastAsia"/>
                <w:szCs w:val="21"/>
              </w:rPr>
            </w:pPr>
            <w:r w:rsidRPr="002421D1">
              <w:rPr>
                <w:rFonts w:asciiTheme="minorEastAsia" w:hAnsiTheme="minorEastAsia" w:hint="eastAsia"/>
                <w:szCs w:val="21"/>
              </w:rPr>
              <w:t>不得以“远程审方”等方式替代国家对执业药师的配备要求</w:t>
            </w:r>
          </w:p>
        </w:tc>
      </w:tr>
      <w:tr w:rsidR="002421D1" w14:paraId="363BF7F5" w14:textId="77777777" w:rsidTr="002421D1">
        <w:tc>
          <w:tcPr>
            <w:tcW w:w="426" w:type="dxa"/>
            <w:vMerge/>
            <w:vAlign w:val="center"/>
          </w:tcPr>
          <w:p w14:paraId="3548617A" w14:textId="77777777" w:rsidR="002421D1" w:rsidRDefault="002421D1" w:rsidP="00EA4B44">
            <w:pPr>
              <w:spacing w:line="360" w:lineRule="auto"/>
              <w:rPr>
                <w:rFonts w:asciiTheme="minorEastAsia" w:hAnsiTheme="minorEastAsia"/>
                <w:szCs w:val="21"/>
              </w:rPr>
            </w:pPr>
          </w:p>
        </w:tc>
        <w:tc>
          <w:tcPr>
            <w:tcW w:w="8096" w:type="dxa"/>
          </w:tcPr>
          <w:p w14:paraId="34D04D8D" w14:textId="40116E20" w:rsidR="002421D1" w:rsidRDefault="002421D1" w:rsidP="00EA4B44">
            <w:pPr>
              <w:spacing w:line="360" w:lineRule="auto"/>
              <w:rPr>
                <w:rFonts w:asciiTheme="minorEastAsia" w:hAnsiTheme="minorEastAsia"/>
                <w:szCs w:val="21"/>
              </w:rPr>
            </w:pPr>
            <w:r w:rsidRPr="002421D1">
              <w:rPr>
                <w:rFonts w:asciiTheme="minorEastAsia" w:hAnsiTheme="minorEastAsia" w:hint="eastAsia"/>
                <w:szCs w:val="21"/>
              </w:rPr>
              <w:t>不得从非法渠道购进药品</w:t>
            </w:r>
          </w:p>
        </w:tc>
      </w:tr>
      <w:tr w:rsidR="002421D1" w14:paraId="50B5CA75" w14:textId="77777777" w:rsidTr="002421D1">
        <w:tc>
          <w:tcPr>
            <w:tcW w:w="426" w:type="dxa"/>
            <w:vMerge/>
            <w:vAlign w:val="center"/>
          </w:tcPr>
          <w:p w14:paraId="35A454C3" w14:textId="77777777" w:rsidR="002421D1" w:rsidRDefault="002421D1" w:rsidP="00EA4B44">
            <w:pPr>
              <w:spacing w:line="360" w:lineRule="auto"/>
              <w:rPr>
                <w:rFonts w:asciiTheme="minorEastAsia" w:hAnsiTheme="minorEastAsia"/>
                <w:szCs w:val="21"/>
              </w:rPr>
            </w:pPr>
          </w:p>
        </w:tc>
        <w:tc>
          <w:tcPr>
            <w:tcW w:w="8096" w:type="dxa"/>
          </w:tcPr>
          <w:p w14:paraId="7C547FBF" w14:textId="418D09D7" w:rsidR="002421D1" w:rsidRDefault="002421D1" w:rsidP="00EA4B44">
            <w:pPr>
              <w:spacing w:line="360" w:lineRule="auto"/>
              <w:rPr>
                <w:rFonts w:asciiTheme="minorEastAsia" w:hAnsiTheme="minorEastAsia"/>
                <w:szCs w:val="21"/>
              </w:rPr>
            </w:pPr>
            <w:r w:rsidRPr="002421D1">
              <w:rPr>
                <w:rFonts w:asciiTheme="minorEastAsia" w:hAnsiTheme="minorEastAsia" w:hint="eastAsia"/>
                <w:szCs w:val="21"/>
              </w:rPr>
              <w:t>不得购进销售假劣药品，或将非药品冒充药品进行宣传、销售</w:t>
            </w:r>
          </w:p>
        </w:tc>
      </w:tr>
      <w:tr w:rsidR="002421D1" w14:paraId="3A81E5D7" w14:textId="77777777" w:rsidTr="002421D1">
        <w:tc>
          <w:tcPr>
            <w:tcW w:w="426" w:type="dxa"/>
            <w:vMerge/>
            <w:vAlign w:val="center"/>
          </w:tcPr>
          <w:p w14:paraId="6924BEF2" w14:textId="77777777" w:rsidR="002421D1" w:rsidRDefault="002421D1" w:rsidP="00EA4B44">
            <w:pPr>
              <w:spacing w:line="360" w:lineRule="auto"/>
              <w:rPr>
                <w:rFonts w:asciiTheme="minorEastAsia" w:hAnsiTheme="minorEastAsia"/>
                <w:szCs w:val="21"/>
              </w:rPr>
            </w:pPr>
          </w:p>
        </w:tc>
        <w:tc>
          <w:tcPr>
            <w:tcW w:w="8096" w:type="dxa"/>
          </w:tcPr>
          <w:p w14:paraId="41BE3EF4" w14:textId="68E24A29" w:rsidR="002421D1" w:rsidRDefault="002421D1" w:rsidP="00EA4B44">
            <w:pPr>
              <w:spacing w:line="360" w:lineRule="auto"/>
              <w:rPr>
                <w:rFonts w:asciiTheme="minorEastAsia" w:hAnsiTheme="minorEastAsia"/>
                <w:szCs w:val="21"/>
              </w:rPr>
            </w:pPr>
            <w:r w:rsidRPr="002421D1">
              <w:rPr>
                <w:rFonts w:asciiTheme="minorEastAsia" w:hAnsiTheme="minorEastAsia" w:hint="eastAsia"/>
                <w:szCs w:val="21"/>
              </w:rPr>
              <w:t>不得销售处方中未注明“生用”的毒性中药品种</w:t>
            </w:r>
          </w:p>
        </w:tc>
      </w:tr>
      <w:tr w:rsidR="002421D1" w14:paraId="23A38936" w14:textId="77777777" w:rsidTr="002421D1">
        <w:tc>
          <w:tcPr>
            <w:tcW w:w="426" w:type="dxa"/>
            <w:vMerge/>
            <w:vAlign w:val="center"/>
          </w:tcPr>
          <w:p w14:paraId="245B42B9" w14:textId="77777777" w:rsidR="002421D1" w:rsidRDefault="002421D1" w:rsidP="00EA4B44">
            <w:pPr>
              <w:spacing w:line="360" w:lineRule="auto"/>
              <w:rPr>
                <w:rFonts w:asciiTheme="minorEastAsia" w:hAnsiTheme="minorEastAsia"/>
                <w:szCs w:val="21"/>
              </w:rPr>
            </w:pPr>
          </w:p>
        </w:tc>
        <w:tc>
          <w:tcPr>
            <w:tcW w:w="8096" w:type="dxa"/>
          </w:tcPr>
          <w:p w14:paraId="5C1B6FF9" w14:textId="580B39EE" w:rsidR="002421D1" w:rsidRDefault="002421D1" w:rsidP="00EA4B44">
            <w:pPr>
              <w:spacing w:line="360" w:lineRule="auto"/>
              <w:rPr>
                <w:rFonts w:asciiTheme="minorEastAsia" w:hAnsiTheme="minorEastAsia"/>
                <w:szCs w:val="21"/>
              </w:rPr>
            </w:pPr>
            <w:r w:rsidRPr="002421D1">
              <w:rPr>
                <w:rFonts w:asciiTheme="minorEastAsia" w:hAnsiTheme="minorEastAsia" w:hint="eastAsia"/>
                <w:szCs w:val="21"/>
              </w:rPr>
              <w:t>不得单味零售罂粟壳</w:t>
            </w:r>
          </w:p>
        </w:tc>
      </w:tr>
      <w:tr w:rsidR="002421D1" w14:paraId="244BDE54" w14:textId="77777777" w:rsidTr="002421D1">
        <w:tc>
          <w:tcPr>
            <w:tcW w:w="426" w:type="dxa"/>
            <w:vMerge/>
            <w:vAlign w:val="center"/>
          </w:tcPr>
          <w:p w14:paraId="53D3A9B8" w14:textId="77777777" w:rsidR="002421D1" w:rsidRDefault="002421D1" w:rsidP="00EA4B44">
            <w:pPr>
              <w:spacing w:line="360" w:lineRule="auto"/>
              <w:rPr>
                <w:rFonts w:asciiTheme="minorEastAsia" w:hAnsiTheme="minorEastAsia"/>
                <w:szCs w:val="21"/>
              </w:rPr>
            </w:pPr>
          </w:p>
        </w:tc>
        <w:tc>
          <w:tcPr>
            <w:tcW w:w="8096" w:type="dxa"/>
          </w:tcPr>
          <w:p w14:paraId="7A22CE28" w14:textId="15D9F05D" w:rsidR="002421D1" w:rsidRDefault="002421D1" w:rsidP="00EA4B44">
            <w:pPr>
              <w:spacing w:line="360" w:lineRule="auto"/>
              <w:rPr>
                <w:rFonts w:asciiTheme="minorEastAsia" w:hAnsiTheme="minorEastAsia"/>
                <w:szCs w:val="21"/>
              </w:rPr>
            </w:pPr>
            <w:r w:rsidRPr="002421D1">
              <w:rPr>
                <w:rFonts w:asciiTheme="minorEastAsia" w:hAnsiTheme="minorEastAsia" w:hint="eastAsia"/>
                <w:szCs w:val="21"/>
              </w:rPr>
              <w:t>不得出租、出借柜台等为他人非法经营提供便利</w:t>
            </w:r>
          </w:p>
        </w:tc>
      </w:tr>
      <w:tr w:rsidR="002421D1" w14:paraId="053DC71F" w14:textId="77777777" w:rsidTr="002421D1">
        <w:tc>
          <w:tcPr>
            <w:tcW w:w="426" w:type="dxa"/>
            <w:vMerge/>
            <w:vAlign w:val="center"/>
          </w:tcPr>
          <w:p w14:paraId="0D9CF17E" w14:textId="77777777" w:rsidR="002421D1" w:rsidRDefault="002421D1" w:rsidP="00EA4B44">
            <w:pPr>
              <w:spacing w:line="360" w:lineRule="auto"/>
              <w:rPr>
                <w:rFonts w:asciiTheme="minorEastAsia" w:hAnsiTheme="minorEastAsia"/>
                <w:szCs w:val="21"/>
              </w:rPr>
            </w:pPr>
          </w:p>
        </w:tc>
        <w:tc>
          <w:tcPr>
            <w:tcW w:w="8096" w:type="dxa"/>
          </w:tcPr>
          <w:p w14:paraId="58E9325C" w14:textId="07286B9F" w:rsidR="002421D1" w:rsidRDefault="002421D1" w:rsidP="00EA4B44">
            <w:pPr>
              <w:spacing w:line="360" w:lineRule="auto"/>
              <w:rPr>
                <w:rFonts w:asciiTheme="minorEastAsia" w:hAnsiTheme="minorEastAsia"/>
                <w:szCs w:val="21"/>
              </w:rPr>
            </w:pPr>
            <w:r w:rsidRPr="002421D1">
              <w:rPr>
                <w:rFonts w:asciiTheme="minorEastAsia" w:hAnsiTheme="minorEastAsia" w:hint="eastAsia"/>
                <w:szCs w:val="21"/>
              </w:rPr>
              <w:t>非定点药品零售企业不得销售第二类精神药品</w:t>
            </w:r>
          </w:p>
        </w:tc>
      </w:tr>
      <w:tr w:rsidR="002421D1" w14:paraId="7C85E547" w14:textId="77777777" w:rsidTr="002421D1">
        <w:tc>
          <w:tcPr>
            <w:tcW w:w="426" w:type="dxa"/>
            <w:vMerge/>
            <w:vAlign w:val="center"/>
          </w:tcPr>
          <w:p w14:paraId="2E0C9F9E" w14:textId="77777777" w:rsidR="002421D1" w:rsidRDefault="002421D1" w:rsidP="00EA4B44">
            <w:pPr>
              <w:spacing w:line="360" w:lineRule="auto"/>
              <w:rPr>
                <w:rFonts w:asciiTheme="minorEastAsia" w:hAnsiTheme="minorEastAsia"/>
                <w:szCs w:val="21"/>
              </w:rPr>
            </w:pPr>
          </w:p>
        </w:tc>
        <w:tc>
          <w:tcPr>
            <w:tcW w:w="8096" w:type="dxa"/>
          </w:tcPr>
          <w:p w14:paraId="35544272" w14:textId="2535EC39" w:rsidR="002421D1" w:rsidRDefault="002421D1" w:rsidP="00EA4B44">
            <w:pPr>
              <w:spacing w:line="360" w:lineRule="auto"/>
              <w:rPr>
                <w:rFonts w:asciiTheme="minorEastAsia" w:hAnsiTheme="minorEastAsia"/>
                <w:szCs w:val="21"/>
              </w:rPr>
            </w:pPr>
            <w:r w:rsidRPr="002421D1">
              <w:rPr>
                <w:rFonts w:asciiTheme="minorEastAsia" w:hAnsiTheme="minorEastAsia" w:hint="eastAsia"/>
                <w:szCs w:val="21"/>
              </w:rPr>
              <w:t>不得销售米非司酮（含仅用于紧急避孕或用于治疗子宫肌瘤的米非司酮制剂）等具有终止妊娠作用的药品</w:t>
            </w:r>
          </w:p>
        </w:tc>
      </w:tr>
      <w:tr w:rsidR="002421D1" w14:paraId="02BD43A0" w14:textId="77777777" w:rsidTr="002421D1">
        <w:tc>
          <w:tcPr>
            <w:tcW w:w="426" w:type="dxa"/>
            <w:vMerge/>
            <w:vAlign w:val="center"/>
          </w:tcPr>
          <w:p w14:paraId="72DDAC6F" w14:textId="77777777" w:rsidR="002421D1" w:rsidRDefault="002421D1" w:rsidP="00EA4B44">
            <w:pPr>
              <w:spacing w:line="360" w:lineRule="auto"/>
              <w:rPr>
                <w:rFonts w:asciiTheme="minorEastAsia" w:hAnsiTheme="minorEastAsia"/>
                <w:szCs w:val="21"/>
              </w:rPr>
            </w:pPr>
          </w:p>
        </w:tc>
        <w:tc>
          <w:tcPr>
            <w:tcW w:w="8096" w:type="dxa"/>
          </w:tcPr>
          <w:p w14:paraId="3D2D0247" w14:textId="2245C4B4" w:rsidR="002421D1" w:rsidRPr="002421D1" w:rsidRDefault="002421D1" w:rsidP="00EA4B44">
            <w:pPr>
              <w:spacing w:line="360" w:lineRule="auto"/>
              <w:rPr>
                <w:rFonts w:asciiTheme="minorEastAsia" w:hAnsiTheme="minorEastAsia"/>
                <w:szCs w:val="21"/>
              </w:rPr>
            </w:pPr>
            <w:r w:rsidRPr="002421D1">
              <w:rPr>
                <w:rFonts w:asciiTheme="minorEastAsia" w:hAnsiTheme="minorEastAsia" w:hint="eastAsia"/>
                <w:szCs w:val="21"/>
              </w:rPr>
              <w:t>不得以买药品赠药品等方式向个人消费者销售处方药或甲类非处方药</w:t>
            </w:r>
          </w:p>
        </w:tc>
      </w:tr>
      <w:tr w:rsidR="002421D1" w14:paraId="4BDA3B72" w14:textId="77777777" w:rsidTr="002421D1">
        <w:tc>
          <w:tcPr>
            <w:tcW w:w="426" w:type="dxa"/>
            <w:vMerge/>
            <w:vAlign w:val="center"/>
          </w:tcPr>
          <w:p w14:paraId="398E1936" w14:textId="77777777" w:rsidR="002421D1" w:rsidRDefault="002421D1" w:rsidP="00EA4B44">
            <w:pPr>
              <w:spacing w:line="360" w:lineRule="auto"/>
              <w:rPr>
                <w:rFonts w:asciiTheme="minorEastAsia" w:hAnsiTheme="minorEastAsia"/>
                <w:szCs w:val="21"/>
              </w:rPr>
            </w:pPr>
          </w:p>
        </w:tc>
        <w:tc>
          <w:tcPr>
            <w:tcW w:w="8096" w:type="dxa"/>
          </w:tcPr>
          <w:p w14:paraId="1B69FB4B" w14:textId="17657975" w:rsidR="002421D1" w:rsidRPr="002421D1" w:rsidRDefault="002421D1" w:rsidP="00EA4B44">
            <w:pPr>
              <w:spacing w:line="360" w:lineRule="auto"/>
              <w:rPr>
                <w:rFonts w:asciiTheme="minorEastAsia" w:hAnsiTheme="minorEastAsia"/>
                <w:szCs w:val="21"/>
              </w:rPr>
            </w:pPr>
            <w:r w:rsidRPr="002421D1">
              <w:rPr>
                <w:rFonts w:asciiTheme="minorEastAsia" w:hAnsiTheme="minorEastAsia" w:hint="eastAsia"/>
                <w:szCs w:val="21"/>
              </w:rPr>
              <w:t>非本企业在职人员不得在营业场所内从事药学服务活动</w:t>
            </w:r>
          </w:p>
        </w:tc>
      </w:tr>
    </w:tbl>
    <w:p w14:paraId="55C7B93B" w14:textId="295ACDC4" w:rsidR="00EA4B44" w:rsidRPr="00EA4B44" w:rsidRDefault="002421D1" w:rsidP="002421D1">
      <w:pPr>
        <w:spacing w:line="360" w:lineRule="auto"/>
        <w:rPr>
          <w:rFonts w:asciiTheme="minorEastAsia" w:hAnsiTheme="minorEastAsia"/>
          <w:szCs w:val="21"/>
        </w:rPr>
      </w:pPr>
      <w:r w:rsidRPr="002421D1">
        <w:rPr>
          <w:rFonts w:asciiTheme="minorEastAsia" w:hAnsiTheme="minorEastAsia" w:hint="eastAsia"/>
          <w:szCs w:val="21"/>
        </w:rPr>
        <w:t xml:space="preserve">　</w:t>
      </w:r>
    </w:p>
    <w:p w14:paraId="6A19FBB3" w14:textId="548CD284"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2</w:t>
      </w:r>
      <w:r w:rsidR="000F76EF">
        <w:rPr>
          <w:rFonts w:asciiTheme="minorEastAsia" w:hAnsiTheme="minorEastAsia"/>
          <w:b/>
          <w:bCs/>
          <w:szCs w:val="21"/>
        </w:rPr>
        <w:t>5</w:t>
      </w:r>
      <w:r w:rsidRPr="00EA4B44">
        <w:rPr>
          <w:rFonts w:asciiTheme="minorEastAsia" w:hAnsiTheme="minorEastAsia" w:hint="eastAsia"/>
          <w:b/>
          <w:bCs/>
          <w:szCs w:val="21"/>
        </w:rPr>
        <w:t>：</w:t>
      </w:r>
      <w:r w:rsidR="002421D1">
        <w:rPr>
          <w:rFonts w:asciiTheme="minorEastAsia" w:hAnsiTheme="minorEastAsia" w:hint="eastAsia"/>
          <w:b/>
          <w:bCs/>
          <w:szCs w:val="21"/>
        </w:rPr>
        <w:t>非处方</w:t>
      </w:r>
      <w:r w:rsidR="001A7728">
        <w:rPr>
          <w:rFonts w:asciiTheme="minorEastAsia" w:hAnsiTheme="minorEastAsia" w:hint="eastAsia"/>
          <w:b/>
          <w:bCs/>
          <w:szCs w:val="21"/>
        </w:rPr>
        <w:t>与非处方药</w:t>
      </w:r>
      <w:r w:rsidR="002421D1">
        <w:rPr>
          <w:rFonts w:asciiTheme="minorEastAsia" w:hAnsiTheme="minorEastAsia" w:hint="eastAsia"/>
          <w:b/>
          <w:bCs/>
          <w:szCs w:val="21"/>
        </w:rPr>
        <w:t>的</w:t>
      </w:r>
      <w:r w:rsidR="001A7728">
        <w:rPr>
          <w:rFonts w:asciiTheme="minorEastAsia" w:hAnsiTheme="minorEastAsia" w:hint="eastAsia"/>
          <w:b/>
          <w:bCs/>
          <w:szCs w:val="21"/>
        </w:rPr>
        <w:t>分类</w:t>
      </w:r>
      <w:r w:rsidR="002421D1">
        <w:rPr>
          <w:rFonts w:asciiTheme="minorEastAsia" w:hAnsiTheme="minorEastAsia" w:hint="eastAsia"/>
          <w:b/>
          <w:bCs/>
          <w:szCs w:val="21"/>
        </w:rPr>
        <w:t>管理</w:t>
      </w:r>
    </w:p>
    <w:tbl>
      <w:tblPr>
        <w:tblStyle w:val="a4"/>
        <w:tblW w:w="0" w:type="auto"/>
        <w:tblLook w:val="04A0" w:firstRow="1" w:lastRow="0" w:firstColumn="1" w:lastColumn="0" w:noHBand="0" w:noVBand="1"/>
      </w:tblPr>
      <w:tblGrid>
        <w:gridCol w:w="1101"/>
        <w:gridCol w:w="3827"/>
        <w:gridCol w:w="3594"/>
      </w:tblGrid>
      <w:tr w:rsidR="001A7728" w14:paraId="4E590D14" w14:textId="521B5461" w:rsidTr="001A7728">
        <w:tc>
          <w:tcPr>
            <w:tcW w:w="1101" w:type="dxa"/>
            <w:vAlign w:val="center"/>
          </w:tcPr>
          <w:p w14:paraId="356CD54E" w14:textId="3A11CA46" w:rsidR="001A7728" w:rsidRDefault="001A7728" w:rsidP="001A7728">
            <w:pPr>
              <w:spacing w:line="360" w:lineRule="auto"/>
              <w:jc w:val="center"/>
              <w:rPr>
                <w:rFonts w:asciiTheme="minorEastAsia" w:hAnsiTheme="minorEastAsia"/>
                <w:szCs w:val="21"/>
              </w:rPr>
            </w:pPr>
            <w:r>
              <w:rPr>
                <w:rFonts w:asciiTheme="minorEastAsia" w:hAnsiTheme="minorEastAsia" w:hint="eastAsia"/>
                <w:szCs w:val="21"/>
              </w:rPr>
              <w:t>项目</w:t>
            </w:r>
          </w:p>
        </w:tc>
        <w:tc>
          <w:tcPr>
            <w:tcW w:w="3827" w:type="dxa"/>
          </w:tcPr>
          <w:p w14:paraId="2B3FEC4D" w14:textId="033FD7A5" w:rsidR="001A7728" w:rsidRDefault="001A7728" w:rsidP="002421D1">
            <w:pPr>
              <w:spacing w:line="360" w:lineRule="auto"/>
              <w:jc w:val="center"/>
              <w:rPr>
                <w:rFonts w:asciiTheme="minorEastAsia" w:hAnsiTheme="minorEastAsia"/>
                <w:szCs w:val="21"/>
              </w:rPr>
            </w:pPr>
            <w:r>
              <w:rPr>
                <w:rFonts w:asciiTheme="minorEastAsia" w:hAnsiTheme="minorEastAsia" w:hint="eastAsia"/>
                <w:szCs w:val="21"/>
              </w:rPr>
              <w:t>非处方药</w:t>
            </w:r>
          </w:p>
        </w:tc>
        <w:tc>
          <w:tcPr>
            <w:tcW w:w="3594" w:type="dxa"/>
          </w:tcPr>
          <w:p w14:paraId="7D80F65C" w14:textId="43407982" w:rsidR="001A7728" w:rsidRDefault="001A7728" w:rsidP="002421D1">
            <w:pPr>
              <w:spacing w:line="360" w:lineRule="auto"/>
              <w:jc w:val="center"/>
              <w:rPr>
                <w:rFonts w:asciiTheme="minorEastAsia" w:hAnsiTheme="minorEastAsia"/>
                <w:szCs w:val="21"/>
              </w:rPr>
            </w:pPr>
            <w:r>
              <w:rPr>
                <w:rFonts w:asciiTheme="minorEastAsia" w:hAnsiTheme="minorEastAsia" w:hint="eastAsia"/>
                <w:szCs w:val="21"/>
              </w:rPr>
              <w:t>处方药</w:t>
            </w:r>
          </w:p>
        </w:tc>
      </w:tr>
      <w:tr w:rsidR="001A7728" w14:paraId="3EAF07F9" w14:textId="5778218E" w:rsidTr="001A7728">
        <w:tc>
          <w:tcPr>
            <w:tcW w:w="1101" w:type="dxa"/>
            <w:vAlign w:val="center"/>
          </w:tcPr>
          <w:p w14:paraId="4957A091" w14:textId="6E4F6EA5" w:rsidR="001A7728" w:rsidRDefault="001A7728" w:rsidP="001A7728">
            <w:pPr>
              <w:spacing w:line="360" w:lineRule="auto"/>
              <w:jc w:val="center"/>
              <w:rPr>
                <w:rFonts w:asciiTheme="minorEastAsia" w:hAnsiTheme="minorEastAsia"/>
                <w:szCs w:val="21"/>
              </w:rPr>
            </w:pPr>
            <w:r>
              <w:rPr>
                <w:rFonts w:asciiTheme="minorEastAsia" w:hAnsiTheme="minorEastAsia" w:hint="eastAsia"/>
                <w:szCs w:val="21"/>
              </w:rPr>
              <w:t>定义</w:t>
            </w:r>
          </w:p>
        </w:tc>
        <w:tc>
          <w:tcPr>
            <w:tcW w:w="3827" w:type="dxa"/>
          </w:tcPr>
          <w:p w14:paraId="41B7AE85" w14:textId="17A9FB7E" w:rsidR="001A7728" w:rsidRDefault="001A7728" w:rsidP="00EA4B44">
            <w:pPr>
              <w:spacing w:line="360" w:lineRule="auto"/>
              <w:rPr>
                <w:rFonts w:asciiTheme="minorEastAsia" w:hAnsiTheme="minorEastAsia"/>
                <w:szCs w:val="21"/>
              </w:rPr>
            </w:pPr>
            <w:r w:rsidRPr="001A7728">
              <w:rPr>
                <w:rFonts w:asciiTheme="minorEastAsia" w:hAnsiTheme="minorEastAsia" w:hint="eastAsia"/>
                <w:szCs w:val="21"/>
              </w:rPr>
              <w:t>由国药监局公布的，不需要凭执业医师和执业助理医师处方，消费者可以自行判断、购买和使用的药品</w:t>
            </w:r>
            <w:r>
              <w:rPr>
                <w:rFonts w:asciiTheme="minorEastAsia" w:hAnsiTheme="minorEastAsia" w:hint="eastAsia"/>
                <w:szCs w:val="21"/>
              </w:rPr>
              <w:t>。</w:t>
            </w:r>
            <w:r w:rsidRPr="001A7728">
              <w:rPr>
                <w:rFonts w:asciiTheme="minorEastAsia" w:hAnsiTheme="minorEastAsia" w:hint="eastAsia"/>
                <w:szCs w:val="21"/>
              </w:rPr>
              <w:t>根据药品的安全性，</w:t>
            </w:r>
            <w:r>
              <w:rPr>
                <w:rFonts w:asciiTheme="minorEastAsia" w:hAnsiTheme="minorEastAsia" w:hint="eastAsia"/>
                <w:szCs w:val="21"/>
              </w:rPr>
              <w:t>分为</w:t>
            </w:r>
            <w:r w:rsidRPr="001A7728">
              <w:rPr>
                <w:rFonts w:asciiTheme="minorEastAsia" w:hAnsiTheme="minorEastAsia" w:hint="eastAsia"/>
                <w:szCs w:val="21"/>
              </w:rPr>
              <w:t>甲、乙两类</w:t>
            </w:r>
            <w:r>
              <w:rPr>
                <w:rFonts w:asciiTheme="minorEastAsia" w:hAnsiTheme="minorEastAsia" w:hint="eastAsia"/>
                <w:szCs w:val="21"/>
              </w:rPr>
              <w:t>，乙类更安全</w:t>
            </w:r>
          </w:p>
        </w:tc>
        <w:tc>
          <w:tcPr>
            <w:tcW w:w="3594" w:type="dxa"/>
          </w:tcPr>
          <w:p w14:paraId="36AC216C" w14:textId="46536D3A" w:rsidR="001A7728" w:rsidRPr="002421D1" w:rsidRDefault="001A7728" w:rsidP="00EA4B44">
            <w:pPr>
              <w:spacing w:line="360" w:lineRule="auto"/>
              <w:rPr>
                <w:rFonts w:asciiTheme="minorEastAsia" w:hAnsiTheme="minorEastAsia"/>
                <w:szCs w:val="21"/>
              </w:rPr>
            </w:pPr>
            <w:r w:rsidRPr="001A7728">
              <w:rPr>
                <w:rFonts w:asciiTheme="minorEastAsia" w:hAnsiTheme="minorEastAsia" w:hint="eastAsia"/>
                <w:szCs w:val="21"/>
              </w:rPr>
              <w:t>凭执业医师和执业助理医师处方方可购买、调配和使用的药品</w:t>
            </w:r>
          </w:p>
        </w:tc>
      </w:tr>
      <w:tr w:rsidR="001A7728" w14:paraId="512C7CF1" w14:textId="048B081A" w:rsidTr="001A7728">
        <w:tc>
          <w:tcPr>
            <w:tcW w:w="1101" w:type="dxa"/>
            <w:vAlign w:val="center"/>
          </w:tcPr>
          <w:p w14:paraId="5BD1A543" w14:textId="1811D4DA" w:rsidR="001A7728" w:rsidRDefault="001A7728" w:rsidP="001A7728">
            <w:pPr>
              <w:spacing w:line="360" w:lineRule="auto"/>
              <w:jc w:val="center"/>
              <w:rPr>
                <w:rFonts w:asciiTheme="minorEastAsia" w:hAnsiTheme="minorEastAsia"/>
                <w:szCs w:val="21"/>
              </w:rPr>
            </w:pPr>
            <w:r>
              <w:rPr>
                <w:rFonts w:asciiTheme="minorEastAsia" w:hAnsiTheme="minorEastAsia" w:hint="eastAsia"/>
                <w:szCs w:val="21"/>
              </w:rPr>
              <w:t>专有标识</w:t>
            </w:r>
          </w:p>
        </w:tc>
        <w:tc>
          <w:tcPr>
            <w:tcW w:w="3827" w:type="dxa"/>
          </w:tcPr>
          <w:p w14:paraId="0D87A50F" w14:textId="28CD48E0" w:rsidR="001A7728" w:rsidRDefault="001A7728" w:rsidP="002421D1">
            <w:pPr>
              <w:spacing w:line="360" w:lineRule="auto"/>
              <w:rPr>
                <w:rFonts w:asciiTheme="minorEastAsia" w:hAnsiTheme="minorEastAsia"/>
                <w:szCs w:val="21"/>
              </w:rPr>
            </w:pPr>
            <w:r w:rsidRPr="001A7728">
              <w:rPr>
                <w:rFonts w:asciiTheme="minorEastAsia" w:hAnsiTheme="minorEastAsia" w:hint="eastAsia"/>
                <w:szCs w:val="21"/>
              </w:rPr>
              <w:t>椭圆形背景下的OTC</w:t>
            </w:r>
            <w:r>
              <w:rPr>
                <w:rFonts w:asciiTheme="minorEastAsia" w:hAnsiTheme="minorEastAsia" w:hint="eastAsia"/>
                <w:szCs w:val="21"/>
              </w:rPr>
              <w:t>：</w:t>
            </w:r>
          </w:p>
          <w:p w14:paraId="3C43EAC5" w14:textId="66717278" w:rsidR="001A7728" w:rsidRPr="002421D1" w:rsidRDefault="001A7728" w:rsidP="002421D1">
            <w:pPr>
              <w:spacing w:line="360" w:lineRule="auto"/>
              <w:rPr>
                <w:rFonts w:asciiTheme="minorEastAsia" w:hAnsiTheme="minorEastAsia"/>
                <w:szCs w:val="21"/>
              </w:rPr>
            </w:pPr>
            <w:r>
              <w:rPr>
                <w:rFonts w:asciiTheme="minorEastAsia" w:hAnsiTheme="minorEastAsia" w:hint="eastAsia"/>
                <w:szCs w:val="21"/>
              </w:rPr>
              <w:t>①</w:t>
            </w:r>
            <w:r w:rsidRPr="002421D1">
              <w:rPr>
                <w:rFonts w:asciiTheme="minorEastAsia" w:hAnsiTheme="minorEastAsia" w:hint="eastAsia"/>
                <w:szCs w:val="21"/>
              </w:rPr>
              <w:t>甲类非处方药药品</w:t>
            </w:r>
            <w:r>
              <w:rPr>
                <w:rFonts w:asciiTheme="minorEastAsia" w:hAnsiTheme="minorEastAsia" w:hint="eastAsia"/>
                <w:szCs w:val="21"/>
              </w:rPr>
              <w:t>：</w:t>
            </w:r>
            <w:r w:rsidRPr="002421D1">
              <w:rPr>
                <w:rFonts w:asciiTheme="minorEastAsia" w:hAnsiTheme="minorEastAsia" w:hint="eastAsia"/>
                <w:szCs w:val="21"/>
              </w:rPr>
              <w:t>红色专有标识</w:t>
            </w:r>
          </w:p>
          <w:p w14:paraId="14BDD1F6" w14:textId="29414F2B" w:rsidR="001A7728" w:rsidRDefault="001A7728" w:rsidP="002421D1">
            <w:pPr>
              <w:spacing w:line="360" w:lineRule="auto"/>
              <w:rPr>
                <w:rFonts w:asciiTheme="minorEastAsia" w:hAnsiTheme="minorEastAsia"/>
                <w:szCs w:val="21"/>
              </w:rPr>
            </w:pPr>
            <w:r>
              <w:rPr>
                <w:rFonts w:asciiTheme="minorEastAsia" w:hAnsiTheme="minorEastAsia" w:hint="eastAsia"/>
                <w:szCs w:val="21"/>
              </w:rPr>
              <w:t>②</w:t>
            </w:r>
            <w:r w:rsidRPr="002421D1">
              <w:rPr>
                <w:rFonts w:asciiTheme="minorEastAsia" w:hAnsiTheme="minorEastAsia" w:hint="eastAsia"/>
                <w:szCs w:val="21"/>
              </w:rPr>
              <w:t>乙类非处方药药品</w:t>
            </w:r>
            <w:r>
              <w:rPr>
                <w:rFonts w:asciiTheme="minorEastAsia" w:hAnsiTheme="minorEastAsia" w:hint="eastAsia"/>
                <w:szCs w:val="21"/>
              </w:rPr>
              <w:t>、</w:t>
            </w:r>
            <w:r w:rsidRPr="002421D1">
              <w:rPr>
                <w:rFonts w:asciiTheme="minorEastAsia" w:hAnsiTheme="minorEastAsia" w:hint="eastAsia"/>
                <w:szCs w:val="21"/>
              </w:rPr>
              <w:t>指南性标志</w:t>
            </w:r>
            <w:r>
              <w:rPr>
                <w:rFonts w:asciiTheme="minorEastAsia" w:hAnsiTheme="minorEastAsia" w:hint="eastAsia"/>
                <w:szCs w:val="21"/>
              </w:rPr>
              <w:t>：</w:t>
            </w:r>
            <w:r w:rsidRPr="002421D1">
              <w:rPr>
                <w:rFonts w:asciiTheme="minorEastAsia" w:hAnsiTheme="minorEastAsia" w:hint="eastAsia"/>
                <w:szCs w:val="21"/>
              </w:rPr>
              <w:t>绿色专有标识</w:t>
            </w:r>
          </w:p>
        </w:tc>
        <w:tc>
          <w:tcPr>
            <w:tcW w:w="3594" w:type="dxa"/>
            <w:vAlign w:val="center"/>
          </w:tcPr>
          <w:p w14:paraId="64C27515" w14:textId="7EBCBBB9" w:rsidR="001A7728" w:rsidRPr="001A7728" w:rsidRDefault="001A7728" w:rsidP="002421D1">
            <w:pPr>
              <w:spacing w:line="360" w:lineRule="auto"/>
              <w:rPr>
                <w:rFonts w:asciiTheme="minorEastAsia" w:hAnsiTheme="minorEastAsia"/>
                <w:szCs w:val="21"/>
              </w:rPr>
            </w:pPr>
            <w:r>
              <w:rPr>
                <w:rFonts w:asciiTheme="minorEastAsia" w:hAnsiTheme="minorEastAsia" w:hint="eastAsia"/>
                <w:szCs w:val="21"/>
              </w:rPr>
              <w:t>——</w:t>
            </w:r>
          </w:p>
        </w:tc>
      </w:tr>
      <w:tr w:rsidR="001A7728" w14:paraId="5FD0AE62" w14:textId="131283D8" w:rsidTr="001A7728">
        <w:tc>
          <w:tcPr>
            <w:tcW w:w="1101" w:type="dxa"/>
            <w:vAlign w:val="center"/>
          </w:tcPr>
          <w:p w14:paraId="32C21AB2" w14:textId="7016178E" w:rsidR="001A7728" w:rsidRDefault="001A7728" w:rsidP="001A7728">
            <w:pPr>
              <w:spacing w:line="360" w:lineRule="auto"/>
              <w:jc w:val="center"/>
              <w:rPr>
                <w:rFonts w:asciiTheme="minorEastAsia" w:hAnsiTheme="minorEastAsia"/>
                <w:szCs w:val="21"/>
              </w:rPr>
            </w:pPr>
            <w:r>
              <w:rPr>
                <w:rFonts w:asciiTheme="minorEastAsia" w:hAnsiTheme="minorEastAsia" w:hint="eastAsia"/>
                <w:szCs w:val="21"/>
              </w:rPr>
              <w:t>警示语</w:t>
            </w:r>
          </w:p>
        </w:tc>
        <w:tc>
          <w:tcPr>
            <w:tcW w:w="3827" w:type="dxa"/>
          </w:tcPr>
          <w:p w14:paraId="5B86DCC7" w14:textId="6123E097" w:rsidR="001A7728" w:rsidRDefault="001A7728" w:rsidP="00EA4B44">
            <w:pPr>
              <w:spacing w:line="360" w:lineRule="auto"/>
              <w:rPr>
                <w:rFonts w:asciiTheme="minorEastAsia" w:hAnsiTheme="minorEastAsia"/>
                <w:szCs w:val="21"/>
              </w:rPr>
            </w:pPr>
            <w:r w:rsidRPr="001A7728">
              <w:rPr>
                <w:rFonts w:asciiTheme="minorEastAsia" w:hAnsiTheme="minorEastAsia" w:hint="eastAsia"/>
                <w:szCs w:val="21"/>
              </w:rPr>
              <w:t>“请仔细阅读药品使用说明书并按说明使用或在药师指导下购买和使用！”</w:t>
            </w:r>
          </w:p>
        </w:tc>
        <w:tc>
          <w:tcPr>
            <w:tcW w:w="3594" w:type="dxa"/>
          </w:tcPr>
          <w:p w14:paraId="4858A772" w14:textId="100336C4" w:rsidR="001A7728" w:rsidRPr="001A7728" w:rsidRDefault="001A7728" w:rsidP="00EA4B44">
            <w:pPr>
              <w:spacing w:line="360" w:lineRule="auto"/>
              <w:rPr>
                <w:rFonts w:asciiTheme="minorEastAsia" w:hAnsiTheme="minorEastAsia"/>
                <w:szCs w:val="21"/>
              </w:rPr>
            </w:pPr>
            <w:r w:rsidRPr="001A7728">
              <w:rPr>
                <w:rFonts w:asciiTheme="minorEastAsia" w:hAnsiTheme="minorEastAsia" w:hint="eastAsia"/>
                <w:szCs w:val="21"/>
              </w:rPr>
              <w:t>“凭医师处方销售、购买和使用！”</w:t>
            </w:r>
          </w:p>
        </w:tc>
      </w:tr>
      <w:tr w:rsidR="001A7728" w14:paraId="7BA9D07C" w14:textId="0C1CA02D" w:rsidTr="001A7728">
        <w:tc>
          <w:tcPr>
            <w:tcW w:w="1101" w:type="dxa"/>
            <w:vAlign w:val="center"/>
          </w:tcPr>
          <w:p w14:paraId="63BEDB9D" w14:textId="4C9EB1E7" w:rsidR="001A7728" w:rsidRDefault="001A7728" w:rsidP="001A7728">
            <w:pPr>
              <w:spacing w:line="360" w:lineRule="auto"/>
              <w:jc w:val="center"/>
              <w:rPr>
                <w:rFonts w:asciiTheme="minorEastAsia" w:hAnsiTheme="minorEastAsia"/>
                <w:szCs w:val="21"/>
              </w:rPr>
            </w:pPr>
            <w:r>
              <w:rPr>
                <w:rFonts w:asciiTheme="minorEastAsia" w:hAnsiTheme="minorEastAsia" w:hint="eastAsia"/>
                <w:szCs w:val="21"/>
              </w:rPr>
              <w:t>广告管理</w:t>
            </w:r>
          </w:p>
        </w:tc>
        <w:tc>
          <w:tcPr>
            <w:tcW w:w="3827" w:type="dxa"/>
          </w:tcPr>
          <w:p w14:paraId="2BFBF319" w14:textId="7EFCAF26" w:rsidR="001A7728" w:rsidRDefault="001A7728" w:rsidP="00EA4B44">
            <w:pPr>
              <w:spacing w:line="360" w:lineRule="auto"/>
              <w:rPr>
                <w:rFonts w:asciiTheme="minorEastAsia" w:hAnsiTheme="minorEastAsia"/>
                <w:szCs w:val="21"/>
              </w:rPr>
            </w:pPr>
            <w:r w:rsidRPr="001A7728">
              <w:rPr>
                <w:rFonts w:asciiTheme="minorEastAsia" w:hAnsiTheme="minorEastAsia" w:hint="eastAsia"/>
                <w:szCs w:val="21"/>
              </w:rPr>
              <w:t>可以在大众媒介上进行广告宣传，但广告内容必须经过审查、批准，不能任意夸大或擅自篡改</w:t>
            </w:r>
          </w:p>
        </w:tc>
        <w:tc>
          <w:tcPr>
            <w:tcW w:w="3594" w:type="dxa"/>
          </w:tcPr>
          <w:p w14:paraId="41399712" w14:textId="1E520332" w:rsidR="001A7728" w:rsidRPr="001A7728" w:rsidRDefault="001A7728" w:rsidP="00EA4B44">
            <w:pPr>
              <w:spacing w:line="360" w:lineRule="auto"/>
              <w:rPr>
                <w:rFonts w:asciiTheme="minorEastAsia" w:hAnsiTheme="minorEastAsia"/>
                <w:szCs w:val="21"/>
              </w:rPr>
            </w:pPr>
            <w:r w:rsidRPr="001A7728">
              <w:rPr>
                <w:rFonts w:asciiTheme="minorEastAsia" w:hAnsiTheme="minorEastAsia" w:hint="eastAsia"/>
                <w:szCs w:val="21"/>
              </w:rPr>
              <w:t>只能在国务院卫生健康主管部门和国药监局共同指定的专业性医药报刊（期刊）上进行广告宣传，不得在大众媒介上发布广告或以其他任何方式进行以个人消费者为对象的广告宣传</w:t>
            </w:r>
          </w:p>
        </w:tc>
      </w:tr>
    </w:tbl>
    <w:p w14:paraId="01D9F81E" w14:textId="77777777" w:rsidR="00EA4B44" w:rsidRPr="00EA4B44" w:rsidRDefault="00EA4B44" w:rsidP="00EA4B44">
      <w:pPr>
        <w:spacing w:line="360" w:lineRule="auto"/>
        <w:rPr>
          <w:rFonts w:asciiTheme="minorEastAsia" w:hAnsiTheme="minorEastAsia"/>
          <w:szCs w:val="21"/>
        </w:rPr>
      </w:pPr>
    </w:p>
    <w:p w14:paraId="4762292B" w14:textId="059BED02" w:rsidR="0035461A" w:rsidRPr="0035461A" w:rsidRDefault="00EA4B44" w:rsidP="00EA4B44">
      <w:pPr>
        <w:spacing w:line="360" w:lineRule="auto"/>
        <w:rPr>
          <w:rFonts w:asciiTheme="minorEastAsia" w:hAnsiTheme="minorEastAsia"/>
          <w:b/>
          <w:bCs/>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2</w:t>
      </w:r>
      <w:r w:rsidR="000F76EF">
        <w:rPr>
          <w:rFonts w:asciiTheme="minorEastAsia" w:hAnsiTheme="minorEastAsia"/>
          <w:b/>
          <w:bCs/>
          <w:szCs w:val="21"/>
        </w:rPr>
        <w:t>6</w:t>
      </w:r>
      <w:r w:rsidRPr="00EA4B44">
        <w:rPr>
          <w:rFonts w:asciiTheme="minorEastAsia" w:hAnsiTheme="minorEastAsia" w:hint="eastAsia"/>
          <w:b/>
          <w:bCs/>
          <w:szCs w:val="21"/>
        </w:rPr>
        <w:t>：</w:t>
      </w:r>
      <w:r w:rsidR="001A7728">
        <w:rPr>
          <w:rFonts w:asciiTheme="minorEastAsia" w:hAnsiTheme="minorEastAsia" w:hint="eastAsia"/>
          <w:b/>
          <w:bCs/>
          <w:szCs w:val="21"/>
        </w:rPr>
        <w:t>药品零售企业</w:t>
      </w:r>
      <w:r w:rsidR="0035461A">
        <w:rPr>
          <w:rFonts w:asciiTheme="minorEastAsia" w:hAnsiTheme="minorEastAsia" w:hint="eastAsia"/>
          <w:b/>
          <w:bCs/>
          <w:szCs w:val="21"/>
        </w:rPr>
        <w:t>必须凭处方销售的药品与</w:t>
      </w:r>
      <w:r w:rsidR="001A7728">
        <w:rPr>
          <w:rFonts w:asciiTheme="minorEastAsia" w:hAnsiTheme="minorEastAsia" w:hint="eastAsia"/>
          <w:b/>
          <w:bCs/>
          <w:szCs w:val="21"/>
        </w:rPr>
        <w:t>不得经营的药品</w:t>
      </w:r>
    </w:p>
    <w:tbl>
      <w:tblPr>
        <w:tblStyle w:val="a4"/>
        <w:tblW w:w="0" w:type="auto"/>
        <w:tblLook w:val="04A0" w:firstRow="1" w:lastRow="0" w:firstColumn="1" w:lastColumn="0" w:noHBand="0" w:noVBand="1"/>
      </w:tblPr>
      <w:tblGrid>
        <w:gridCol w:w="1101"/>
        <w:gridCol w:w="7421"/>
      </w:tblGrid>
      <w:tr w:rsidR="0035461A" w14:paraId="6833825F" w14:textId="77777777" w:rsidTr="0035461A">
        <w:tc>
          <w:tcPr>
            <w:tcW w:w="1101" w:type="dxa"/>
            <w:vMerge w:val="restart"/>
            <w:vAlign w:val="center"/>
          </w:tcPr>
          <w:p w14:paraId="4ADF6AA7" w14:textId="13288B8E" w:rsidR="0035461A" w:rsidRPr="0035461A" w:rsidRDefault="0035461A" w:rsidP="00EA4B44">
            <w:pPr>
              <w:spacing w:line="360" w:lineRule="auto"/>
              <w:rPr>
                <w:rFonts w:asciiTheme="minorEastAsia" w:hAnsiTheme="minorEastAsia"/>
                <w:szCs w:val="21"/>
              </w:rPr>
            </w:pPr>
            <w:r w:rsidRPr="0035461A">
              <w:rPr>
                <w:rFonts w:asciiTheme="minorEastAsia" w:hAnsiTheme="minorEastAsia" w:hint="eastAsia"/>
                <w:szCs w:val="21"/>
              </w:rPr>
              <w:t>凭处方销售的药品</w:t>
            </w:r>
          </w:p>
        </w:tc>
        <w:tc>
          <w:tcPr>
            <w:tcW w:w="7421" w:type="dxa"/>
          </w:tcPr>
          <w:p w14:paraId="780B6520" w14:textId="3C53CE27" w:rsidR="0035461A" w:rsidRPr="001A7728" w:rsidRDefault="0035461A" w:rsidP="00EA4B44">
            <w:pPr>
              <w:spacing w:line="360" w:lineRule="auto"/>
              <w:rPr>
                <w:rFonts w:asciiTheme="minorEastAsia" w:hAnsiTheme="minorEastAsia"/>
                <w:szCs w:val="21"/>
              </w:rPr>
            </w:pPr>
            <w:r w:rsidRPr="0035461A">
              <w:rPr>
                <w:rFonts w:asciiTheme="minorEastAsia" w:hAnsiTheme="minorEastAsia" w:hint="eastAsia"/>
                <w:szCs w:val="21"/>
              </w:rPr>
              <w:t>所有注射剂、医疗用毒性药品、第二类精神药品、禁止零售的药品以外其他按兴奋剂管理的药品、精神障碍治疗药（抗精神病、抗焦虑、抗躁狂、抗抑郁药）、抗病毒药（逆转录酶抑制剂和蛋白酶抑制剂)、肿瘤治疗药、含麻醉药品的复方口服溶液和曲马多制剂、未列入非处方目录的抗菌药物和激素</w:t>
            </w:r>
          </w:p>
        </w:tc>
      </w:tr>
      <w:tr w:rsidR="0035461A" w14:paraId="4DC5E4A3" w14:textId="77777777" w:rsidTr="0035461A">
        <w:trPr>
          <w:trHeight w:val="416"/>
        </w:trPr>
        <w:tc>
          <w:tcPr>
            <w:tcW w:w="1101" w:type="dxa"/>
            <w:vMerge/>
            <w:vAlign w:val="center"/>
          </w:tcPr>
          <w:p w14:paraId="1B1D5932" w14:textId="77777777" w:rsidR="0035461A" w:rsidRPr="0035461A" w:rsidRDefault="0035461A" w:rsidP="00EA4B44">
            <w:pPr>
              <w:spacing w:line="360" w:lineRule="auto"/>
              <w:rPr>
                <w:rFonts w:asciiTheme="minorEastAsia" w:hAnsiTheme="minorEastAsia"/>
                <w:szCs w:val="21"/>
              </w:rPr>
            </w:pPr>
          </w:p>
        </w:tc>
        <w:tc>
          <w:tcPr>
            <w:tcW w:w="7421" w:type="dxa"/>
          </w:tcPr>
          <w:p w14:paraId="4FF38F1B" w14:textId="10D5C4BA" w:rsidR="0035461A" w:rsidRPr="001A7728" w:rsidRDefault="0035461A" w:rsidP="00EA4B44">
            <w:pPr>
              <w:spacing w:line="360" w:lineRule="auto"/>
              <w:rPr>
                <w:rFonts w:asciiTheme="minorEastAsia" w:hAnsiTheme="minorEastAsia"/>
                <w:szCs w:val="21"/>
              </w:rPr>
            </w:pPr>
            <w:r w:rsidRPr="0035461A">
              <w:rPr>
                <w:rFonts w:asciiTheme="minorEastAsia" w:hAnsiTheme="minorEastAsia" w:hint="eastAsia"/>
                <w:szCs w:val="21"/>
              </w:rPr>
              <w:t>国家药品监督管理局公布的其他必须凭处方销售的药品</w:t>
            </w:r>
          </w:p>
        </w:tc>
      </w:tr>
      <w:tr w:rsidR="001A7728" w14:paraId="4F302DF1" w14:textId="77777777" w:rsidTr="0035461A">
        <w:tc>
          <w:tcPr>
            <w:tcW w:w="1101" w:type="dxa"/>
            <w:vMerge w:val="restart"/>
            <w:vAlign w:val="center"/>
          </w:tcPr>
          <w:p w14:paraId="50A0AFDD" w14:textId="157E71AC" w:rsidR="001A7728" w:rsidRDefault="0035461A" w:rsidP="00EA4B44">
            <w:pPr>
              <w:spacing w:line="360" w:lineRule="auto"/>
              <w:rPr>
                <w:rFonts w:asciiTheme="minorEastAsia" w:hAnsiTheme="minorEastAsia"/>
                <w:szCs w:val="21"/>
              </w:rPr>
            </w:pPr>
            <w:r w:rsidRPr="0035461A">
              <w:rPr>
                <w:rFonts w:asciiTheme="minorEastAsia" w:hAnsiTheme="minorEastAsia" w:hint="eastAsia"/>
                <w:szCs w:val="21"/>
              </w:rPr>
              <w:t>不得经营的药品</w:t>
            </w:r>
          </w:p>
        </w:tc>
        <w:tc>
          <w:tcPr>
            <w:tcW w:w="7421" w:type="dxa"/>
          </w:tcPr>
          <w:p w14:paraId="3F879371" w14:textId="4FBBC6A7" w:rsidR="001A7728" w:rsidRDefault="0035461A" w:rsidP="00EA4B44">
            <w:pPr>
              <w:spacing w:line="360" w:lineRule="auto"/>
              <w:rPr>
                <w:rFonts w:asciiTheme="minorEastAsia" w:hAnsiTheme="minorEastAsia"/>
                <w:szCs w:val="21"/>
              </w:rPr>
            </w:pPr>
            <w:r w:rsidRPr="001A7728">
              <w:rPr>
                <w:rFonts w:asciiTheme="minorEastAsia" w:hAnsiTheme="minorEastAsia" w:hint="eastAsia"/>
                <w:szCs w:val="21"/>
              </w:rPr>
              <w:t>麻醉药品、放射性药品、第一类精神药品、终止妊娠药品</w:t>
            </w:r>
            <w:r>
              <w:rPr>
                <w:rFonts w:asciiTheme="minorEastAsia" w:hAnsiTheme="minorEastAsia" w:hint="eastAsia"/>
                <w:szCs w:val="21"/>
              </w:rPr>
              <w:t>（</w:t>
            </w:r>
            <w:r w:rsidRPr="001A7728">
              <w:rPr>
                <w:rFonts w:asciiTheme="minorEastAsia" w:hAnsiTheme="minorEastAsia" w:hint="eastAsia"/>
                <w:szCs w:val="21"/>
              </w:rPr>
              <w:t>包括</w:t>
            </w:r>
            <w:r>
              <w:rPr>
                <w:rFonts w:asciiTheme="minorEastAsia" w:hAnsiTheme="minorEastAsia" w:hint="eastAsia"/>
                <w:szCs w:val="21"/>
              </w:rPr>
              <w:t>含有</w:t>
            </w:r>
            <w:r w:rsidRPr="001A7728">
              <w:rPr>
                <w:rFonts w:asciiTheme="minorEastAsia" w:hAnsiTheme="minorEastAsia" w:hint="eastAsia"/>
                <w:szCs w:val="21"/>
              </w:rPr>
              <w:t>“米非司酮”成分的所有药品制剂）、蛋白同化制剂、肽类激素</w:t>
            </w:r>
            <w:r>
              <w:rPr>
                <w:rFonts w:asciiTheme="minorEastAsia" w:hAnsiTheme="minorEastAsia" w:hint="eastAsia"/>
                <w:szCs w:val="21"/>
              </w:rPr>
              <w:t>（</w:t>
            </w:r>
            <w:r w:rsidRPr="001A7728">
              <w:rPr>
                <w:rFonts w:asciiTheme="minorEastAsia" w:hAnsiTheme="minorEastAsia" w:hint="eastAsia"/>
                <w:szCs w:val="21"/>
              </w:rPr>
              <w:t>胰岛素除外）、药品类易制毒化学品、</w:t>
            </w:r>
            <w:r>
              <w:rPr>
                <w:rFonts w:asciiTheme="minorEastAsia" w:hAnsiTheme="minorEastAsia" w:hint="eastAsia"/>
                <w:szCs w:val="21"/>
              </w:rPr>
              <w:t>疫苗</w:t>
            </w:r>
          </w:p>
        </w:tc>
      </w:tr>
      <w:tr w:rsidR="001A7728" w14:paraId="5AB425C8" w14:textId="77777777" w:rsidTr="0035461A">
        <w:tc>
          <w:tcPr>
            <w:tcW w:w="1101" w:type="dxa"/>
            <w:vMerge/>
            <w:vAlign w:val="center"/>
          </w:tcPr>
          <w:p w14:paraId="065F52DE" w14:textId="77777777" w:rsidR="001A7728" w:rsidRDefault="001A7728" w:rsidP="00EA4B44">
            <w:pPr>
              <w:spacing w:line="360" w:lineRule="auto"/>
              <w:rPr>
                <w:rFonts w:asciiTheme="minorEastAsia" w:hAnsiTheme="minorEastAsia"/>
                <w:szCs w:val="21"/>
              </w:rPr>
            </w:pPr>
          </w:p>
        </w:tc>
        <w:tc>
          <w:tcPr>
            <w:tcW w:w="7421" w:type="dxa"/>
          </w:tcPr>
          <w:p w14:paraId="11FAB9BC" w14:textId="6C6FA454" w:rsidR="001A7728" w:rsidRDefault="0035461A" w:rsidP="00EA4B44">
            <w:pPr>
              <w:spacing w:line="360" w:lineRule="auto"/>
              <w:rPr>
                <w:rFonts w:asciiTheme="minorEastAsia" w:hAnsiTheme="minorEastAsia"/>
                <w:szCs w:val="21"/>
              </w:rPr>
            </w:pPr>
            <w:r w:rsidRPr="001A7728">
              <w:rPr>
                <w:rFonts w:asciiTheme="minorEastAsia" w:hAnsiTheme="minorEastAsia" w:hint="eastAsia"/>
                <w:szCs w:val="21"/>
              </w:rPr>
              <w:t>我国法律法规规定的其他禁止零售的药品</w:t>
            </w:r>
          </w:p>
        </w:tc>
      </w:tr>
      <w:tr w:rsidR="001A7728" w14:paraId="1FC9717F" w14:textId="77777777" w:rsidTr="0035461A">
        <w:tc>
          <w:tcPr>
            <w:tcW w:w="1101" w:type="dxa"/>
            <w:vMerge/>
            <w:vAlign w:val="center"/>
          </w:tcPr>
          <w:p w14:paraId="4C1A443F" w14:textId="77777777" w:rsidR="001A7728" w:rsidRDefault="001A7728" w:rsidP="00EA4B44">
            <w:pPr>
              <w:spacing w:line="360" w:lineRule="auto"/>
              <w:rPr>
                <w:rFonts w:asciiTheme="minorEastAsia" w:hAnsiTheme="minorEastAsia"/>
                <w:szCs w:val="21"/>
              </w:rPr>
            </w:pPr>
          </w:p>
        </w:tc>
        <w:tc>
          <w:tcPr>
            <w:tcW w:w="7421" w:type="dxa"/>
          </w:tcPr>
          <w:p w14:paraId="26B8EF84" w14:textId="771AEBBB" w:rsidR="001A7728" w:rsidRDefault="0035461A" w:rsidP="00EA4B44">
            <w:pPr>
              <w:spacing w:line="360" w:lineRule="auto"/>
              <w:rPr>
                <w:rFonts w:asciiTheme="minorEastAsia" w:hAnsiTheme="minorEastAsia"/>
                <w:szCs w:val="21"/>
              </w:rPr>
            </w:pPr>
            <w:r w:rsidRPr="001A7728">
              <w:rPr>
                <w:rFonts w:asciiTheme="minorEastAsia" w:hAnsiTheme="minorEastAsia" w:hint="eastAsia"/>
                <w:szCs w:val="21"/>
              </w:rPr>
              <w:t>药品零售企业也不得经营中药配方颗粒、医疗机构制剂</w:t>
            </w:r>
          </w:p>
        </w:tc>
      </w:tr>
    </w:tbl>
    <w:p w14:paraId="10A3E247" w14:textId="77777777" w:rsidR="001A7728" w:rsidRDefault="001A7728" w:rsidP="00EA4B44">
      <w:pPr>
        <w:spacing w:line="360" w:lineRule="auto"/>
        <w:rPr>
          <w:rFonts w:asciiTheme="minorEastAsia" w:hAnsiTheme="minorEastAsia"/>
          <w:szCs w:val="21"/>
        </w:rPr>
      </w:pPr>
    </w:p>
    <w:p w14:paraId="3D710DB1" w14:textId="380DD0B7"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2</w:t>
      </w:r>
      <w:r w:rsidR="000F76EF">
        <w:rPr>
          <w:rFonts w:asciiTheme="minorEastAsia" w:hAnsiTheme="minorEastAsia"/>
          <w:b/>
          <w:bCs/>
          <w:szCs w:val="21"/>
        </w:rPr>
        <w:t>7</w:t>
      </w:r>
      <w:r w:rsidRPr="00EA4B44">
        <w:rPr>
          <w:rFonts w:asciiTheme="minorEastAsia" w:hAnsiTheme="minorEastAsia" w:hint="eastAsia"/>
          <w:b/>
          <w:bCs/>
          <w:szCs w:val="21"/>
        </w:rPr>
        <w:t>：</w:t>
      </w:r>
      <w:r w:rsidR="001561C7">
        <w:rPr>
          <w:rFonts w:asciiTheme="minorEastAsia" w:hAnsiTheme="minorEastAsia" w:hint="eastAsia"/>
          <w:b/>
          <w:bCs/>
          <w:szCs w:val="21"/>
        </w:rPr>
        <w:t>医疗机构</w:t>
      </w:r>
      <w:r w:rsidR="006F488A">
        <w:rPr>
          <w:rFonts w:asciiTheme="minorEastAsia" w:hAnsiTheme="minorEastAsia" w:hint="eastAsia"/>
          <w:b/>
          <w:bCs/>
          <w:szCs w:val="21"/>
        </w:rPr>
        <w:t>药品</w:t>
      </w:r>
      <w:r w:rsidR="001561C7">
        <w:rPr>
          <w:rFonts w:asciiTheme="minorEastAsia" w:hAnsiTheme="minorEastAsia" w:hint="eastAsia"/>
          <w:b/>
          <w:bCs/>
          <w:szCs w:val="21"/>
        </w:rPr>
        <w:t>处方限量</w:t>
      </w:r>
    </w:p>
    <w:tbl>
      <w:tblPr>
        <w:tblStyle w:val="a4"/>
        <w:tblW w:w="0" w:type="auto"/>
        <w:tblLook w:val="04A0" w:firstRow="1" w:lastRow="0" w:firstColumn="1" w:lastColumn="0" w:noHBand="0" w:noVBand="1"/>
      </w:tblPr>
      <w:tblGrid>
        <w:gridCol w:w="1951"/>
        <w:gridCol w:w="1985"/>
        <w:gridCol w:w="2455"/>
        <w:gridCol w:w="2131"/>
      </w:tblGrid>
      <w:tr w:rsidR="001021FF" w14:paraId="25960359" w14:textId="77777777" w:rsidTr="006F488A">
        <w:tc>
          <w:tcPr>
            <w:tcW w:w="1951" w:type="dxa"/>
            <w:vAlign w:val="center"/>
          </w:tcPr>
          <w:p w14:paraId="22373913" w14:textId="3C0DB960" w:rsidR="001021FF" w:rsidRDefault="001021FF" w:rsidP="006F488A">
            <w:pPr>
              <w:spacing w:line="360" w:lineRule="auto"/>
              <w:jc w:val="center"/>
              <w:rPr>
                <w:rFonts w:asciiTheme="minorEastAsia" w:hAnsiTheme="minorEastAsia"/>
                <w:szCs w:val="21"/>
              </w:rPr>
            </w:pPr>
            <w:r>
              <w:rPr>
                <w:rFonts w:asciiTheme="minorEastAsia" w:hAnsiTheme="minorEastAsia" w:hint="eastAsia"/>
                <w:szCs w:val="21"/>
              </w:rPr>
              <w:t>情形</w:t>
            </w:r>
          </w:p>
        </w:tc>
        <w:tc>
          <w:tcPr>
            <w:tcW w:w="1985" w:type="dxa"/>
          </w:tcPr>
          <w:p w14:paraId="3B95565C" w14:textId="51845A0E" w:rsidR="001021FF" w:rsidRDefault="006F488A" w:rsidP="006F488A">
            <w:pPr>
              <w:spacing w:line="360" w:lineRule="auto"/>
              <w:jc w:val="center"/>
              <w:rPr>
                <w:rFonts w:asciiTheme="minorEastAsia" w:hAnsiTheme="minorEastAsia"/>
                <w:szCs w:val="21"/>
              </w:rPr>
            </w:pPr>
            <w:r w:rsidRPr="006F488A">
              <w:rPr>
                <w:rFonts w:asciiTheme="minorEastAsia" w:hAnsiTheme="minorEastAsia" w:hint="eastAsia"/>
                <w:szCs w:val="21"/>
              </w:rPr>
              <w:t>麻、精一</w:t>
            </w:r>
            <w:r>
              <w:rPr>
                <w:rFonts w:asciiTheme="minorEastAsia" w:hAnsiTheme="minorEastAsia" w:hint="eastAsia"/>
                <w:szCs w:val="21"/>
              </w:rPr>
              <w:t>注射剂</w:t>
            </w:r>
          </w:p>
        </w:tc>
        <w:tc>
          <w:tcPr>
            <w:tcW w:w="2455" w:type="dxa"/>
          </w:tcPr>
          <w:p w14:paraId="6B1ED3B2" w14:textId="564288BB" w:rsidR="001021FF" w:rsidRDefault="006F488A" w:rsidP="006F488A">
            <w:pPr>
              <w:spacing w:line="360" w:lineRule="auto"/>
              <w:jc w:val="center"/>
              <w:rPr>
                <w:rFonts w:asciiTheme="minorEastAsia" w:hAnsiTheme="minorEastAsia"/>
                <w:szCs w:val="21"/>
              </w:rPr>
            </w:pPr>
            <w:r w:rsidRPr="006F488A">
              <w:rPr>
                <w:rFonts w:asciiTheme="minorEastAsia" w:hAnsiTheme="minorEastAsia" w:hint="eastAsia"/>
                <w:szCs w:val="21"/>
              </w:rPr>
              <w:t>麻、精一</w:t>
            </w:r>
            <w:r>
              <w:rPr>
                <w:rFonts w:asciiTheme="minorEastAsia" w:hAnsiTheme="minorEastAsia" w:hint="eastAsia"/>
                <w:szCs w:val="21"/>
              </w:rPr>
              <w:t>缓控释制剂</w:t>
            </w:r>
          </w:p>
        </w:tc>
        <w:tc>
          <w:tcPr>
            <w:tcW w:w="2131" w:type="dxa"/>
          </w:tcPr>
          <w:p w14:paraId="18AC506C" w14:textId="7E6A7CCC" w:rsidR="001021FF" w:rsidRDefault="006F488A" w:rsidP="006F488A">
            <w:pPr>
              <w:spacing w:line="360" w:lineRule="auto"/>
              <w:jc w:val="center"/>
              <w:rPr>
                <w:rFonts w:asciiTheme="minorEastAsia" w:hAnsiTheme="minorEastAsia"/>
                <w:szCs w:val="21"/>
              </w:rPr>
            </w:pPr>
            <w:r w:rsidRPr="006F488A">
              <w:rPr>
                <w:rFonts w:asciiTheme="minorEastAsia" w:hAnsiTheme="minorEastAsia" w:hint="eastAsia"/>
                <w:szCs w:val="21"/>
              </w:rPr>
              <w:t>麻、精一</w:t>
            </w:r>
            <w:r>
              <w:rPr>
                <w:rFonts w:asciiTheme="minorEastAsia" w:hAnsiTheme="minorEastAsia" w:hint="eastAsia"/>
                <w:szCs w:val="21"/>
              </w:rPr>
              <w:t>其他制剂</w:t>
            </w:r>
          </w:p>
        </w:tc>
      </w:tr>
      <w:tr w:rsidR="001021FF" w14:paraId="3DCD54BA" w14:textId="77777777" w:rsidTr="006F488A">
        <w:tc>
          <w:tcPr>
            <w:tcW w:w="1951" w:type="dxa"/>
            <w:vAlign w:val="center"/>
          </w:tcPr>
          <w:p w14:paraId="070B2515" w14:textId="72AFCD71" w:rsidR="001021FF" w:rsidRDefault="006F488A" w:rsidP="006F488A">
            <w:pPr>
              <w:spacing w:line="360" w:lineRule="auto"/>
              <w:jc w:val="center"/>
              <w:rPr>
                <w:rFonts w:asciiTheme="minorEastAsia" w:hAnsiTheme="minorEastAsia"/>
                <w:szCs w:val="21"/>
              </w:rPr>
            </w:pPr>
            <w:r w:rsidRPr="001021FF">
              <w:rPr>
                <w:rFonts w:asciiTheme="minorEastAsia" w:hAnsiTheme="minorEastAsia" w:hint="eastAsia"/>
                <w:szCs w:val="21"/>
              </w:rPr>
              <w:t>门急诊一般患者</w:t>
            </w:r>
          </w:p>
        </w:tc>
        <w:tc>
          <w:tcPr>
            <w:tcW w:w="1985" w:type="dxa"/>
          </w:tcPr>
          <w:p w14:paraId="519A4F80" w14:textId="554A1029" w:rsidR="001021FF" w:rsidRDefault="006F488A" w:rsidP="006F488A">
            <w:pPr>
              <w:spacing w:line="360" w:lineRule="auto"/>
              <w:jc w:val="center"/>
              <w:rPr>
                <w:rFonts w:asciiTheme="minorEastAsia" w:hAnsiTheme="minorEastAsia"/>
                <w:szCs w:val="21"/>
              </w:rPr>
            </w:pPr>
            <w:r w:rsidRPr="001021FF">
              <w:rPr>
                <w:rFonts w:asciiTheme="minorEastAsia" w:hAnsiTheme="minorEastAsia" w:hint="eastAsia"/>
                <w:szCs w:val="21"/>
              </w:rPr>
              <w:t>1次常用量</w:t>
            </w:r>
          </w:p>
        </w:tc>
        <w:tc>
          <w:tcPr>
            <w:tcW w:w="2455" w:type="dxa"/>
          </w:tcPr>
          <w:p w14:paraId="27E8B62C" w14:textId="13AAAB87" w:rsidR="001021FF" w:rsidRDefault="006F488A" w:rsidP="006F488A">
            <w:pPr>
              <w:spacing w:line="360" w:lineRule="auto"/>
              <w:jc w:val="center"/>
              <w:rPr>
                <w:rFonts w:asciiTheme="minorEastAsia" w:hAnsiTheme="minorEastAsia"/>
                <w:szCs w:val="21"/>
              </w:rPr>
            </w:pPr>
            <w:r w:rsidRPr="001021FF">
              <w:rPr>
                <w:rFonts w:asciiTheme="minorEastAsia" w:hAnsiTheme="minorEastAsia" w:hint="eastAsia"/>
                <w:szCs w:val="21"/>
              </w:rPr>
              <w:t>7日常用量</w:t>
            </w:r>
          </w:p>
        </w:tc>
        <w:tc>
          <w:tcPr>
            <w:tcW w:w="2131" w:type="dxa"/>
          </w:tcPr>
          <w:p w14:paraId="25A17334" w14:textId="44E65084" w:rsidR="001021FF" w:rsidRDefault="006F488A" w:rsidP="006F488A">
            <w:pPr>
              <w:spacing w:line="360" w:lineRule="auto"/>
              <w:jc w:val="center"/>
              <w:rPr>
                <w:rFonts w:asciiTheme="minorEastAsia" w:hAnsiTheme="minorEastAsia"/>
                <w:szCs w:val="21"/>
              </w:rPr>
            </w:pPr>
            <w:r w:rsidRPr="001021FF">
              <w:rPr>
                <w:rFonts w:asciiTheme="minorEastAsia" w:hAnsiTheme="minorEastAsia" w:hint="eastAsia"/>
                <w:szCs w:val="21"/>
              </w:rPr>
              <w:t>3日常用量</w:t>
            </w:r>
          </w:p>
        </w:tc>
      </w:tr>
      <w:tr w:rsidR="001021FF" w14:paraId="511DC8D9" w14:textId="77777777" w:rsidTr="006F488A">
        <w:tc>
          <w:tcPr>
            <w:tcW w:w="1951" w:type="dxa"/>
            <w:vAlign w:val="center"/>
          </w:tcPr>
          <w:p w14:paraId="09383E50" w14:textId="65A5097E" w:rsidR="001021FF" w:rsidRDefault="006F488A" w:rsidP="006F488A">
            <w:pPr>
              <w:spacing w:line="360" w:lineRule="auto"/>
              <w:jc w:val="center"/>
              <w:rPr>
                <w:rFonts w:asciiTheme="minorEastAsia" w:hAnsiTheme="minorEastAsia"/>
                <w:szCs w:val="21"/>
              </w:rPr>
            </w:pPr>
            <w:r w:rsidRPr="001021FF">
              <w:rPr>
                <w:rFonts w:asciiTheme="minorEastAsia" w:hAnsiTheme="minorEastAsia" w:hint="eastAsia"/>
                <w:szCs w:val="21"/>
              </w:rPr>
              <w:t>门急诊癌痛和中、重度疼痛患者</w:t>
            </w:r>
          </w:p>
        </w:tc>
        <w:tc>
          <w:tcPr>
            <w:tcW w:w="1985" w:type="dxa"/>
          </w:tcPr>
          <w:p w14:paraId="4DBB3544" w14:textId="4BD07420" w:rsidR="001021FF" w:rsidRDefault="006F488A" w:rsidP="006F488A">
            <w:pPr>
              <w:spacing w:line="360" w:lineRule="auto"/>
              <w:jc w:val="center"/>
              <w:rPr>
                <w:rFonts w:asciiTheme="minorEastAsia" w:hAnsiTheme="minorEastAsia"/>
                <w:szCs w:val="21"/>
              </w:rPr>
            </w:pPr>
            <w:r w:rsidRPr="001021FF">
              <w:rPr>
                <w:rFonts w:asciiTheme="minorEastAsia" w:hAnsiTheme="minorEastAsia" w:hint="eastAsia"/>
                <w:szCs w:val="21"/>
              </w:rPr>
              <w:t>3日常用量</w:t>
            </w:r>
          </w:p>
        </w:tc>
        <w:tc>
          <w:tcPr>
            <w:tcW w:w="2455" w:type="dxa"/>
          </w:tcPr>
          <w:p w14:paraId="21F74001" w14:textId="62B0E977" w:rsidR="001021FF" w:rsidRDefault="006F488A" w:rsidP="006F488A">
            <w:pPr>
              <w:spacing w:line="360" w:lineRule="auto"/>
              <w:jc w:val="center"/>
              <w:rPr>
                <w:rFonts w:asciiTheme="minorEastAsia" w:hAnsiTheme="minorEastAsia"/>
                <w:szCs w:val="21"/>
              </w:rPr>
            </w:pPr>
            <w:r w:rsidRPr="001021FF">
              <w:rPr>
                <w:rFonts w:asciiTheme="minorEastAsia" w:hAnsiTheme="minorEastAsia" w:hint="eastAsia"/>
                <w:szCs w:val="21"/>
              </w:rPr>
              <w:t>15日常用量</w:t>
            </w:r>
          </w:p>
        </w:tc>
        <w:tc>
          <w:tcPr>
            <w:tcW w:w="2131" w:type="dxa"/>
          </w:tcPr>
          <w:p w14:paraId="255F3916" w14:textId="3BBAB2B3" w:rsidR="001021FF" w:rsidRDefault="006F488A" w:rsidP="006F488A">
            <w:pPr>
              <w:spacing w:line="360" w:lineRule="auto"/>
              <w:jc w:val="center"/>
              <w:rPr>
                <w:rFonts w:asciiTheme="minorEastAsia" w:hAnsiTheme="minorEastAsia"/>
                <w:szCs w:val="21"/>
              </w:rPr>
            </w:pPr>
            <w:r w:rsidRPr="001021FF">
              <w:rPr>
                <w:rFonts w:asciiTheme="minorEastAsia" w:hAnsiTheme="minorEastAsia" w:hint="eastAsia"/>
                <w:szCs w:val="21"/>
              </w:rPr>
              <w:t>7日常用量</w:t>
            </w:r>
          </w:p>
        </w:tc>
      </w:tr>
      <w:tr w:rsidR="006F488A" w14:paraId="42E1A88B" w14:textId="77777777" w:rsidTr="006F488A">
        <w:tc>
          <w:tcPr>
            <w:tcW w:w="1951" w:type="dxa"/>
            <w:vAlign w:val="center"/>
          </w:tcPr>
          <w:p w14:paraId="7EAF0E16" w14:textId="5C697910" w:rsidR="006F488A" w:rsidRDefault="006F488A" w:rsidP="006F488A">
            <w:pPr>
              <w:spacing w:line="360" w:lineRule="auto"/>
              <w:jc w:val="center"/>
              <w:rPr>
                <w:rFonts w:asciiTheme="minorEastAsia" w:hAnsiTheme="minorEastAsia"/>
                <w:szCs w:val="21"/>
              </w:rPr>
            </w:pPr>
            <w:r w:rsidRPr="001021FF">
              <w:rPr>
                <w:rFonts w:asciiTheme="minorEastAsia" w:hAnsiTheme="minorEastAsia" w:hint="eastAsia"/>
                <w:szCs w:val="21"/>
              </w:rPr>
              <w:t>住院患者</w:t>
            </w:r>
          </w:p>
        </w:tc>
        <w:tc>
          <w:tcPr>
            <w:tcW w:w="6571" w:type="dxa"/>
            <w:gridSpan w:val="3"/>
          </w:tcPr>
          <w:p w14:paraId="6318A0E7" w14:textId="5A594A30" w:rsidR="006F488A" w:rsidRDefault="006F488A" w:rsidP="001021FF">
            <w:pPr>
              <w:spacing w:line="360" w:lineRule="auto"/>
              <w:rPr>
                <w:rFonts w:asciiTheme="minorEastAsia" w:hAnsiTheme="minorEastAsia"/>
                <w:szCs w:val="21"/>
              </w:rPr>
            </w:pPr>
            <w:r w:rsidRPr="001021FF">
              <w:rPr>
                <w:rFonts w:asciiTheme="minorEastAsia" w:hAnsiTheme="minorEastAsia" w:hint="eastAsia"/>
                <w:szCs w:val="21"/>
              </w:rPr>
              <w:t>逐日开具，1日常用量</w:t>
            </w:r>
          </w:p>
        </w:tc>
      </w:tr>
      <w:tr w:rsidR="006F488A" w14:paraId="4B95380C" w14:textId="77777777" w:rsidTr="006F488A">
        <w:tc>
          <w:tcPr>
            <w:tcW w:w="1951" w:type="dxa"/>
            <w:vMerge w:val="restart"/>
            <w:vAlign w:val="center"/>
          </w:tcPr>
          <w:p w14:paraId="44471FBB" w14:textId="5D58419A" w:rsidR="006F488A" w:rsidRPr="001021FF" w:rsidRDefault="006F488A" w:rsidP="006F488A">
            <w:pPr>
              <w:spacing w:line="360" w:lineRule="auto"/>
              <w:jc w:val="center"/>
              <w:rPr>
                <w:rFonts w:asciiTheme="minorEastAsia" w:hAnsiTheme="minorEastAsia"/>
                <w:szCs w:val="21"/>
              </w:rPr>
            </w:pPr>
            <w:r>
              <w:rPr>
                <w:rFonts w:asciiTheme="minorEastAsia" w:hAnsiTheme="minorEastAsia" w:hint="eastAsia"/>
                <w:szCs w:val="21"/>
              </w:rPr>
              <w:t>其他情形</w:t>
            </w:r>
          </w:p>
        </w:tc>
        <w:tc>
          <w:tcPr>
            <w:tcW w:w="6571" w:type="dxa"/>
            <w:gridSpan w:val="3"/>
          </w:tcPr>
          <w:p w14:paraId="7799350D" w14:textId="0BF02C37" w:rsidR="006F488A" w:rsidRPr="001021FF" w:rsidRDefault="006F488A" w:rsidP="006F488A">
            <w:pPr>
              <w:spacing w:line="360" w:lineRule="auto"/>
              <w:rPr>
                <w:rFonts w:asciiTheme="minorEastAsia" w:hAnsiTheme="minorEastAsia"/>
                <w:szCs w:val="21"/>
              </w:rPr>
            </w:pPr>
            <w:r w:rsidRPr="006F488A">
              <w:rPr>
                <w:rFonts w:asciiTheme="minorEastAsia" w:hAnsiTheme="minorEastAsia" w:hint="eastAsia"/>
                <w:szCs w:val="21"/>
              </w:rPr>
              <w:t>处方一般不得超过7日用量；急诊处方一般不得超过3日用量</w:t>
            </w:r>
          </w:p>
        </w:tc>
      </w:tr>
      <w:tr w:rsidR="006F488A" w14:paraId="2B1F2E1B" w14:textId="77777777" w:rsidTr="006F488A">
        <w:tc>
          <w:tcPr>
            <w:tcW w:w="1951" w:type="dxa"/>
            <w:vMerge/>
            <w:vAlign w:val="center"/>
          </w:tcPr>
          <w:p w14:paraId="660BADA4" w14:textId="13416A6E" w:rsidR="006F488A" w:rsidRDefault="006F488A" w:rsidP="006F488A">
            <w:pPr>
              <w:spacing w:line="360" w:lineRule="auto"/>
              <w:jc w:val="center"/>
              <w:rPr>
                <w:rFonts w:asciiTheme="minorEastAsia" w:hAnsiTheme="minorEastAsia"/>
                <w:szCs w:val="21"/>
              </w:rPr>
            </w:pPr>
          </w:p>
        </w:tc>
        <w:tc>
          <w:tcPr>
            <w:tcW w:w="6571" w:type="dxa"/>
            <w:gridSpan w:val="3"/>
          </w:tcPr>
          <w:p w14:paraId="4D28A3C2" w14:textId="5B4C5AF9" w:rsidR="006F488A" w:rsidRDefault="006F488A" w:rsidP="001021FF">
            <w:pPr>
              <w:spacing w:line="360" w:lineRule="auto"/>
              <w:rPr>
                <w:rFonts w:asciiTheme="minorEastAsia" w:hAnsiTheme="minorEastAsia"/>
                <w:szCs w:val="21"/>
              </w:rPr>
            </w:pPr>
            <w:r w:rsidRPr="001021FF">
              <w:rPr>
                <w:rFonts w:asciiTheme="minorEastAsia" w:hAnsiTheme="minorEastAsia" w:hint="eastAsia"/>
                <w:szCs w:val="21"/>
              </w:rPr>
              <w:t>盐酸二氢埃托啡</w:t>
            </w:r>
            <w:r>
              <w:rPr>
                <w:rFonts w:asciiTheme="minorEastAsia" w:hAnsiTheme="minorEastAsia" w:hint="eastAsia"/>
                <w:szCs w:val="21"/>
              </w:rPr>
              <w:t>：</w:t>
            </w:r>
            <w:r w:rsidRPr="001021FF">
              <w:rPr>
                <w:rFonts w:asciiTheme="minorEastAsia" w:hAnsiTheme="minorEastAsia" w:hint="eastAsia"/>
                <w:szCs w:val="21"/>
              </w:rPr>
              <w:t>一次常用量，仅限二级以上医院</w:t>
            </w:r>
          </w:p>
        </w:tc>
      </w:tr>
      <w:tr w:rsidR="006F488A" w14:paraId="72B2C585" w14:textId="77777777" w:rsidTr="006F488A">
        <w:tc>
          <w:tcPr>
            <w:tcW w:w="1951" w:type="dxa"/>
            <w:vMerge/>
            <w:vAlign w:val="center"/>
          </w:tcPr>
          <w:p w14:paraId="66389979" w14:textId="78D43F44" w:rsidR="006F488A" w:rsidRDefault="006F488A" w:rsidP="006F488A">
            <w:pPr>
              <w:spacing w:line="360" w:lineRule="auto"/>
              <w:jc w:val="center"/>
              <w:rPr>
                <w:rFonts w:asciiTheme="minorEastAsia" w:hAnsiTheme="minorEastAsia"/>
                <w:szCs w:val="21"/>
              </w:rPr>
            </w:pPr>
          </w:p>
        </w:tc>
        <w:tc>
          <w:tcPr>
            <w:tcW w:w="6571" w:type="dxa"/>
            <w:gridSpan w:val="3"/>
          </w:tcPr>
          <w:p w14:paraId="410EDFF6" w14:textId="137ED02C" w:rsidR="006F488A" w:rsidRDefault="006F488A" w:rsidP="001021FF">
            <w:pPr>
              <w:spacing w:line="360" w:lineRule="auto"/>
              <w:rPr>
                <w:rFonts w:asciiTheme="minorEastAsia" w:hAnsiTheme="minorEastAsia"/>
                <w:szCs w:val="21"/>
              </w:rPr>
            </w:pPr>
            <w:r w:rsidRPr="001021FF">
              <w:rPr>
                <w:rFonts w:asciiTheme="minorEastAsia" w:hAnsiTheme="minorEastAsia" w:hint="eastAsia"/>
                <w:szCs w:val="21"/>
              </w:rPr>
              <w:t>盐酸哌替啶</w:t>
            </w:r>
            <w:r>
              <w:rPr>
                <w:rFonts w:asciiTheme="minorEastAsia" w:hAnsiTheme="minorEastAsia" w:hint="eastAsia"/>
                <w:szCs w:val="21"/>
              </w:rPr>
              <w:t>：</w:t>
            </w:r>
            <w:r w:rsidRPr="001021FF">
              <w:rPr>
                <w:rFonts w:asciiTheme="minorEastAsia" w:hAnsiTheme="minorEastAsia" w:hint="eastAsia"/>
                <w:szCs w:val="21"/>
              </w:rPr>
              <w:t>一次常用量，仅限于医疗机构内使用</w:t>
            </w:r>
          </w:p>
        </w:tc>
      </w:tr>
      <w:tr w:rsidR="006F488A" w14:paraId="1212853A" w14:textId="77777777" w:rsidTr="006F488A">
        <w:tc>
          <w:tcPr>
            <w:tcW w:w="1951" w:type="dxa"/>
            <w:vMerge/>
            <w:vAlign w:val="center"/>
          </w:tcPr>
          <w:p w14:paraId="7E8DE77A" w14:textId="77777777" w:rsidR="006F488A" w:rsidRPr="001021FF" w:rsidRDefault="006F488A" w:rsidP="006F488A">
            <w:pPr>
              <w:spacing w:line="360" w:lineRule="auto"/>
              <w:jc w:val="center"/>
              <w:rPr>
                <w:rFonts w:asciiTheme="minorEastAsia" w:hAnsiTheme="minorEastAsia"/>
                <w:szCs w:val="21"/>
              </w:rPr>
            </w:pPr>
          </w:p>
        </w:tc>
        <w:tc>
          <w:tcPr>
            <w:tcW w:w="6571" w:type="dxa"/>
            <w:gridSpan w:val="3"/>
          </w:tcPr>
          <w:p w14:paraId="24F625BD" w14:textId="673F5B59" w:rsidR="006F488A" w:rsidRPr="001021FF" w:rsidRDefault="006F488A" w:rsidP="001021FF">
            <w:pPr>
              <w:spacing w:line="360" w:lineRule="auto"/>
              <w:rPr>
                <w:rFonts w:asciiTheme="minorEastAsia" w:hAnsiTheme="minorEastAsia"/>
                <w:szCs w:val="21"/>
              </w:rPr>
            </w:pPr>
            <w:r w:rsidRPr="006F488A">
              <w:rPr>
                <w:rFonts w:asciiTheme="minorEastAsia" w:hAnsiTheme="minorEastAsia" w:hint="eastAsia"/>
                <w:szCs w:val="21"/>
              </w:rPr>
              <w:t>哌醋甲酯用于治疗儿童多动症时，每张处方不得超过</w:t>
            </w:r>
            <w:r>
              <w:rPr>
                <w:rFonts w:asciiTheme="minorEastAsia" w:hAnsiTheme="minorEastAsia"/>
                <w:szCs w:val="21"/>
              </w:rPr>
              <w:t>15</w:t>
            </w:r>
            <w:r w:rsidRPr="006F488A">
              <w:rPr>
                <w:rFonts w:asciiTheme="minorEastAsia" w:hAnsiTheme="minorEastAsia" w:hint="eastAsia"/>
                <w:szCs w:val="21"/>
              </w:rPr>
              <w:t>日常用量</w:t>
            </w:r>
          </w:p>
        </w:tc>
      </w:tr>
      <w:tr w:rsidR="006F488A" w14:paraId="258F7C20" w14:textId="77777777" w:rsidTr="006F488A">
        <w:tc>
          <w:tcPr>
            <w:tcW w:w="1951" w:type="dxa"/>
            <w:vMerge/>
            <w:vAlign w:val="center"/>
          </w:tcPr>
          <w:p w14:paraId="11945025" w14:textId="77777777" w:rsidR="006F488A" w:rsidRPr="001021FF" w:rsidRDefault="006F488A" w:rsidP="006F488A">
            <w:pPr>
              <w:spacing w:line="360" w:lineRule="auto"/>
              <w:jc w:val="center"/>
              <w:rPr>
                <w:rFonts w:asciiTheme="minorEastAsia" w:hAnsiTheme="minorEastAsia"/>
                <w:szCs w:val="21"/>
              </w:rPr>
            </w:pPr>
          </w:p>
        </w:tc>
        <w:tc>
          <w:tcPr>
            <w:tcW w:w="6571" w:type="dxa"/>
            <w:gridSpan w:val="3"/>
          </w:tcPr>
          <w:p w14:paraId="01D36327" w14:textId="17DCE2F8" w:rsidR="006F488A" w:rsidRPr="001021FF" w:rsidRDefault="006F488A" w:rsidP="001021FF">
            <w:pPr>
              <w:spacing w:line="360" w:lineRule="auto"/>
              <w:rPr>
                <w:rFonts w:asciiTheme="minorEastAsia" w:hAnsiTheme="minorEastAsia"/>
                <w:szCs w:val="21"/>
              </w:rPr>
            </w:pPr>
            <w:r w:rsidRPr="006F488A">
              <w:rPr>
                <w:rFonts w:asciiTheme="minorEastAsia" w:hAnsiTheme="minorEastAsia" w:hint="eastAsia"/>
                <w:szCs w:val="21"/>
              </w:rPr>
              <w:t>第二类精神药品一般每张处方不得超过7日常用量</w:t>
            </w:r>
          </w:p>
        </w:tc>
      </w:tr>
      <w:tr w:rsidR="006F488A" w14:paraId="27A5B45D" w14:textId="77777777" w:rsidTr="006F488A">
        <w:tc>
          <w:tcPr>
            <w:tcW w:w="1951" w:type="dxa"/>
            <w:vMerge/>
            <w:vAlign w:val="center"/>
          </w:tcPr>
          <w:p w14:paraId="4DF51CD4" w14:textId="77777777" w:rsidR="006F488A" w:rsidRPr="001021FF" w:rsidRDefault="006F488A" w:rsidP="006F488A">
            <w:pPr>
              <w:spacing w:line="360" w:lineRule="auto"/>
              <w:jc w:val="center"/>
              <w:rPr>
                <w:rFonts w:asciiTheme="minorEastAsia" w:hAnsiTheme="minorEastAsia"/>
                <w:szCs w:val="21"/>
              </w:rPr>
            </w:pPr>
          </w:p>
        </w:tc>
        <w:tc>
          <w:tcPr>
            <w:tcW w:w="6571" w:type="dxa"/>
            <w:gridSpan w:val="3"/>
          </w:tcPr>
          <w:p w14:paraId="4F5FC216" w14:textId="49AF4F97" w:rsidR="006F488A" w:rsidRPr="006F488A" w:rsidRDefault="006F488A" w:rsidP="001021FF">
            <w:pPr>
              <w:spacing w:line="360" w:lineRule="auto"/>
              <w:rPr>
                <w:rFonts w:asciiTheme="minorEastAsia" w:hAnsiTheme="minorEastAsia"/>
                <w:szCs w:val="21"/>
              </w:rPr>
            </w:pPr>
            <w:r w:rsidRPr="006F488A">
              <w:rPr>
                <w:rFonts w:asciiTheme="minorEastAsia" w:hAnsiTheme="minorEastAsia" w:hint="eastAsia"/>
                <w:szCs w:val="21"/>
              </w:rPr>
              <w:t>对于慢性病或某些特殊情况的患者，处方用量可以适当延长，医师应当注明理由</w:t>
            </w:r>
          </w:p>
        </w:tc>
      </w:tr>
    </w:tbl>
    <w:p w14:paraId="3E1E2DA6" w14:textId="77777777" w:rsidR="006F488A" w:rsidRDefault="006F488A" w:rsidP="001021FF">
      <w:pPr>
        <w:spacing w:line="360" w:lineRule="auto"/>
        <w:rPr>
          <w:rFonts w:asciiTheme="minorEastAsia" w:hAnsiTheme="minorEastAsia"/>
          <w:b/>
          <w:bCs/>
          <w:szCs w:val="21"/>
        </w:rPr>
      </w:pPr>
    </w:p>
    <w:p w14:paraId="35A0A6E9" w14:textId="56D1ED1E" w:rsidR="00EA4B44" w:rsidRPr="00EA4B44" w:rsidRDefault="00EA4B44" w:rsidP="001021FF">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2</w:t>
      </w:r>
      <w:r w:rsidR="000F76EF">
        <w:rPr>
          <w:rFonts w:asciiTheme="minorEastAsia" w:hAnsiTheme="minorEastAsia"/>
          <w:b/>
          <w:bCs/>
          <w:szCs w:val="21"/>
        </w:rPr>
        <w:t>8</w:t>
      </w:r>
      <w:r w:rsidRPr="00EA4B44">
        <w:rPr>
          <w:rFonts w:asciiTheme="minorEastAsia" w:hAnsiTheme="minorEastAsia" w:hint="eastAsia"/>
          <w:b/>
          <w:bCs/>
          <w:szCs w:val="21"/>
        </w:rPr>
        <w:t>：</w:t>
      </w:r>
      <w:r w:rsidR="006F488A">
        <w:rPr>
          <w:rFonts w:asciiTheme="minorEastAsia" w:hAnsiTheme="minorEastAsia" w:hint="eastAsia"/>
          <w:b/>
          <w:bCs/>
          <w:szCs w:val="21"/>
        </w:rPr>
        <w:t>处方调剂“四查十对”原则</w:t>
      </w:r>
    </w:p>
    <w:tbl>
      <w:tblPr>
        <w:tblStyle w:val="a4"/>
        <w:tblW w:w="0" w:type="auto"/>
        <w:tblLook w:val="04A0" w:firstRow="1" w:lastRow="0" w:firstColumn="1" w:lastColumn="0" w:noHBand="0" w:noVBand="1"/>
      </w:tblPr>
      <w:tblGrid>
        <w:gridCol w:w="1951"/>
        <w:gridCol w:w="6571"/>
      </w:tblGrid>
      <w:tr w:rsidR="006F488A" w14:paraId="06691B6B" w14:textId="77777777" w:rsidTr="006F488A">
        <w:tc>
          <w:tcPr>
            <w:tcW w:w="1951" w:type="dxa"/>
          </w:tcPr>
          <w:p w14:paraId="2FB0D3EB" w14:textId="71F75963" w:rsidR="006F488A" w:rsidRDefault="006F488A" w:rsidP="006F488A">
            <w:pPr>
              <w:spacing w:line="360" w:lineRule="auto"/>
              <w:jc w:val="center"/>
              <w:rPr>
                <w:rFonts w:asciiTheme="minorEastAsia" w:hAnsiTheme="minorEastAsia"/>
                <w:szCs w:val="21"/>
              </w:rPr>
            </w:pPr>
            <w:r>
              <w:rPr>
                <w:rFonts w:asciiTheme="minorEastAsia" w:hAnsiTheme="minorEastAsia" w:hint="eastAsia"/>
                <w:szCs w:val="21"/>
              </w:rPr>
              <w:t>四查</w:t>
            </w:r>
          </w:p>
        </w:tc>
        <w:tc>
          <w:tcPr>
            <w:tcW w:w="6571" w:type="dxa"/>
          </w:tcPr>
          <w:p w14:paraId="2DBEA913" w14:textId="392D11C4" w:rsidR="006F488A" w:rsidRDefault="006F488A" w:rsidP="006F488A">
            <w:pPr>
              <w:spacing w:line="360" w:lineRule="auto"/>
              <w:jc w:val="center"/>
              <w:rPr>
                <w:rFonts w:asciiTheme="minorEastAsia" w:hAnsiTheme="minorEastAsia"/>
                <w:szCs w:val="21"/>
              </w:rPr>
            </w:pPr>
            <w:r>
              <w:rPr>
                <w:rFonts w:asciiTheme="minorEastAsia" w:hAnsiTheme="minorEastAsia" w:hint="eastAsia"/>
                <w:szCs w:val="21"/>
              </w:rPr>
              <w:t>十对</w:t>
            </w:r>
          </w:p>
        </w:tc>
      </w:tr>
      <w:tr w:rsidR="006F488A" w14:paraId="2BFC7C40" w14:textId="77777777" w:rsidTr="006F488A">
        <w:tc>
          <w:tcPr>
            <w:tcW w:w="1951" w:type="dxa"/>
          </w:tcPr>
          <w:p w14:paraId="094D7F5D" w14:textId="4D790A3E" w:rsidR="006F488A" w:rsidRDefault="006F488A" w:rsidP="006F488A">
            <w:pPr>
              <w:spacing w:line="360" w:lineRule="auto"/>
              <w:jc w:val="center"/>
              <w:rPr>
                <w:rFonts w:asciiTheme="minorEastAsia" w:hAnsiTheme="minorEastAsia"/>
                <w:szCs w:val="21"/>
              </w:rPr>
            </w:pPr>
            <w:r w:rsidRPr="006F488A">
              <w:rPr>
                <w:rFonts w:asciiTheme="minorEastAsia" w:hAnsiTheme="minorEastAsia" w:hint="eastAsia"/>
                <w:szCs w:val="21"/>
              </w:rPr>
              <w:t>查处方</w:t>
            </w:r>
          </w:p>
        </w:tc>
        <w:tc>
          <w:tcPr>
            <w:tcW w:w="6571" w:type="dxa"/>
          </w:tcPr>
          <w:p w14:paraId="7D1BBBB1" w14:textId="361C1E07" w:rsidR="006F488A" w:rsidRDefault="006F488A" w:rsidP="006F488A">
            <w:pPr>
              <w:spacing w:line="360" w:lineRule="auto"/>
              <w:jc w:val="center"/>
              <w:rPr>
                <w:rFonts w:asciiTheme="minorEastAsia" w:hAnsiTheme="minorEastAsia"/>
                <w:szCs w:val="21"/>
              </w:rPr>
            </w:pPr>
            <w:r w:rsidRPr="006F488A">
              <w:rPr>
                <w:rFonts w:asciiTheme="minorEastAsia" w:hAnsiTheme="minorEastAsia" w:hint="eastAsia"/>
                <w:szCs w:val="21"/>
              </w:rPr>
              <w:t>对科别、姓名、年龄</w:t>
            </w:r>
          </w:p>
        </w:tc>
      </w:tr>
      <w:tr w:rsidR="006F488A" w14:paraId="6A55EB42" w14:textId="77777777" w:rsidTr="006F488A">
        <w:tc>
          <w:tcPr>
            <w:tcW w:w="1951" w:type="dxa"/>
          </w:tcPr>
          <w:p w14:paraId="10375BF9" w14:textId="11F7CE34" w:rsidR="006F488A" w:rsidRDefault="006F488A" w:rsidP="006F488A">
            <w:pPr>
              <w:spacing w:line="360" w:lineRule="auto"/>
              <w:jc w:val="center"/>
              <w:rPr>
                <w:rFonts w:asciiTheme="minorEastAsia" w:hAnsiTheme="minorEastAsia"/>
                <w:szCs w:val="21"/>
              </w:rPr>
            </w:pPr>
            <w:r w:rsidRPr="006F488A">
              <w:rPr>
                <w:rFonts w:asciiTheme="minorEastAsia" w:hAnsiTheme="minorEastAsia" w:hint="eastAsia"/>
                <w:szCs w:val="21"/>
              </w:rPr>
              <w:t>查药品</w:t>
            </w:r>
          </w:p>
        </w:tc>
        <w:tc>
          <w:tcPr>
            <w:tcW w:w="6571" w:type="dxa"/>
          </w:tcPr>
          <w:p w14:paraId="36D02631" w14:textId="17F76FB2" w:rsidR="006F488A" w:rsidRDefault="006F488A" w:rsidP="006F488A">
            <w:pPr>
              <w:spacing w:line="360" w:lineRule="auto"/>
              <w:jc w:val="center"/>
              <w:rPr>
                <w:rFonts w:asciiTheme="minorEastAsia" w:hAnsiTheme="minorEastAsia"/>
                <w:szCs w:val="21"/>
              </w:rPr>
            </w:pPr>
            <w:r w:rsidRPr="006F488A">
              <w:rPr>
                <w:rFonts w:asciiTheme="minorEastAsia" w:hAnsiTheme="minorEastAsia" w:hint="eastAsia"/>
                <w:szCs w:val="21"/>
              </w:rPr>
              <w:t>对药名、剂型、规格、数量</w:t>
            </w:r>
          </w:p>
        </w:tc>
      </w:tr>
      <w:tr w:rsidR="006F488A" w14:paraId="7CAA22B9" w14:textId="77777777" w:rsidTr="006F488A">
        <w:tc>
          <w:tcPr>
            <w:tcW w:w="1951" w:type="dxa"/>
          </w:tcPr>
          <w:p w14:paraId="7D2F2B6C" w14:textId="1770B993" w:rsidR="006F488A" w:rsidRDefault="006F488A" w:rsidP="006F488A">
            <w:pPr>
              <w:spacing w:line="360" w:lineRule="auto"/>
              <w:jc w:val="center"/>
              <w:rPr>
                <w:rFonts w:asciiTheme="minorEastAsia" w:hAnsiTheme="minorEastAsia"/>
                <w:szCs w:val="21"/>
              </w:rPr>
            </w:pPr>
            <w:r w:rsidRPr="006F488A">
              <w:rPr>
                <w:rFonts w:asciiTheme="minorEastAsia" w:hAnsiTheme="minorEastAsia" w:hint="eastAsia"/>
                <w:szCs w:val="21"/>
              </w:rPr>
              <w:t>查配伍禁忌</w:t>
            </w:r>
          </w:p>
        </w:tc>
        <w:tc>
          <w:tcPr>
            <w:tcW w:w="6571" w:type="dxa"/>
          </w:tcPr>
          <w:p w14:paraId="15A1D662" w14:textId="08F90DC7" w:rsidR="006F488A" w:rsidRDefault="006F488A" w:rsidP="006F488A">
            <w:pPr>
              <w:spacing w:line="360" w:lineRule="auto"/>
              <w:jc w:val="center"/>
              <w:rPr>
                <w:rFonts w:asciiTheme="minorEastAsia" w:hAnsiTheme="minorEastAsia"/>
                <w:szCs w:val="21"/>
              </w:rPr>
            </w:pPr>
            <w:r w:rsidRPr="006F488A">
              <w:rPr>
                <w:rFonts w:asciiTheme="minorEastAsia" w:hAnsiTheme="minorEastAsia" w:hint="eastAsia"/>
                <w:szCs w:val="21"/>
              </w:rPr>
              <w:t>对药品性状、用法用量</w:t>
            </w:r>
          </w:p>
        </w:tc>
      </w:tr>
      <w:tr w:rsidR="006F488A" w14:paraId="2B626574" w14:textId="77777777" w:rsidTr="006F488A">
        <w:tc>
          <w:tcPr>
            <w:tcW w:w="1951" w:type="dxa"/>
          </w:tcPr>
          <w:p w14:paraId="26030B18" w14:textId="2DCBD364" w:rsidR="006F488A" w:rsidRDefault="006F488A" w:rsidP="006F488A">
            <w:pPr>
              <w:spacing w:line="360" w:lineRule="auto"/>
              <w:jc w:val="center"/>
              <w:rPr>
                <w:rFonts w:asciiTheme="minorEastAsia" w:hAnsiTheme="minorEastAsia"/>
                <w:szCs w:val="21"/>
              </w:rPr>
            </w:pPr>
            <w:r w:rsidRPr="006F488A">
              <w:rPr>
                <w:rFonts w:asciiTheme="minorEastAsia" w:hAnsiTheme="minorEastAsia" w:hint="eastAsia"/>
                <w:szCs w:val="21"/>
              </w:rPr>
              <w:t>查用药合理性</w:t>
            </w:r>
          </w:p>
        </w:tc>
        <w:tc>
          <w:tcPr>
            <w:tcW w:w="6571" w:type="dxa"/>
          </w:tcPr>
          <w:p w14:paraId="5DCD632C" w14:textId="79EC4D00" w:rsidR="006F488A" w:rsidRDefault="006F488A" w:rsidP="006F488A">
            <w:pPr>
              <w:spacing w:line="360" w:lineRule="auto"/>
              <w:jc w:val="center"/>
              <w:rPr>
                <w:rFonts w:asciiTheme="minorEastAsia" w:hAnsiTheme="minorEastAsia"/>
                <w:szCs w:val="21"/>
              </w:rPr>
            </w:pPr>
            <w:r w:rsidRPr="006F488A">
              <w:rPr>
                <w:rFonts w:asciiTheme="minorEastAsia" w:hAnsiTheme="minorEastAsia" w:hint="eastAsia"/>
                <w:szCs w:val="21"/>
              </w:rPr>
              <w:t>对临床诊断</w:t>
            </w:r>
          </w:p>
        </w:tc>
      </w:tr>
    </w:tbl>
    <w:p w14:paraId="7F93AD2F" w14:textId="77777777" w:rsidR="006F488A" w:rsidRDefault="006F488A" w:rsidP="001021FF">
      <w:pPr>
        <w:spacing w:line="360" w:lineRule="auto"/>
        <w:rPr>
          <w:rFonts w:asciiTheme="minorEastAsia" w:hAnsiTheme="minorEastAsia"/>
          <w:b/>
          <w:bCs/>
          <w:szCs w:val="21"/>
        </w:rPr>
      </w:pPr>
    </w:p>
    <w:p w14:paraId="1FA70EBA" w14:textId="7F23DC61" w:rsidR="00EA4B44" w:rsidRPr="00EA4B44" w:rsidRDefault="00EA4B44" w:rsidP="001021FF">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2</w:t>
      </w:r>
      <w:r w:rsidR="000F76EF">
        <w:rPr>
          <w:rFonts w:asciiTheme="minorEastAsia" w:hAnsiTheme="minorEastAsia"/>
          <w:b/>
          <w:bCs/>
          <w:szCs w:val="21"/>
        </w:rPr>
        <w:t>9</w:t>
      </w:r>
      <w:r w:rsidRPr="00EA4B44">
        <w:rPr>
          <w:rFonts w:asciiTheme="minorEastAsia" w:hAnsiTheme="minorEastAsia" w:hint="eastAsia"/>
          <w:b/>
          <w:bCs/>
          <w:szCs w:val="21"/>
        </w:rPr>
        <w:t>：</w:t>
      </w:r>
      <w:r w:rsidR="006F488A">
        <w:rPr>
          <w:rFonts w:asciiTheme="minorEastAsia" w:hAnsiTheme="minorEastAsia" w:hint="eastAsia"/>
          <w:b/>
          <w:bCs/>
          <w:szCs w:val="21"/>
        </w:rPr>
        <w:t>医疗机构制剂许可证的管理</w:t>
      </w:r>
    </w:p>
    <w:tbl>
      <w:tblPr>
        <w:tblStyle w:val="a4"/>
        <w:tblW w:w="0" w:type="auto"/>
        <w:tblLook w:val="04A0" w:firstRow="1" w:lastRow="0" w:firstColumn="1" w:lastColumn="0" w:noHBand="0" w:noVBand="1"/>
      </w:tblPr>
      <w:tblGrid>
        <w:gridCol w:w="1101"/>
        <w:gridCol w:w="7421"/>
      </w:tblGrid>
      <w:tr w:rsidR="006F488A" w14:paraId="5746E1B9" w14:textId="77777777" w:rsidTr="00CC7928">
        <w:tc>
          <w:tcPr>
            <w:tcW w:w="1101" w:type="dxa"/>
            <w:vAlign w:val="center"/>
          </w:tcPr>
          <w:p w14:paraId="1C4AF977" w14:textId="430F569F" w:rsidR="006F488A" w:rsidRDefault="006F488A" w:rsidP="00CC7928">
            <w:pPr>
              <w:spacing w:line="360" w:lineRule="auto"/>
              <w:jc w:val="center"/>
              <w:rPr>
                <w:rFonts w:asciiTheme="minorEastAsia" w:hAnsiTheme="minorEastAsia"/>
                <w:szCs w:val="21"/>
              </w:rPr>
            </w:pPr>
            <w:r>
              <w:rPr>
                <w:rFonts w:asciiTheme="minorEastAsia" w:hAnsiTheme="minorEastAsia" w:hint="eastAsia"/>
                <w:szCs w:val="21"/>
              </w:rPr>
              <w:t>项目</w:t>
            </w:r>
          </w:p>
        </w:tc>
        <w:tc>
          <w:tcPr>
            <w:tcW w:w="7421" w:type="dxa"/>
          </w:tcPr>
          <w:p w14:paraId="03510C06" w14:textId="3E7AE190" w:rsidR="006F488A" w:rsidRDefault="006F488A" w:rsidP="006F488A">
            <w:pPr>
              <w:spacing w:line="360" w:lineRule="auto"/>
              <w:jc w:val="center"/>
              <w:rPr>
                <w:rFonts w:asciiTheme="minorEastAsia" w:hAnsiTheme="minorEastAsia"/>
                <w:szCs w:val="21"/>
              </w:rPr>
            </w:pPr>
            <w:r>
              <w:rPr>
                <w:rFonts w:asciiTheme="minorEastAsia" w:hAnsiTheme="minorEastAsia" w:hint="eastAsia"/>
                <w:szCs w:val="21"/>
              </w:rPr>
              <w:t>内容</w:t>
            </w:r>
          </w:p>
        </w:tc>
      </w:tr>
      <w:tr w:rsidR="006F488A" w14:paraId="6A1A6A3E" w14:textId="77777777" w:rsidTr="00CC7928">
        <w:tc>
          <w:tcPr>
            <w:tcW w:w="1101" w:type="dxa"/>
            <w:vAlign w:val="center"/>
          </w:tcPr>
          <w:p w14:paraId="554E621B" w14:textId="710C7308" w:rsidR="006F488A" w:rsidRDefault="00CC7928" w:rsidP="00CC7928">
            <w:pPr>
              <w:spacing w:line="360" w:lineRule="auto"/>
              <w:jc w:val="center"/>
              <w:rPr>
                <w:rFonts w:asciiTheme="minorEastAsia" w:hAnsiTheme="minorEastAsia"/>
                <w:szCs w:val="21"/>
              </w:rPr>
            </w:pPr>
            <w:r>
              <w:rPr>
                <w:rFonts w:asciiTheme="minorEastAsia" w:hAnsiTheme="minorEastAsia" w:hint="eastAsia"/>
                <w:szCs w:val="21"/>
              </w:rPr>
              <w:t>审批单位</w:t>
            </w:r>
          </w:p>
        </w:tc>
        <w:tc>
          <w:tcPr>
            <w:tcW w:w="7421" w:type="dxa"/>
          </w:tcPr>
          <w:p w14:paraId="3B1685DE" w14:textId="26209FA4" w:rsidR="006F488A" w:rsidRDefault="006F488A" w:rsidP="006F488A">
            <w:pPr>
              <w:spacing w:line="360" w:lineRule="auto"/>
              <w:rPr>
                <w:rFonts w:asciiTheme="minorEastAsia" w:hAnsiTheme="minorEastAsia"/>
                <w:szCs w:val="21"/>
              </w:rPr>
            </w:pPr>
            <w:r w:rsidRPr="006F488A">
              <w:rPr>
                <w:rFonts w:asciiTheme="minorEastAsia" w:hAnsiTheme="minorEastAsia" w:hint="eastAsia"/>
                <w:szCs w:val="21"/>
              </w:rPr>
              <w:t>省级药品监督管理部门</w:t>
            </w:r>
          </w:p>
        </w:tc>
      </w:tr>
      <w:tr w:rsidR="006F488A" w14:paraId="68F422D9" w14:textId="77777777" w:rsidTr="00CC7928">
        <w:tc>
          <w:tcPr>
            <w:tcW w:w="1101" w:type="dxa"/>
            <w:vAlign w:val="center"/>
          </w:tcPr>
          <w:p w14:paraId="126AA923" w14:textId="05A5E9EE" w:rsidR="006F488A" w:rsidRDefault="00CC7928" w:rsidP="00CC7928">
            <w:pPr>
              <w:spacing w:line="360" w:lineRule="auto"/>
              <w:jc w:val="center"/>
              <w:rPr>
                <w:rFonts w:asciiTheme="minorEastAsia" w:hAnsiTheme="minorEastAsia"/>
                <w:szCs w:val="21"/>
              </w:rPr>
            </w:pPr>
            <w:r>
              <w:rPr>
                <w:rFonts w:asciiTheme="minorEastAsia" w:hAnsiTheme="minorEastAsia" w:hint="eastAsia"/>
                <w:szCs w:val="21"/>
              </w:rPr>
              <w:t>有效期</w:t>
            </w:r>
          </w:p>
        </w:tc>
        <w:tc>
          <w:tcPr>
            <w:tcW w:w="7421" w:type="dxa"/>
          </w:tcPr>
          <w:p w14:paraId="20E76AAD" w14:textId="6A4A2058" w:rsidR="006F488A" w:rsidRDefault="00CC7928" w:rsidP="001021FF">
            <w:pPr>
              <w:spacing w:line="360" w:lineRule="auto"/>
              <w:rPr>
                <w:rFonts w:asciiTheme="minorEastAsia" w:hAnsiTheme="minorEastAsia"/>
                <w:szCs w:val="21"/>
              </w:rPr>
            </w:pPr>
            <w:r>
              <w:rPr>
                <w:rFonts w:asciiTheme="minorEastAsia" w:hAnsiTheme="minorEastAsia" w:hint="eastAsia"/>
                <w:szCs w:val="21"/>
              </w:rPr>
              <w:t>5年</w:t>
            </w:r>
          </w:p>
        </w:tc>
      </w:tr>
      <w:tr w:rsidR="006F488A" w14:paraId="6341F0A4" w14:textId="77777777" w:rsidTr="00CC7928">
        <w:tc>
          <w:tcPr>
            <w:tcW w:w="1101" w:type="dxa"/>
            <w:vAlign w:val="center"/>
          </w:tcPr>
          <w:p w14:paraId="78E9BAEA" w14:textId="38C7BC3E" w:rsidR="006F488A" w:rsidRDefault="00CC7928" w:rsidP="00CC7928">
            <w:pPr>
              <w:spacing w:line="360" w:lineRule="auto"/>
              <w:jc w:val="center"/>
              <w:rPr>
                <w:rFonts w:asciiTheme="minorEastAsia" w:hAnsiTheme="minorEastAsia"/>
                <w:szCs w:val="21"/>
              </w:rPr>
            </w:pPr>
            <w:r>
              <w:rPr>
                <w:rFonts w:asciiTheme="minorEastAsia" w:hAnsiTheme="minorEastAsia" w:hint="eastAsia"/>
                <w:szCs w:val="21"/>
              </w:rPr>
              <w:t>变更</w:t>
            </w:r>
          </w:p>
        </w:tc>
        <w:tc>
          <w:tcPr>
            <w:tcW w:w="7421" w:type="dxa"/>
          </w:tcPr>
          <w:p w14:paraId="7332B65E" w14:textId="451F1C4D" w:rsidR="00CC7928" w:rsidRDefault="00CC7928" w:rsidP="001021FF">
            <w:pPr>
              <w:spacing w:line="360" w:lineRule="auto"/>
              <w:rPr>
                <w:rFonts w:asciiTheme="minorEastAsia" w:hAnsiTheme="minorEastAsia"/>
                <w:szCs w:val="21"/>
              </w:rPr>
            </w:pPr>
            <w:r>
              <w:rPr>
                <w:rFonts w:asciiTheme="minorEastAsia" w:hAnsiTheme="minorEastAsia" w:hint="eastAsia"/>
                <w:szCs w:val="21"/>
              </w:rPr>
              <w:t>①</w:t>
            </w:r>
            <w:r w:rsidRPr="00CC7928">
              <w:rPr>
                <w:rFonts w:asciiTheme="minorEastAsia" w:hAnsiTheme="minorEastAsia" w:hint="eastAsia"/>
                <w:szCs w:val="21"/>
              </w:rPr>
              <w:t>许可事项变更是指制剂室负责人、配制地址、配制范围的变更；</w:t>
            </w:r>
          </w:p>
          <w:p w14:paraId="39B4AC47" w14:textId="558D840C" w:rsidR="006F488A" w:rsidRDefault="00CC7928" w:rsidP="001021FF">
            <w:pPr>
              <w:spacing w:line="360" w:lineRule="auto"/>
              <w:rPr>
                <w:rFonts w:asciiTheme="minorEastAsia" w:hAnsiTheme="minorEastAsia"/>
                <w:szCs w:val="21"/>
              </w:rPr>
            </w:pPr>
            <w:r>
              <w:rPr>
                <w:rFonts w:asciiTheme="minorEastAsia" w:hAnsiTheme="minorEastAsia" w:hint="eastAsia"/>
                <w:szCs w:val="21"/>
              </w:rPr>
              <w:t>②</w:t>
            </w:r>
            <w:r w:rsidRPr="00CC7928">
              <w:rPr>
                <w:rFonts w:asciiTheme="minorEastAsia" w:hAnsiTheme="minorEastAsia" w:hint="eastAsia"/>
                <w:szCs w:val="21"/>
              </w:rPr>
              <w:t>登记事项变更是指医疗机构名称、医疗机构类别、法定代表人、注册地址等事项的变更</w:t>
            </w:r>
          </w:p>
        </w:tc>
      </w:tr>
      <w:tr w:rsidR="006F488A" w14:paraId="1E3E1382" w14:textId="77777777" w:rsidTr="00CC7928">
        <w:tc>
          <w:tcPr>
            <w:tcW w:w="1101" w:type="dxa"/>
            <w:vAlign w:val="center"/>
          </w:tcPr>
          <w:p w14:paraId="73B99D0A" w14:textId="7632A304" w:rsidR="006F488A" w:rsidRPr="00CC7928" w:rsidRDefault="00CC7928" w:rsidP="00CC7928">
            <w:pPr>
              <w:spacing w:line="360" w:lineRule="auto"/>
              <w:jc w:val="center"/>
              <w:rPr>
                <w:rFonts w:asciiTheme="minorEastAsia" w:hAnsiTheme="minorEastAsia"/>
                <w:szCs w:val="21"/>
              </w:rPr>
            </w:pPr>
            <w:r>
              <w:rPr>
                <w:rFonts w:asciiTheme="minorEastAsia" w:hAnsiTheme="minorEastAsia" w:hint="eastAsia"/>
                <w:szCs w:val="21"/>
              </w:rPr>
              <w:t>换证</w:t>
            </w:r>
          </w:p>
        </w:tc>
        <w:tc>
          <w:tcPr>
            <w:tcW w:w="7421" w:type="dxa"/>
          </w:tcPr>
          <w:p w14:paraId="32CA8431" w14:textId="057CD684" w:rsidR="006F488A" w:rsidRDefault="00CC7928" w:rsidP="00CC7928">
            <w:pPr>
              <w:spacing w:line="360" w:lineRule="auto"/>
              <w:rPr>
                <w:rFonts w:asciiTheme="minorEastAsia" w:hAnsiTheme="minorEastAsia"/>
                <w:szCs w:val="21"/>
              </w:rPr>
            </w:pPr>
            <w:r w:rsidRPr="00CC7928">
              <w:rPr>
                <w:rFonts w:asciiTheme="minorEastAsia" w:hAnsiTheme="minorEastAsia" w:hint="eastAsia"/>
                <w:szCs w:val="21"/>
              </w:rPr>
              <w:t>有效期届满前6个月，向所在地省级药品监督管理部门提出换证申请</w:t>
            </w:r>
          </w:p>
        </w:tc>
      </w:tr>
      <w:tr w:rsidR="006F488A" w14:paraId="12D446BD" w14:textId="77777777" w:rsidTr="00CC7928">
        <w:tc>
          <w:tcPr>
            <w:tcW w:w="1101" w:type="dxa"/>
            <w:vAlign w:val="center"/>
          </w:tcPr>
          <w:p w14:paraId="4E7F358C" w14:textId="213E4B44" w:rsidR="006F488A" w:rsidRPr="00CC7928" w:rsidRDefault="00CC7928" w:rsidP="00CC7928">
            <w:pPr>
              <w:spacing w:line="360" w:lineRule="auto"/>
              <w:jc w:val="center"/>
              <w:rPr>
                <w:rFonts w:asciiTheme="minorEastAsia" w:hAnsiTheme="minorEastAsia"/>
                <w:szCs w:val="21"/>
              </w:rPr>
            </w:pPr>
            <w:r>
              <w:rPr>
                <w:rFonts w:asciiTheme="minorEastAsia" w:hAnsiTheme="minorEastAsia" w:hint="eastAsia"/>
                <w:szCs w:val="21"/>
              </w:rPr>
              <w:t>缴销</w:t>
            </w:r>
          </w:p>
        </w:tc>
        <w:tc>
          <w:tcPr>
            <w:tcW w:w="7421" w:type="dxa"/>
          </w:tcPr>
          <w:p w14:paraId="0136151A" w14:textId="15883D57" w:rsidR="006F488A" w:rsidRDefault="00CC7928" w:rsidP="00CC7928">
            <w:pPr>
              <w:spacing w:line="360" w:lineRule="auto"/>
              <w:rPr>
                <w:rFonts w:asciiTheme="minorEastAsia" w:hAnsiTheme="minorEastAsia"/>
                <w:szCs w:val="21"/>
              </w:rPr>
            </w:pPr>
            <w:r w:rsidRPr="00CC7928">
              <w:rPr>
                <w:rFonts w:asciiTheme="minorEastAsia" w:hAnsiTheme="minorEastAsia" w:hint="eastAsia"/>
                <w:szCs w:val="21"/>
              </w:rPr>
              <w:t>终止配制制剂或者关闭的</w:t>
            </w:r>
          </w:p>
        </w:tc>
      </w:tr>
    </w:tbl>
    <w:p w14:paraId="66ECA5BF" w14:textId="77777777" w:rsidR="00EA4B44" w:rsidRPr="00EA4B44" w:rsidRDefault="00EA4B44" w:rsidP="001021FF">
      <w:pPr>
        <w:spacing w:line="360" w:lineRule="auto"/>
        <w:rPr>
          <w:rFonts w:asciiTheme="minorEastAsia" w:hAnsiTheme="minorEastAsia"/>
          <w:szCs w:val="21"/>
        </w:rPr>
      </w:pPr>
    </w:p>
    <w:p w14:paraId="1F9F88B9" w14:textId="78A6DD36" w:rsidR="00EA4B44" w:rsidRDefault="00EA4B44" w:rsidP="001021FF">
      <w:pPr>
        <w:spacing w:line="360" w:lineRule="auto"/>
        <w:rPr>
          <w:rFonts w:asciiTheme="minorEastAsia" w:hAnsiTheme="minorEastAsia"/>
          <w:b/>
          <w:bCs/>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3</w:t>
      </w:r>
      <w:r w:rsidR="000F76EF">
        <w:rPr>
          <w:rFonts w:asciiTheme="minorEastAsia" w:hAnsiTheme="minorEastAsia"/>
          <w:b/>
          <w:bCs/>
          <w:szCs w:val="21"/>
        </w:rPr>
        <w:t>0</w:t>
      </w:r>
      <w:r w:rsidRPr="00EA4B44">
        <w:rPr>
          <w:rFonts w:asciiTheme="minorEastAsia" w:hAnsiTheme="minorEastAsia" w:hint="eastAsia"/>
          <w:b/>
          <w:bCs/>
          <w:szCs w:val="21"/>
        </w:rPr>
        <w:t>：</w:t>
      </w:r>
      <w:r w:rsidR="00CC7928">
        <w:rPr>
          <w:rFonts w:asciiTheme="minorEastAsia" w:hAnsiTheme="minorEastAsia" w:hint="eastAsia"/>
          <w:b/>
          <w:bCs/>
          <w:szCs w:val="21"/>
        </w:rPr>
        <w:t>医疗机构制剂批准文号</w:t>
      </w:r>
    </w:p>
    <w:tbl>
      <w:tblPr>
        <w:tblStyle w:val="a4"/>
        <w:tblW w:w="0" w:type="auto"/>
        <w:tblLook w:val="04A0" w:firstRow="1" w:lastRow="0" w:firstColumn="1" w:lastColumn="0" w:noHBand="0" w:noVBand="1"/>
      </w:tblPr>
      <w:tblGrid>
        <w:gridCol w:w="1526"/>
        <w:gridCol w:w="6996"/>
      </w:tblGrid>
      <w:tr w:rsidR="00CC7928" w14:paraId="4D160180" w14:textId="77777777" w:rsidTr="009F77A9">
        <w:tc>
          <w:tcPr>
            <w:tcW w:w="1526" w:type="dxa"/>
            <w:vAlign w:val="center"/>
          </w:tcPr>
          <w:p w14:paraId="5CB32472" w14:textId="736B7AD0" w:rsidR="00CC7928" w:rsidRDefault="00CC7928" w:rsidP="009F77A9">
            <w:pPr>
              <w:spacing w:line="360" w:lineRule="auto"/>
              <w:jc w:val="center"/>
              <w:rPr>
                <w:rFonts w:asciiTheme="minorEastAsia" w:hAnsiTheme="minorEastAsia"/>
                <w:szCs w:val="21"/>
              </w:rPr>
            </w:pPr>
            <w:r>
              <w:rPr>
                <w:rFonts w:asciiTheme="minorEastAsia" w:hAnsiTheme="minorEastAsia" w:hint="eastAsia"/>
                <w:szCs w:val="21"/>
              </w:rPr>
              <w:t>项目</w:t>
            </w:r>
          </w:p>
        </w:tc>
        <w:tc>
          <w:tcPr>
            <w:tcW w:w="6996" w:type="dxa"/>
          </w:tcPr>
          <w:p w14:paraId="5F8A0606" w14:textId="7D536C74" w:rsidR="00CC7928" w:rsidRDefault="00CC7928" w:rsidP="00CC7928">
            <w:pPr>
              <w:spacing w:line="360" w:lineRule="auto"/>
              <w:jc w:val="center"/>
              <w:rPr>
                <w:rFonts w:asciiTheme="minorEastAsia" w:hAnsiTheme="minorEastAsia"/>
                <w:szCs w:val="21"/>
              </w:rPr>
            </w:pPr>
            <w:r>
              <w:rPr>
                <w:rFonts w:asciiTheme="minorEastAsia" w:hAnsiTheme="minorEastAsia" w:hint="eastAsia"/>
                <w:szCs w:val="21"/>
              </w:rPr>
              <w:t>内容</w:t>
            </w:r>
          </w:p>
        </w:tc>
      </w:tr>
      <w:tr w:rsidR="009F77A9" w14:paraId="2AE8212E" w14:textId="77777777" w:rsidTr="009F77A9">
        <w:tc>
          <w:tcPr>
            <w:tcW w:w="1526" w:type="dxa"/>
            <w:vAlign w:val="center"/>
          </w:tcPr>
          <w:p w14:paraId="1201F56E" w14:textId="264DA320" w:rsidR="009F77A9" w:rsidRDefault="009F77A9" w:rsidP="009F77A9">
            <w:pPr>
              <w:spacing w:line="360" w:lineRule="auto"/>
              <w:jc w:val="center"/>
              <w:rPr>
                <w:rFonts w:asciiTheme="minorEastAsia" w:hAnsiTheme="minorEastAsia"/>
                <w:szCs w:val="21"/>
              </w:rPr>
            </w:pPr>
            <w:r>
              <w:rPr>
                <w:rFonts w:asciiTheme="minorEastAsia" w:hAnsiTheme="minorEastAsia" w:hint="eastAsia"/>
                <w:szCs w:val="21"/>
              </w:rPr>
              <w:t>审批单位</w:t>
            </w:r>
          </w:p>
        </w:tc>
        <w:tc>
          <w:tcPr>
            <w:tcW w:w="6996" w:type="dxa"/>
          </w:tcPr>
          <w:p w14:paraId="703135C1" w14:textId="6B9DA76E" w:rsidR="009F77A9" w:rsidRDefault="009F77A9" w:rsidP="009F77A9">
            <w:pPr>
              <w:spacing w:line="360" w:lineRule="auto"/>
              <w:jc w:val="left"/>
              <w:rPr>
                <w:rFonts w:asciiTheme="minorEastAsia" w:hAnsiTheme="minorEastAsia"/>
                <w:szCs w:val="21"/>
              </w:rPr>
            </w:pPr>
            <w:r>
              <w:rPr>
                <w:rFonts w:asciiTheme="minorEastAsia" w:hAnsiTheme="minorEastAsia" w:hint="eastAsia"/>
                <w:szCs w:val="21"/>
              </w:rPr>
              <w:t>所在地</w:t>
            </w:r>
            <w:r w:rsidRPr="009F77A9">
              <w:rPr>
                <w:rFonts w:asciiTheme="minorEastAsia" w:hAnsiTheme="minorEastAsia" w:hint="eastAsia"/>
                <w:szCs w:val="21"/>
              </w:rPr>
              <w:t>省级药品监督管理部门</w:t>
            </w:r>
          </w:p>
        </w:tc>
      </w:tr>
      <w:tr w:rsidR="00CC7928" w14:paraId="3D2F3E6B" w14:textId="77777777" w:rsidTr="009F77A9">
        <w:tc>
          <w:tcPr>
            <w:tcW w:w="1526" w:type="dxa"/>
            <w:vAlign w:val="center"/>
          </w:tcPr>
          <w:p w14:paraId="604465DD" w14:textId="5AF02CC3" w:rsidR="00CC7928" w:rsidRDefault="00CC7928" w:rsidP="009F77A9">
            <w:pPr>
              <w:spacing w:line="360" w:lineRule="auto"/>
              <w:jc w:val="center"/>
              <w:rPr>
                <w:rFonts w:asciiTheme="minorEastAsia" w:hAnsiTheme="minorEastAsia"/>
                <w:szCs w:val="21"/>
              </w:rPr>
            </w:pPr>
            <w:r>
              <w:rPr>
                <w:rFonts w:asciiTheme="minorEastAsia" w:hAnsiTheme="minorEastAsia" w:hint="eastAsia"/>
                <w:szCs w:val="21"/>
              </w:rPr>
              <w:t>有效期</w:t>
            </w:r>
          </w:p>
        </w:tc>
        <w:tc>
          <w:tcPr>
            <w:tcW w:w="6996" w:type="dxa"/>
          </w:tcPr>
          <w:p w14:paraId="3B04AB5F" w14:textId="578859B4" w:rsidR="00CC7928" w:rsidRDefault="00CC7928" w:rsidP="00CC7928">
            <w:pPr>
              <w:spacing w:line="360" w:lineRule="auto"/>
              <w:rPr>
                <w:rFonts w:asciiTheme="minorEastAsia" w:hAnsiTheme="minorEastAsia"/>
                <w:szCs w:val="21"/>
              </w:rPr>
            </w:pPr>
            <w:r>
              <w:rPr>
                <w:rFonts w:asciiTheme="minorEastAsia" w:hAnsiTheme="minorEastAsia" w:hint="eastAsia"/>
                <w:szCs w:val="21"/>
              </w:rPr>
              <w:t>3年</w:t>
            </w:r>
          </w:p>
        </w:tc>
      </w:tr>
      <w:tr w:rsidR="00CC7928" w14:paraId="2A077EE5" w14:textId="77777777" w:rsidTr="009F77A9">
        <w:tc>
          <w:tcPr>
            <w:tcW w:w="1526" w:type="dxa"/>
            <w:vAlign w:val="center"/>
          </w:tcPr>
          <w:p w14:paraId="587A5FB8" w14:textId="5DDACDB6" w:rsidR="00CC7928" w:rsidRDefault="00CC7928" w:rsidP="009F77A9">
            <w:pPr>
              <w:spacing w:line="360" w:lineRule="auto"/>
              <w:jc w:val="center"/>
              <w:rPr>
                <w:rFonts w:asciiTheme="minorEastAsia" w:hAnsiTheme="minorEastAsia"/>
                <w:szCs w:val="21"/>
              </w:rPr>
            </w:pPr>
            <w:r>
              <w:rPr>
                <w:rFonts w:asciiTheme="minorEastAsia" w:hAnsiTheme="minorEastAsia" w:hint="eastAsia"/>
                <w:szCs w:val="21"/>
              </w:rPr>
              <w:t>再申请</w:t>
            </w:r>
            <w:r w:rsidR="009F77A9">
              <w:rPr>
                <w:rFonts w:asciiTheme="minorEastAsia" w:hAnsiTheme="minorEastAsia" w:hint="eastAsia"/>
                <w:szCs w:val="21"/>
              </w:rPr>
              <w:t>期限</w:t>
            </w:r>
          </w:p>
        </w:tc>
        <w:tc>
          <w:tcPr>
            <w:tcW w:w="6996" w:type="dxa"/>
          </w:tcPr>
          <w:p w14:paraId="69B6EF4E" w14:textId="0FFC0549" w:rsidR="00CC7928" w:rsidRDefault="00CC7928" w:rsidP="00CC7928">
            <w:pPr>
              <w:spacing w:line="360" w:lineRule="auto"/>
              <w:rPr>
                <w:rFonts w:asciiTheme="minorEastAsia" w:hAnsiTheme="minorEastAsia"/>
                <w:szCs w:val="21"/>
              </w:rPr>
            </w:pPr>
            <w:r w:rsidRPr="00CC7928">
              <w:rPr>
                <w:rFonts w:asciiTheme="minorEastAsia" w:hAnsiTheme="minorEastAsia" w:hint="eastAsia"/>
                <w:szCs w:val="21"/>
              </w:rPr>
              <w:t>有效期届满前3个月按照原申请配制程序提出再注册申请</w:t>
            </w:r>
          </w:p>
        </w:tc>
      </w:tr>
      <w:tr w:rsidR="00CC7928" w14:paraId="1D5930CD" w14:textId="77777777" w:rsidTr="009F77A9">
        <w:tc>
          <w:tcPr>
            <w:tcW w:w="1526" w:type="dxa"/>
            <w:vAlign w:val="center"/>
          </w:tcPr>
          <w:p w14:paraId="7C9BDED2" w14:textId="2E12A5D8" w:rsidR="00CC7928" w:rsidRDefault="009F77A9" w:rsidP="009F77A9">
            <w:pPr>
              <w:spacing w:line="360" w:lineRule="auto"/>
              <w:jc w:val="center"/>
              <w:rPr>
                <w:rFonts w:asciiTheme="minorEastAsia" w:hAnsiTheme="minorEastAsia"/>
                <w:szCs w:val="21"/>
              </w:rPr>
            </w:pPr>
            <w:r>
              <w:rPr>
                <w:rFonts w:asciiTheme="minorEastAsia" w:hAnsiTheme="minorEastAsia" w:hint="eastAsia"/>
                <w:szCs w:val="21"/>
              </w:rPr>
              <w:t>格式</w:t>
            </w:r>
          </w:p>
        </w:tc>
        <w:tc>
          <w:tcPr>
            <w:tcW w:w="6996" w:type="dxa"/>
          </w:tcPr>
          <w:p w14:paraId="02C01102" w14:textId="4066768F" w:rsidR="00CC7928" w:rsidRDefault="009F77A9" w:rsidP="009F77A9">
            <w:pPr>
              <w:spacing w:line="360" w:lineRule="auto"/>
              <w:rPr>
                <w:rFonts w:asciiTheme="minorEastAsia" w:hAnsiTheme="minorEastAsia"/>
                <w:szCs w:val="21"/>
              </w:rPr>
            </w:pPr>
            <w:r>
              <w:rPr>
                <w:rFonts w:asciiTheme="minorEastAsia" w:hAnsiTheme="minorEastAsia"/>
                <w:szCs w:val="21"/>
              </w:rPr>
              <w:t>X</w:t>
            </w:r>
            <w:r w:rsidRPr="009F77A9">
              <w:rPr>
                <w:rFonts w:asciiTheme="minorEastAsia" w:hAnsiTheme="minorEastAsia" w:hint="eastAsia"/>
                <w:szCs w:val="21"/>
              </w:rPr>
              <w:t>药制字</w:t>
            </w:r>
            <w:r>
              <w:rPr>
                <w:rFonts w:asciiTheme="minorEastAsia" w:hAnsiTheme="minorEastAsia"/>
                <w:szCs w:val="21"/>
              </w:rPr>
              <w:t>H</w:t>
            </w:r>
            <w:r w:rsidRPr="009F77A9">
              <w:rPr>
                <w:rFonts w:asciiTheme="minorEastAsia" w:hAnsiTheme="minorEastAsia" w:hint="eastAsia"/>
                <w:szCs w:val="21"/>
              </w:rPr>
              <w:t>(</w:t>
            </w:r>
            <w:r>
              <w:rPr>
                <w:rFonts w:asciiTheme="minorEastAsia" w:hAnsiTheme="minorEastAsia"/>
                <w:szCs w:val="21"/>
              </w:rPr>
              <w:t>Z</w:t>
            </w:r>
            <w:r w:rsidRPr="009F77A9">
              <w:rPr>
                <w:rFonts w:asciiTheme="minorEastAsia" w:hAnsiTheme="minorEastAsia" w:hint="eastAsia"/>
                <w:szCs w:val="21"/>
              </w:rPr>
              <w:t>)</w:t>
            </w:r>
            <w:r>
              <w:rPr>
                <w:rFonts w:asciiTheme="minorEastAsia" w:hAnsiTheme="minorEastAsia"/>
                <w:szCs w:val="21"/>
              </w:rPr>
              <w:t>+</w:t>
            </w:r>
            <w:r w:rsidRPr="009F77A9">
              <w:rPr>
                <w:rFonts w:asciiTheme="minorEastAsia" w:hAnsiTheme="minorEastAsia" w:hint="eastAsia"/>
                <w:szCs w:val="21"/>
              </w:rPr>
              <w:t>4位年号</w:t>
            </w:r>
            <w:r>
              <w:rPr>
                <w:rFonts w:asciiTheme="minorEastAsia" w:hAnsiTheme="minorEastAsia" w:hint="eastAsia"/>
                <w:szCs w:val="21"/>
              </w:rPr>
              <w:t>+</w:t>
            </w:r>
            <w:r w:rsidRPr="009F77A9">
              <w:rPr>
                <w:rFonts w:asciiTheme="minorEastAsia" w:hAnsiTheme="minorEastAsia" w:hint="eastAsia"/>
                <w:szCs w:val="21"/>
              </w:rPr>
              <w:t>4位流水号。其中，</w:t>
            </w:r>
            <w:r>
              <w:rPr>
                <w:rFonts w:asciiTheme="minorEastAsia" w:hAnsiTheme="minorEastAsia" w:hint="eastAsia"/>
                <w:szCs w:val="21"/>
              </w:rPr>
              <w:t>X药—</w:t>
            </w:r>
            <w:r w:rsidRPr="009F77A9">
              <w:rPr>
                <w:rFonts w:asciiTheme="minorEastAsia" w:hAnsiTheme="minorEastAsia" w:hint="eastAsia"/>
                <w:szCs w:val="21"/>
              </w:rPr>
              <w:t>省、自治区、</w:t>
            </w:r>
            <w:r>
              <w:rPr>
                <w:rFonts w:asciiTheme="minorEastAsia" w:hAnsiTheme="minorEastAsia" w:hint="eastAsia"/>
                <w:szCs w:val="21"/>
              </w:rPr>
              <w:t>直</w:t>
            </w:r>
            <w:r w:rsidRPr="009F77A9">
              <w:rPr>
                <w:rFonts w:asciiTheme="minorEastAsia" w:hAnsiTheme="minorEastAsia" w:hint="eastAsia"/>
                <w:szCs w:val="21"/>
              </w:rPr>
              <w:t>辖市简称，H—化学制剂，Z—中药制剂</w:t>
            </w:r>
          </w:p>
        </w:tc>
      </w:tr>
      <w:tr w:rsidR="00CC7928" w14:paraId="67D93FA5" w14:textId="77777777" w:rsidTr="009F77A9">
        <w:tc>
          <w:tcPr>
            <w:tcW w:w="1526" w:type="dxa"/>
            <w:vAlign w:val="center"/>
          </w:tcPr>
          <w:p w14:paraId="01B1EF5C" w14:textId="0FFA9125" w:rsidR="00CC7928" w:rsidRPr="009F77A9" w:rsidRDefault="009F77A9" w:rsidP="009F77A9">
            <w:pPr>
              <w:spacing w:line="360" w:lineRule="auto"/>
              <w:jc w:val="center"/>
              <w:rPr>
                <w:rFonts w:asciiTheme="minorEastAsia" w:hAnsiTheme="minorEastAsia"/>
                <w:szCs w:val="21"/>
              </w:rPr>
            </w:pPr>
            <w:r>
              <w:rPr>
                <w:rFonts w:asciiTheme="minorEastAsia" w:hAnsiTheme="minorEastAsia" w:hint="eastAsia"/>
                <w:szCs w:val="21"/>
              </w:rPr>
              <w:t>不需批准文号的药品</w:t>
            </w:r>
          </w:p>
        </w:tc>
        <w:tc>
          <w:tcPr>
            <w:tcW w:w="6996" w:type="dxa"/>
          </w:tcPr>
          <w:p w14:paraId="22386075" w14:textId="6B18EE75" w:rsidR="00CC7928" w:rsidRDefault="009F77A9" w:rsidP="009F77A9">
            <w:pPr>
              <w:spacing w:line="360" w:lineRule="auto"/>
              <w:rPr>
                <w:rFonts w:asciiTheme="minorEastAsia" w:hAnsiTheme="minorEastAsia"/>
                <w:szCs w:val="21"/>
              </w:rPr>
            </w:pPr>
            <w:r w:rsidRPr="009F77A9">
              <w:rPr>
                <w:rFonts w:asciiTheme="minorEastAsia" w:hAnsiTheme="minorEastAsia" w:hint="eastAsia"/>
                <w:szCs w:val="21"/>
              </w:rPr>
              <w:t>仅应用传统工艺配制的中药制剂品种，向医疗机构所在地省级药品监督管理部门备案后即可配制，</w:t>
            </w:r>
            <w:r>
              <w:rPr>
                <w:rFonts w:asciiTheme="minorEastAsia" w:hAnsiTheme="minorEastAsia" w:hint="eastAsia"/>
                <w:szCs w:val="21"/>
              </w:rPr>
              <w:t>不需要</w:t>
            </w:r>
            <w:r w:rsidRPr="009F77A9">
              <w:rPr>
                <w:rFonts w:asciiTheme="minorEastAsia" w:hAnsiTheme="minorEastAsia" w:hint="eastAsia"/>
                <w:szCs w:val="21"/>
              </w:rPr>
              <w:t>取得制剂批准文号</w:t>
            </w:r>
          </w:p>
        </w:tc>
      </w:tr>
    </w:tbl>
    <w:p w14:paraId="464CF01B" w14:textId="77777777" w:rsidR="00EA4B44" w:rsidRPr="001021FF" w:rsidRDefault="00EA4B44" w:rsidP="00EA4B44">
      <w:pPr>
        <w:spacing w:line="360" w:lineRule="auto"/>
        <w:rPr>
          <w:rFonts w:asciiTheme="minorEastAsia" w:hAnsiTheme="minorEastAsia"/>
          <w:szCs w:val="21"/>
        </w:rPr>
      </w:pPr>
    </w:p>
    <w:p w14:paraId="10A41FEA" w14:textId="6218CDDC"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3</w:t>
      </w:r>
      <w:r w:rsidR="000F76EF">
        <w:rPr>
          <w:rFonts w:asciiTheme="minorEastAsia" w:hAnsiTheme="minorEastAsia"/>
          <w:b/>
          <w:bCs/>
          <w:szCs w:val="21"/>
        </w:rPr>
        <w:t>1</w:t>
      </w:r>
      <w:r w:rsidRPr="00EA4B44">
        <w:rPr>
          <w:rFonts w:asciiTheme="minorEastAsia" w:hAnsiTheme="minorEastAsia" w:hint="eastAsia"/>
          <w:b/>
          <w:bCs/>
          <w:szCs w:val="21"/>
        </w:rPr>
        <w:t>：</w:t>
      </w:r>
      <w:r w:rsidR="009F77A9">
        <w:rPr>
          <w:rFonts w:asciiTheme="minorEastAsia" w:hAnsiTheme="minorEastAsia" w:hint="eastAsia"/>
          <w:b/>
          <w:bCs/>
          <w:szCs w:val="21"/>
        </w:rPr>
        <w:t>医疗机构配制制剂品种范围</w:t>
      </w:r>
    </w:p>
    <w:tbl>
      <w:tblPr>
        <w:tblStyle w:val="a4"/>
        <w:tblW w:w="0" w:type="auto"/>
        <w:tblLook w:val="04A0" w:firstRow="1" w:lastRow="0" w:firstColumn="1" w:lastColumn="0" w:noHBand="0" w:noVBand="1"/>
      </w:tblPr>
      <w:tblGrid>
        <w:gridCol w:w="1101"/>
        <w:gridCol w:w="7421"/>
      </w:tblGrid>
      <w:tr w:rsidR="009F77A9" w14:paraId="11EAE037" w14:textId="77777777" w:rsidTr="00AE727B">
        <w:tc>
          <w:tcPr>
            <w:tcW w:w="1101" w:type="dxa"/>
          </w:tcPr>
          <w:p w14:paraId="27C73F81" w14:textId="4B03A780" w:rsidR="009F77A9" w:rsidRDefault="009F77A9" w:rsidP="00EA4B44">
            <w:pPr>
              <w:spacing w:line="360" w:lineRule="auto"/>
              <w:rPr>
                <w:rFonts w:asciiTheme="minorEastAsia" w:hAnsiTheme="minorEastAsia"/>
                <w:szCs w:val="21"/>
              </w:rPr>
            </w:pPr>
            <w:r>
              <w:rPr>
                <w:rFonts w:asciiTheme="minorEastAsia" w:hAnsiTheme="minorEastAsia" w:hint="eastAsia"/>
                <w:szCs w:val="21"/>
              </w:rPr>
              <w:t>项目</w:t>
            </w:r>
          </w:p>
        </w:tc>
        <w:tc>
          <w:tcPr>
            <w:tcW w:w="7421" w:type="dxa"/>
          </w:tcPr>
          <w:p w14:paraId="21DC0CFC" w14:textId="663DC193" w:rsidR="009F77A9" w:rsidRDefault="009F77A9" w:rsidP="00EA4B44">
            <w:pPr>
              <w:spacing w:line="360" w:lineRule="auto"/>
              <w:rPr>
                <w:rFonts w:asciiTheme="minorEastAsia" w:hAnsiTheme="minorEastAsia"/>
                <w:szCs w:val="21"/>
              </w:rPr>
            </w:pPr>
            <w:r>
              <w:rPr>
                <w:rFonts w:asciiTheme="minorEastAsia" w:hAnsiTheme="minorEastAsia" w:hint="eastAsia"/>
                <w:szCs w:val="21"/>
              </w:rPr>
              <w:t>内容</w:t>
            </w:r>
          </w:p>
        </w:tc>
      </w:tr>
      <w:tr w:rsidR="009F77A9" w14:paraId="1F092E7B" w14:textId="77777777" w:rsidTr="00AE727B">
        <w:tc>
          <w:tcPr>
            <w:tcW w:w="1101" w:type="dxa"/>
          </w:tcPr>
          <w:p w14:paraId="7AA84816" w14:textId="6A3809B4" w:rsidR="009F77A9" w:rsidRDefault="009F77A9" w:rsidP="00EA4B44">
            <w:pPr>
              <w:spacing w:line="360" w:lineRule="auto"/>
              <w:rPr>
                <w:rFonts w:asciiTheme="minorEastAsia" w:hAnsiTheme="minorEastAsia"/>
                <w:szCs w:val="21"/>
              </w:rPr>
            </w:pPr>
            <w:r>
              <w:rPr>
                <w:rFonts w:asciiTheme="minorEastAsia" w:hAnsiTheme="minorEastAsia" w:hint="eastAsia"/>
                <w:szCs w:val="21"/>
              </w:rPr>
              <w:t>界定</w:t>
            </w:r>
          </w:p>
        </w:tc>
        <w:tc>
          <w:tcPr>
            <w:tcW w:w="7421" w:type="dxa"/>
          </w:tcPr>
          <w:p w14:paraId="204F9279" w14:textId="77777777" w:rsidR="00AE727B" w:rsidRDefault="009F77A9" w:rsidP="00EA4B44">
            <w:pPr>
              <w:spacing w:line="360" w:lineRule="auto"/>
              <w:rPr>
                <w:rFonts w:asciiTheme="minorEastAsia" w:hAnsiTheme="minorEastAsia"/>
                <w:szCs w:val="21"/>
              </w:rPr>
            </w:pPr>
            <w:r w:rsidRPr="009F77A9">
              <w:rPr>
                <w:rFonts w:asciiTheme="minorEastAsia" w:hAnsiTheme="minorEastAsia" w:hint="eastAsia"/>
                <w:szCs w:val="21"/>
              </w:rPr>
              <w:t>本单位临床需要而市场上没有供应的品种。</w:t>
            </w:r>
          </w:p>
          <w:p w14:paraId="24E27758" w14:textId="6FC8A436" w:rsidR="009F77A9" w:rsidRDefault="009F77A9" w:rsidP="00EA4B44">
            <w:pPr>
              <w:spacing w:line="360" w:lineRule="auto"/>
              <w:rPr>
                <w:rFonts w:asciiTheme="minorEastAsia" w:hAnsiTheme="minorEastAsia"/>
                <w:szCs w:val="21"/>
              </w:rPr>
            </w:pPr>
            <w:r w:rsidRPr="009F77A9">
              <w:rPr>
                <w:rFonts w:asciiTheme="minorEastAsia" w:hAnsiTheme="minorEastAsia" w:hint="eastAsia"/>
                <w:szCs w:val="21"/>
              </w:rPr>
              <w:t>包括国内尚未批准上市及虽批准上市但某些性质不稳定或有效期短的制剂</w:t>
            </w:r>
            <w:r w:rsidR="00AE727B">
              <w:rPr>
                <w:rFonts w:asciiTheme="minorEastAsia" w:hAnsiTheme="minorEastAsia" w:hint="eastAsia"/>
                <w:szCs w:val="21"/>
              </w:rPr>
              <w:t>，</w:t>
            </w:r>
            <w:r w:rsidRPr="009F77A9">
              <w:rPr>
                <w:rFonts w:asciiTheme="minorEastAsia" w:hAnsiTheme="minorEastAsia" w:hint="eastAsia"/>
                <w:szCs w:val="21"/>
              </w:rPr>
              <w:t>市场上不能满足的不同规格、容量的制剂，临床常用而疗效确切的协定处方制剂，其他临床需要的以及科研用的制剂等</w:t>
            </w:r>
          </w:p>
        </w:tc>
      </w:tr>
      <w:tr w:rsidR="009F77A9" w14:paraId="42E4EF38" w14:textId="77777777" w:rsidTr="00AE727B">
        <w:tc>
          <w:tcPr>
            <w:tcW w:w="1101" w:type="dxa"/>
          </w:tcPr>
          <w:p w14:paraId="3E48F169" w14:textId="56E7DA80" w:rsidR="009F77A9" w:rsidRDefault="009F77A9" w:rsidP="00EA4B44">
            <w:pPr>
              <w:spacing w:line="360" w:lineRule="auto"/>
              <w:rPr>
                <w:rFonts w:asciiTheme="minorEastAsia" w:hAnsiTheme="minorEastAsia"/>
                <w:szCs w:val="21"/>
              </w:rPr>
            </w:pPr>
            <w:r>
              <w:rPr>
                <w:rFonts w:asciiTheme="minorEastAsia" w:hAnsiTheme="minorEastAsia" w:hint="eastAsia"/>
                <w:szCs w:val="21"/>
              </w:rPr>
              <w:t>不得申报的品种</w:t>
            </w:r>
          </w:p>
        </w:tc>
        <w:tc>
          <w:tcPr>
            <w:tcW w:w="7421" w:type="dxa"/>
          </w:tcPr>
          <w:p w14:paraId="123F9C51" w14:textId="3B43FA2B" w:rsidR="00AE727B" w:rsidRDefault="00AE727B" w:rsidP="009F77A9">
            <w:pPr>
              <w:spacing w:line="360" w:lineRule="auto"/>
              <w:rPr>
                <w:rFonts w:asciiTheme="minorEastAsia" w:hAnsiTheme="minorEastAsia"/>
                <w:szCs w:val="21"/>
              </w:rPr>
            </w:pPr>
            <w:r>
              <w:rPr>
                <w:rFonts w:asciiTheme="minorEastAsia" w:hAnsiTheme="minorEastAsia" w:hint="eastAsia"/>
                <w:szCs w:val="21"/>
              </w:rPr>
              <w:t>①</w:t>
            </w:r>
            <w:r w:rsidR="009F77A9" w:rsidRPr="009F77A9">
              <w:rPr>
                <w:rFonts w:asciiTheme="minorEastAsia" w:hAnsiTheme="minorEastAsia" w:hint="eastAsia"/>
                <w:szCs w:val="21"/>
              </w:rPr>
              <w:t>市场上已有供应的品种；</w:t>
            </w:r>
          </w:p>
          <w:p w14:paraId="5324B1EC" w14:textId="39E124BB" w:rsidR="00AE727B" w:rsidRDefault="00AE727B" w:rsidP="009F77A9">
            <w:pPr>
              <w:spacing w:line="360" w:lineRule="auto"/>
              <w:rPr>
                <w:rFonts w:asciiTheme="minorEastAsia" w:hAnsiTheme="minorEastAsia"/>
                <w:szCs w:val="21"/>
              </w:rPr>
            </w:pPr>
            <w:r>
              <w:rPr>
                <w:rFonts w:asciiTheme="minorEastAsia" w:hAnsiTheme="minorEastAsia" w:hint="eastAsia"/>
                <w:szCs w:val="21"/>
              </w:rPr>
              <w:t>②</w:t>
            </w:r>
            <w:r w:rsidR="009F77A9" w:rsidRPr="009F77A9">
              <w:rPr>
                <w:rFonts w:asciiTheme="minorEastAsia" w:hAnsiTheme="minorEastAsia" w:hint="eastAsia"/>
                <w:szCs w:val="21"/>
              </w:rPr>
              <w:t>含有未经国家药品监督管理部门批准的活性成分的品种；</w:t>
            </w:r>
          </w:p>
          <w:p w14:paraId="13329739" w14:textId="589D03C0" w:rsidR="00AE727B" w:rsidRDefault="00AE727B" w:rsidP="009F77A9">
            <w:pPr>
              <w:spacing w:line="360" w:lineRule="auto"/>
              <w:rPr>
                <w:rFonts w:asciiTheme="minorEastAsia" w:hAnsiTheme="minorEastAsia"/>
                <w:szCs w:val="21"/>
              </w:rPr>
            </w:pPr>
            <w:r>
              <w:rPr>
                <w:rFonts w:asciiTheme="minorEastAsia" w:hAnsiTheme="minorEastAsia" w:hint="eastAsia"/>
                <w:szCs w:val="21"/>
              </w:rPr>
              <w:t>③</w:t>
            </w:r>
            <w:r w:rsidR="009F77A9" w:rsidRPr="009F77A9">
              <w:rPr>
                <w:rFonts w:asciiTheme="minorEastAsia" w:hAnsiTheme="minorEastAsia" w:hint="eastAsia"/>
                <w:szCs w:val="21"/>
              </w:rPr>
              <w:t>除变态反应原外的生物制品；中药注射剂；</w:t>
            </w:r>
          </w:p>
          <w:p w14:paraId="2D3E9CBD" w14:textId="1AA5D024" w:rsidR="00AE727B" w:rsidRDefault="00AE727B" w:rsidP="009F77A9">
            <w:pPr>
              <w:spacing w:line="360" w:lineRule="auto"/>
              <w:rPr>
                <w:rFonts w:asciiTheme="minorEastAsia" w:hAnsiTheme="minorEastAsia"/>
                <w:szCs w:val="21"/>
              </w:rPr>
            </w:pPr>
            <w:r>
              <w:rPr>
                <w:rFonts w:asciiTheme="minorEastAsia" w:hAnsiTheme="minorEastAsia" w:hint="eastAsia"/>
                <w:szCs w:val="21"/>
              </w:rPr>
              <w:t>④</w:t>
            </w:r>
            <w:r w:rsidR="009F77A9" w:rsidRPr="009F77A9">
              <w:rPr>
                <w:rFonts w:asciiTheme="minorEastAsia" w:hAnsiTheme="minorEastAsia" w:hint="eastAsia"/>
                <w:szCs w:val="21"/>
              </w:rPr>
              <w:t>中药、化学药组成的复方制剂；</w:t>
            </w:r>
          </w:p>
          <w:p w14:paraId="39A0D049" w14:textId="662EC46D" w:rsidR="00AE727B" w:rsidRDefault="00AE727B" w:rsidP="009F77A9">
            <w:pPr>
              <w:spacing w:line="360" w:lineRule="auto"/>
              <w:rPr>
                <w:rFonts w:asciiTheme="minorEastAsia" w:hAnsiTheme="minorEastAsia"/>
                <w:szCs w:val="21"/>
              </w:rPr>
            </w:pPr>
            <w:r>
              <w:rPr>
                <w:rFonts w:asciiTheme="minorEastAsia" w:hAnsiTheme="minorEastAsia" w:hint="eastAsia"/>
                <w:szCs w:val="21"/>
              </w:rPr>
              <w:t>⑤</w:t>
            </w:r>
            <w:r w:rsidR="009F77A9" w:rsidRPr="009F77A9">
              <w:rPr>
                <w:rFonts w:asciiTheme="minorEastAsia" w:hAnsiTheme="minorEastAsia" w:hint="eastAsia"/>
                <w:szCs w:val="21"/>
              </w:rPr>
              <w:t>医疗用毒性药品、放射性药品；</w:t>
            </w:r>
          </w:p>
          <w:p w14:paraId="0F6222FD" w14:textId="2B327126" w:rsidR="009F77A9" w:rsidRDefault="00AE727B" w:rsidP="009F77A9">
            <w:pPr>
              <w:spacing w:line="360" w:lineRule="auto"/>
              <w:rPr>
                <w:rFonts w:asciiTheme="minorEastAsia" w:hAnsiTheme="minorEastAsia"/>
                <w:szCs w:val="21"/>
              </w:rPr>
            </w:pPr>
            <w:r>
              <w:rPr>
                <w:rFonts w:asciiTheme="minorEastAsia" w:hAnsiTheme="minorEastAsia" w:hint="eastAsia"/>
                <w:szCs w:val="21"/>
              </w:rPr>
              <w:t>⑥</w:t>
            </w:r>
            <w:r w:rsidR="009F77A9" w:rsidRPr="009F77A9">
              <w:rPr>
                <w:rFonts w:asciiTheme="minorEastAsia" w:hAnsiTheme="minorEastAsia" w:hint="eastAsia"/>
                <w:szCs w:val="21"/>
              </w:rPr>
              <w:t>其他不符合国家有关规定的制剂</w:t>
            </w:r>
          </w:p>
        </w:tc>
      </w:tr>
      <w:tr w:rsidR="009F77A9" w14:paraId="2906426F" w14:textId="77777777" w:rsidTr="00AE727B">
        <w:tc>
          <w:tcPr>
            <w:tcW w:w="1101" w:type="dxa"/>
          </w:tcPr>
          <w:p w14:paraId="63BA10BB" w14:textId="0608C914" w:rsidR="009F77A9" w:rsidRPr="009F77A9" w:rsidRDefault="009F77A9" w:rsidP="00EA4B44">
            <w:pPr>
              <w:spacing w:line="360" w:lineRule="auto"/>
              <w:rPr>
                <w:rFonts w:asciiTheme="minorEastAsia" w:hAnsiTheme="minorEastAsia"/>
                <w:szCs w:val="21"/>
              </w:rPr>
            </w:pPr>
            <w:r>
              <w:rPr>
                <w:rFonts w:asciiTheme="minorEastAsia" w:hAnsiTheme="minorEastAsia" w:hint="eastAsia"/>
                <w:szCs w:val="21"/>
              </w:rPr>
              <w:t>报批品种</w:t>
            </w:r>
          </w:p>
        </w:tc>
        <w:tc>
          <w:tcPr>
            <w:tcW w:w="7421" w:type="dxa"/>
          </w:tcPr>
          <w:p w14:paraId="7420CA85" w14:textId="72195345" w:rsidR="009F77A9" w:rsidRDefault="009F77A9" w:rsidP="009F77A9">
            <w:pPr>
              <w:spacing w:line="360" w:lineRule="auto"/>
              <w:rPr>
                <w:rFonts w:asciiTheme="minorEastAsia" w:hAnsiTheme="minorEastAsia"/>
                <w:szCs w:val="21"/>
              </w:rPr>
            </w:pPr>
            <w:r w:rsidRPr="009F77A9">
              <w:rPr>
                <w:rFonts w:asciiTheme="minorEastAsia" w:hAnsiTheme="minorEastAsia" w:hint="eastAsia"/>
                <w:szCs w:val="21"/>
              </w:rPr>
              <w:t>对临床需要而市场无供应的麻醉药品和精神药品，持有医疗机构制剂许可证和印鉴卡的医疗机构需要配制制剂的</w:t>
            </w:r>
            <w:r>
              <w:rPr>
                <w:rFonts w:asciiTheme="minorEastAsia" w:hAnsiTheme="minorEastAsia" w:hint="eastAsia"/>
                <w:szCs w:val="21"/>
              </w:rPr>
              <w:t>，</w:t>
            </w:r>
            <w:r w:rsidRPr="009F77A9">
              <w:rPr>
                <w:rFonts w:asciiTheme="minorEastAsia" w:hAnsiTheme="minorEastAsia" w:hint="eastAsia"/>
                <w:szCs w:val="21"/>
              </w:rPr>
              <w:t>应当经所在地省级药品监督管理部门批准</w:t>
            </w:r>
          </w:p>
        </w:tc>
      </w:tr>
    </w:tbl>
    <w:p w14:paraId="03692143" w14:textId="77777777" w:rsidR="00EA4B44" w:rsidRPr="00EA4B44" w:rsidRDefault="00EA4B44" w:rsidP="00EA4B44">
      <w:pPr>
        <w:spacing w:line="360" w:lineRule="auto"/>
        <w:rPr>
          <w:rFonts w:asciiTheme="minorEastAsia" w:hAnsiTheme="minorEastAsia"/>
          <w:szCs w:val="21"/>
        </w:rPr>
      </w:pPr>
    </w:p>
    <w:p w14:paraId="3DF4439F" w14:textId="1255ED9B"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3</w:t>
      </w:r>
      <w:r w:rsidR="000F76EF">
        <w:rPr>
          <w:rFonts w:asciiTheme="minorEastAsia" w:hAnsiTheme="minorEastAsia"/>
          <w:b/>
          <w:bCs/>
          <w:szCs w:val="21"/>
        </w:rPr>
        <w:t>2</w:t>
      </w:r>
      <w:r w:rsidRPr="00EA4B44">
        <w:rPr>
          <w:rFonts w:asciiTheme="minorEastAsia" w:hAnsiTheme="minorEastAsia" w:hint="eastAsia"/>
          <w:b/>
          <w:bCs/>
          <w:szCs w:val="21"/>
        </w:rPr>
        <w:t>：</w:t>
      </w:r>
      <w:r w:rsidR="00AE727B">
        <w:rPr>
          <w:rFonts w:asciiTheme="minorEastAsia" w:hAnsiTheme="minorEastAsia" w:hint="eastAsia"/>
          <w:b/>
          <w:bCs/>
          <w:szCs w:val="21"/>
        </w:rPr>
        <w:t>抗菌药物的分级及其处方权授予</w:t>
      </w:r>
    </w:p>
    <w:tbl>
      <w:tblPr>
        <w:tblStyle w:val="a4"/>
        <w:tblW w:w="0" w:type="auto"/>
        <w:tblLook w:val="04A0" w:firstRow="1" w:lastRow="0" w:firstColumn="1" w:lastColumn="0" w:noHBand="0" w:noVBand="1"/>
      </w:tblPr>
      <w:tblGrid>
        <w:gridCol w:w="1668"/>
        <w:gridCol w:w="3685"/>
        <w:gridCol w:w="3169"/>
      </w:tblGrid>
      <w:tr w:rsidR="00AE727B" w14:paraId="7FC0FB5A" w14:textId="3B49D6B2" w:rsidTr="00AE727B">
        <w:tc>
          <w:tcPr>
            <w:tcW w:w="1668" w:type="dxa"/>
            <w:vAlign w:val="center"/>
          </w:tcPr>
          <w:p w14:paraId="53422926" w14:textId="5BC2E823" w:rsidR="00AE727B" w:rsidRDefault="00AE727B" w:rsidP="00AE727B">
            <w:pPr>
              <w:spacing w:line="360" w:lineRule="auto"/>
              <w:jc w:val="center"/>
              <w:rPr>
                <w:rFonts w:asciiTheme="minorEastAsia" w:hAnsiTheme="minorEastAsia"/>
                <w:szCs w:val="21"/>
              </w:rPr>
            </w:pPr>
            <w:r>
              <w:rPr>
                <w:rFonts w:asciiTheme="minorEastAsia" w:hAnsiTheme="minorEastAsia" w:hint="eastAsia"/>
                <w:szCs w:val="21"/>
              </w:rPr>
              <w:t>级别</w:t>
            </w:r>
          </w:p>
        </w:tc>
        <w:tc>
          <w:tcPr>
            <w:tcW w:w="3685" w:type="dxa"/>
          </w:tcPr>
          <w:p w14:paraId="2C3170CC" w14:textId="5F505C5B" w:rsidR="00AE727B" w:rsidRDefault="00AE727B" w:rsidP="00AE727B">
            <w:pPr>
              <w:spacing w:line="360" w:lineRule="auto"/>
              <w:jc w:val="center"/>
              <w:rPr>
                <w:rFonts w:asciiTheme="minorEastAsia" w:hAnsiTheme="minorEastAsia"/>
                <w:szCs w:val="21"/>
              </w:rPr>
            </w:pPr>
            <w:r>
              <w:rPr>
                <w:rFonts w:asciiTheme="minorEastAsia" w:hAnsiTheme="minorEastAsia" w:hint="eastAsia"/>
                <w:szCs w:val="21"/>
              </w:rPr>
              <w:t>内容</w:t>
            </w:r>
          </w:p>
        </w:tc>
        <w:tc>
          <w:tcPr>
            <w:tcW w:w="3169" w:type="dxa"/>
          </w:tcPr>
          <w:p w14:paraId="1ABE3392" w14:textId="37F7435C" w:rsidR="00AE727B" w:rsidRDefault="00AE727B" w:rsidP="00AE727B">
            <w:pPr>
              <w:spacing w:line="360" w:lineRule="auto"/>
              <w:jc w:val="center"/>
              <w:rPr>
                <w:rFonts w:asciiTheme="minorEastAsia" w:hAnsiTheme="minorEastAsia"/>
                <w:szCs w:val="21"/>
              </w:rPr>
            </w:pPr>
            <w:r>
              <w:rPr>
                <w:rFonts w:asciiTheme="minorEastAsia" w:hAnsiTheme="minorEastAsia" w:hint="eastAsia"/>
                <w:szCs w:val="21"/>
              </w:rPr>
              <w:t>处方权授予</w:t>
            </w:r>
          </w:p>
        </w:tc>
      </w:tr>
      <w:tr w:rsidR="00AE727B" w14:paraId="05683704" w14:textId="0DCD37C4" w:rsidTr="00AE727B">
        <w:tc>
          <w:tcPr>
            <w:tcW w:w="1668" w:type="dxa"/>
            <w:vAlign w:val="center"/>
          </w:tcPr>
          <w:p w14:paraId="2977A335" w14:textId="000E7E71" w:rsidR="00AE727B" w:rsidRDefault="00AE727B" w:rsidP="00AE727B">
            <w:pPr>
              <w:spacing w:line="360" w:lineRule="auto"/>
              <w:jc w:val="center"/>
              <w:rPr>
                <w:rFonts w:asciiTheme="minorEastAsia" w:hAnsiTheme="minorEastAsia"/>
                <w:szCs w:val="21"/>
              </w:rPr>
            </w:pPr>
            <w:r w:rsidRPr="00AE727B">
              <w:rPr>
                <w:rFonts w:asciiTheme="minorEastAsia" w:hAnsiTheme="minorEastAsia" w:hint="eastAsia"/>
                <w:szCs w:val="21"/>
              </w:rPr>
              <w:t>非限制使用级</w:t>
            </w:r>
          </w:p>
        </w:tc>
        <w:tc>
          <w:tcPr>
            <w:tcW w:w="3685" w:type="dxa"/>
          </w:tcPr>
          <w:p w14:paraId="6DBCF74D" w14:textId="6960899C" w:rsidR="00AE727B" w:rsidRDefault="00AE727B" w:rsidP="00EA4B44">
            <w:pPr>
              <w:spacing w:line="360" w:lineRule="auto"/>
              <w:rPr>
                <w:rFonts w:asciiTheme="minorEastAsia" w:hAnsiTheme="minorEastAsia"/>
                <w:szCs w:val="21"/>
              </w:rPr>
            </w:pPr>
            <w:r w:rsidRPr="00AE727B">
              <w:rPr>
                <w:rFonts w:asciiTheme="minorEastAsia" w:hAnsiTheme="minorEastAsia" w:hint="eastAsia"/>
                <w:szCs w:val="21"/>
              </w:rPr>
              <w:t>经长期临床应用证明安全、有效，对细菌耐药性影响较小，价格相对较低的抗菌药物</w:t>
            </w:r>
          </w:p>
        </w:tc>
        <w:tc>
          <w:tcPr>
            <w:tcW w:w="3169" w:type="dxa"/>
          </w:tcPr>
          <w:p w14:paraId="14E117DF" w14:textId="439594CE" w:rsidR="00AE727B" w:rsidRPr="00AE727B" w:rsidRDefault="00AE727B" w:rsidP="00EA4B44">
            <w:pPr>
              <w:spacing w:line="360" w:lineRule="auto"/>
              <w:rPr>
                <w:rFonts w:asciiTheme="minorEastAsia" w:hAnsiTheme="minorEastAsia"/>
                <w:szCs w:val="21"/>
              </w:rPr>
            </w:pPr>
            <w:r w:rsidRPr="00AE727B">
              <w:rPr>
                <w:rFonts w:asciiTheme="minorEastAsia" w:hAnsiTheme="minorEastAsia" w:hint="eastAsia"/>
                <w:szCs w:val="21"/>
              </w:rPr>
              <w:t>具有初级专业技术职务任职资格的医师，在乡、民族乡、镇、村的医疗机构独立从事一般执业活动的执业助理医师以及乡村医生</w:t>
            </w:r>
          </w:p>
        </w:tc>
      </w:tr>
      <w:tr w:rsidR="00AE727B" w14:paraId="748E5AEF" w14:textId="1A5D8C4C" w:rsidTr="00AE727B">
        <w:tc>
          <w:tcPr>
            <w:tcW w:w="1668" w:type="dxa"/>
            <w:vAlign w:val="center"/>
          </w:tcPr>
          <w:p w14:paraId="0A13599E" w14:textId="69FD7306" w:rsidR="00AE727B" w:rsidRDefault="00AE727B" w:rsidP="00AE727B">
            <w:pPr>
              <w:spacing w:line="360" w:lineRule="auto"/>
              <w:jc w:val="center"/>
              <w:rPr>
                <w:rFonts w:asciiTheme="minorEastAsia" w:hAnsiTheme="minorEastAsia"/>
                <w:szCs w:val="21"/>
              </w:rPr>
            </w:pPr>
            <w:r w:rsidRPr="00AE727B">
              <w:rPr>
                <w:rFonts w:asciiTheme="minorEastAsia" w:hAnsiTheme="minorEastAsia" w:hint="eastAsia"/>
                <w:szCs w:val="21"/>
              </w:rPr>
              <w:t>限制使用级</w:t>
            </w:r>
          </w:p>
        </w:tc>
        <w:tc>
          <w:tcPr>
            <w:tcW w:w="3685" w:type="dxa"/>
          </w:tcPr>
          <w:p w14:paraId="2361A89D" w14:textId="005BD0A8" w:rsidR="00AE727B" w:rsidRDefault="00AE727B" w:rsidP="00EA4B44">
            <w:pPr>
              <w:spacing w:line="360" w:lineRule="auto"/>
              <w:rPr>
                <w:rFonts w:asciiTheme="minorEastAsia" w:hAnsiTheme="minorEastAsia"/>
                <w:szCs w:val="21"/>
              </w:rPr>
            </w:pPr>
            <w:r w:rsidRPr="00AE727B">
              <w:rPr>
                <w:rFonts w:asciiTheme="minorEastAsia" w:hAnsiTheme="minorEastAsia" w:hint="eastAsia"/>
                <w:szCs w:val="21"/>
              </w:rPr>
              <w:t>经长期临床应用证明安全、有效，对细菌耐药性影响较大或者价格相对较高的抗菌药物</w:t>
            </w:r>
          </w:p>
        </w:tc>
        <w:tc>
          <w:tcPr>
            <w:tcW w:w="3169" w:type="dxa"/>
          </w:tcPr>
          <w:p w14:paraId="11DC01A0" w14:textId="51333F33" w:rsidR="00AE727B" w:rsidRPr="00AE727B" w:rsidRDefault="00AE727B" w:rsidP="00AE727B">
            <w:pPr>
              <w:spacing w:line="360" w:lineRule="auto"/>
              <w:rPr>
                <w:rFonts w:asciiTheme="minorEastAsia" w:hAnsiTheme="minorEastAsia"/>
                <w:szCs w:val="21"/>
              </w:rPr>
            </w:pPr>
            <w:r w:rsidRPr="00AE727B">
              <w:rPr>
                <w:rFonts w:asciiTheme="minorEastAsia" w:hAnsiTheme="minorEastAsia" w:hint="eastAsia"/>
                <w:szCs w:val="21"/>
              </w:rPr>
              <w:t>具有中级以上专业技术职务任职资格的医师</w:t>
            </w:r>
          </w:p>
        </w:tc>
      </w:tr>
      <w:tr w:rsidR="00AE727B" w14:paraId="6A120242" w14:textId="40370B93" w:rsidTr="00AE727B">
        <w:tc>
          <w:tcPr>
            <w:tcW w:w="1668" w:type="dxa"/>
            <w:vAlign w:val="center"/>
          </w:tcPr>
          <w:p w14:paraId="1443831B" w14:textId="61F51242" w:rsidR="00AE727B" w:rsidRDefault="00AE727B" w:rsidP="00AE727B">
            <w:pPr>
              <w:spacing w:line="360" w:lineRule="auto"/>
              <w:jc w:val="center"/>
              <w:rPr>
                <w:rFonts w:asciiTheme="minorEastAsia" w:hAnsiTheme="minorEastAsia"/>
                <w:szCs w:val="21"/>
              </w:rPr>
            </w:pPr>
            <w:r w:rsidRPr="00AE727B">
              <w:rPr>
                <w:rFonts w:asciiTheme="minorEastAsia" w:hAnsiTheme="minorEastAsia" w:hint="eastAsia"/>
                <w:szCs w:val="21"/>
              </w:rPr>
              <w:t>特殊使用级</w:t>
            </w:r>
          </w:p>
        </w:tc>
        <w:tc>
          <w:tcPr>
            <w:tcW w:w="3685" w:type="dxa"/>
          </w:tcPr>
          <w:p w14:paraId="7D095515" w14:textId="5EEE28DA" w:rsidR="00AE727B" w:rsidRDefault="00AE727B" w:rsidP="00EA4B44">
            <w:pPr>
              <w:spacing w:line="360" w:lineRule="auto"/>
              <w:rPr>
                <w:rFonts w:asciiTheme="minorEastAsia" w:hAnsiTheme="minorEastAsia"/>
                <w:szCs w:val="21"/>
              </w:rPr>
            </w:pPr>
            <w:r w:rsidRPr="00AE727B">
              <w:rPr>
                <w:rFonts w:asciiTheme="minorEastAsia" w:hAnsiTheme="minorEastAsia" w:hint="eastAsia"/>
                <w:szCs w:val="21"/>
              </w:rPr>
              <w:t>①具有明显或者严重不良反应，不宜随意使用的抗菌药物；②需要严格控制使用，避免细菌过快产生耐药的抗菌药物；③疗效、安全性方面的临床资料较少的抗菌药物；④价格昂贵的抗菌药物</w:t>
            </w:r>
          </w:p>
        </w:tc>
        <w:tc>
          <w:tcPr>
            <w:tcW w:w="3169" w:type="dxa"/>
          </w:tcPr>
          <w:p w14:paraId="1AC3E5F0" w14:textId="5D60644B" w:rsidR="00AE727B" w:rsidRPr="00AE727B" w:rsidRDefault="00AE727B" w:rsidP="00EA4B44">
            <w:pPr>
              <w:spacing w:line="360" w:lineRule="auto"/>
              <w:rPr>
                <w:rFonts w:asciiTheme="minorEastAsia" w:hAnsiTheme="minorEastAsia"/>
                <w:szCs w:val="21"/>
              </w:rPr>
            </w:pPr>
            <w:r w:rsidRPr="00AE727B">
              <w:rPr>
                <w:rFonts w:asciiTheme="minorEastAsia" w:hAnsiTheme="minorEastAsia" w:hint="eastAsia"/>
                <w:szCs w:val="21"/>
              </w:rPr>
              <w:t>具有高级专业技术职务任职资格的医师</w:t>
            </w:r>
          </w:p>
        </w:tc>
      </w:tr>
    </w:tbl>
    <w:p w14:paraId="5F928719" w14:textId="77777777" w:rsidR="00AE727B" w:rsidRDefault="00AE727B" w:rsidP="00EA4B44">
      <w:pPr>
        <w:spacing w:line="360" w:lineRule="auto"/>
        <w:rPr>
          <w:rFonts w:asciiTheme="minorEastAsia" w:hAnsiTheme="minorEastAsia"/>
          <w:szCs w:val="21"/>
        </w:rPr>
      </w:pPr>
    </w:p>
    <w:p w14:paraId="6378EFCC" w14:textId="76A7C9BD"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3</w:t>
      </w:r>
      <w:r w:rsidR="000F76EF">
        <w:rPr>
          <w:rFonts w:asciiTheme="minorEastAsia" w:hAnsiTheme="minorEastAsia"/>
          <w:b/>
          <w:bCs/>
          <w:szCs w:val="21"/>
        </w:rPr>
        <w:t>3</w:t>
      </w:r>
      <w:r w:rsidRPr="00EA4B44">
        <w:rPr>
          <w:rFonts w:asciiTheme="minorEastAsia" w:hAnsiTheme="minorEastAsia" w:hint="eastAsia"/>
          <w:b/>
          <w:bCs/>
          <w:szCs w:val="21"/>
        </w:rPr>
        <w:t>：</w:t>
      </w:r>
      <w:r w:rsidR="00AE727B" w:rsidRPr="00AE727B">
        <w:rPr>
          <w:rFonts w:asciiTheme="minorEastAsia" w:hAnsiTheme="minorEastAsia" w:hint="eastAsia"/>
          <w:b/>
          <w:bCs/>
          <w:szCs w:val="21"/>
        </w:rPr>
        <w:t>国家重点保护野生药材物种的分级</w:t>
      </w:r>
      <w:r w:rsidR="00AE727B">
        <w:rPr>
          <w:rFonts w:asciiTheme="minorEastAsia" w:hAnsiTheme="minorEastAsia" w:hint="eastAsia"/>
          <w:b/>
          <w:bCs/>
          <w:szCs w:val="21"/>
        </w:rPr>
        <w:t>及其药材举例</w:t>
      </w:r>
    </w:p>
    <w:tbl>
      <w:tblPr>
        <w:tblStyle w:val="a4"/>
        <w:tblW w:w="0" w:type="auto"/>
        <w:tblLook w:val="04A0" w:firstRow="1" w:lastRow="0" w:firstColumn="1" w:lastColumn="0" w:noHBand="0" w:noVBand="1"/>
      </w:tblPr>
      <w:tblGrid>
        <w:gridCol w:w="817"/>
        <w:gridCol w:w="2268"/>
        <w:gridCol w:w="5437"/>
      </w:tblGrid>
      <w:tr w:rsidR="003731BA" w14:paraId="0F7C367C" w14:textId="77777777" w:rsidTr="003731BA">
        <w:tc>
          <w:tcPr>
            <w:tcW w:w="817" w:type="dxa"/>
          </w:tcPr>
          <w:p w14:paraId="639A5EFC" w14:textId="3BFC6994" w:rsidR="003731BA" w:rsidRDefault="003731BA" w:rsidP="003731BA">
            <w:pPr>
              <w:spacing w:line="360" w:lineRule="auto"/>
              <w:jc w:val="center"/>
              <w:rPr>
                <w:rFonts w:asciiTheme="minorEastAsia" w:hAnsiTheme="minorEastAsia"/>
                <w:szCs w:val="21"/>
              </w:rPr>
            </w:pPr>
            <w:r>
              <w:rPr>
                <w:rFonts w:asciiTheme="minorEastAsia" w:hAnsiTheme="minorEastAsia" w:hint="eastAsia"/>
                <w:szCs w:val="21"/>
              </w:rPr>
              <w:t>分级</w:t>
            </w:r>
          </w:p>
        </w:tc>
        <w:tc>
          <w:tcPr>
            <w:tcW w:w="2268" w:type="dxa"/>
          </w:tcPr>
          <w:p w14:paraId="343AC795" w14:textId="5D6B153A" w:rsidR="003731BA" w:rsidRDefault="003731BA" w:rsidP="003731BA">
            <w:pPr>
              <w:spacing w:line="360" w:lineRule="auto"/>
              <w:jc w:val="center"/>
              <w:rPr>
                <w:rFonts w:asciiTheme="minorEastAsia" w:hAnsiTheme="minorEastAsia"/>
                <w:szCs w:val="21"/>
              </w:rPr>
            </w:pPr>
            <w:r>
              <w:rPr>
                <w:rFonts w:asciiTheme="minorEastAsia" w:hAnsiTheme="minorEastAsia" w:hint="eastAsia"/>
                <w:szCs w:val="21"/>
              </w:rPr>
              <w:t>定义</w:t>
            </w:r>
          </w:p>
        </w:tc>
        <w:tc>
          <w:tcPr>
            <w:tcW w:w="5437" w:type="dxa"/>
          </w:tcPr>
          <w:p w14:paraId="4E077765" w14:textId="701A3054" w:rsidR="003731BA" w:rsidRDefault="003731BA" w:rsidP="003731BA">
            <w:pPr>
              <w:spacing w:line="360" w:lineRule="auto"/>
              <w:jc w:val="center"/>
              <w:rPr>
                <w:rFonts w:asciiTheme="minorEastAsia" w:hAnsiTheme="minorEastAsia"/>
                <w:szCs w:val="21"/>
              </w:rPr>
            </w:pPr>
            <w:r>
              <w:rPr>
                <w:rFonts w:asciiTheme="minorEastAsia" w:hAnsiTheme="minorEastAsia" w:hint="eastAsia"/>
                <w:szCs w:val="21"/>
              </w:rPr>
              <w:t>举例</w:t>
            </w:r>
          </w:p>
        </w:tc>
      </w:tr>
      <w:tr w:rsidR="003731BA" w14:paraId="57499590" w14:textId="77777777" w:rsidTr="003731BA">
        <w:tc>
          <w:tcPr>
            <w:tcW w:w="817" w:type="dxa"/>
            <w:vAlign w:val="center"/>
          </w:tcPr>
          <w:p w14:paraId="2B42EFE4" w14:textId="17AD39B1" w:rsidR="003731BA" w:rsidRDefault="003731BA" w:rsidP="00EA4B44">
            <w:pPr>
              <w:spacing w:line="360" w:lineRule="auto"/>
              <w:rPr>
                <w:rFonts w:asciiTheme="minorEastAsia" w:hAnsiTheme="minorEastAsia"/>
                <w:szCs w:val="21"/>
              </w:rPr>
            </w:pPr>
            <w:r>
              <w:rPr>
                <w:rFonts w:asciiTheme="minorEastAsia" w:hAnsiTheme="minorEastAsia" w:hint="eastAsia"/>
                <w:szCs w:val="21"/>
              </w:rPr>
              <w:t>一级</w:t>
            </w:r>
          </w:p>
        </w:tc>
        <w:tc>
          <w:tcPr>
            <w:tcW w:w="2268" w:type="dxa"/>
            <w:vAlign w:val="center"/>
          </w:tcPr>
          <w:p w14:paraId="41F9C430" w14:textId="53459C6C" w:rsidR="003731BA" w:rsidRDefault="003731BA" w:rsidP="00EA4B44">
            <w:pPr>
              <w:spacing w:line="360" w:lineRule="auto"/>
              <w:rPr>
                <w:rFonts w:asciiTheme="minorEastAsia" w:hAnsiTheme="minorEastAsia"/>
                <w:szCs w:val="21"/>
              </w:rPr>
            </w:pPr>
            <w:r w:rsidRPr="003731BA">
              <w:rPr>
                <w:rFonts w:asciiTheme="minorEastAsia" w:hAnsiTheme="minorEastAsia" w:hint="eastAsia"/>
                <w:szCs w:val="21"/>
              </w:rPr>
              <w:t>濒临灭绝状态的稀有珍贵野生药材物种</w:t>
            </w:r>
          </w:p>
        </w:tc>
        <w:tc>
          <w:tcPr>
            <w:tcW w:w="5437" w:type="dxa"/>
            <w:vAlign w:val="center"/>
          </w:tcPr>
          <w:p w14:paraId="25E82E6B" w14:textId="7A38DDBB" w:rsidR="003731BA" w:rsidRDefault="003731BA" w:rsidP="00EA4B44">
            <w:pPr>
              <w:spacing w:line="360" w:lineRule="auto"/>
              <w:rPr>
                <w:rFonts w:asciiTheme="minorEastAsia" w:hAnsiTheme="minorEastAsia"/>
                <w:szCs w:val="21"/>
              </w:rPr>
            </w:pPr>
            <w:r w:rsidRPr="003731BA">
              <w:rPr>
                <w:rFonts w:asciiTheme="minorEastAsia" w:hAnsiTheme="minorEastAsia" w:hint="eastAsia"/>
                <w:szCs w:val="21"/>
              </w:rPr>
              <w:t>虎骨、豹骨、羚羊角、鹿茸（梅花鹿）</w:t>
            </w:r>
          </w:p>
        </w:tc>
      </w:tr>
      <w:tr w:rsidR="003731BA" w14:paraId="6B37DFC9" w14:textId="77777777" w:rsidTr="003731BA">
        <w:tc>
          <w:tcPr>
            <w:tcW w:w="817" w:type="dxa"/>
            <w:vAlign w:val="center"/>
          </w:tcPr>
          <w:p w14:paraId="3CFB9539" w14:textId="6B8AF239" w:rsidR="003731BA" w:rsidRDefault="003731BA" w:rsidP="00EA4B44">
            <w:pPr>
              <w:spacing w:line="360" w:lineRule="auto"/>
              <w:rPr>
                <w:rFonts w:asciiTheme="minorEastAsia" w:hAnsiTheme="minorEastAsia"/>
                <w:szCs w:val="21"/>
              </w:rPr>
            </w:pPr>
            <w:r>
              <w:rPr>
                <w:rFonts w:asciiTheme="minorEastAsia" w:hAnsiTheme="minorEastAsia" w:hint="eastAsia"/>
                <w:szCs w:val="21"/>
              </w:rPr>
              <w:t>二级</w:t>
            </w:r>
          </w:p>
        </w:tc>
        <w:tc>
          <w:tcPr>
            <w:tcW w:w="2268" w:type="dxa"/>
            <w:vAlign w:val="center"/>
          </w:tcPr>
          <w:p w14:paraId="1A98725E" w14:textId="5FA89327" w:rsidR="003731BA" w:rsidRDefault="003731BA" w:rsidP="00EA4B44">
            <w:pPr>
              <w:spacing w:line="360" w:lineRule="auto"/>
              <w:rPr>
                <w:rFonts w:asciiTheme="minorEastAsia" w:hAnsiTheme="minorEastAsia"/>
                <w:szCs w:val="21"/>
              </w:rPr>
            </w:pPr>
            <w:r w:rsidRPr="003731BA">
              <w:rPr>
                <w:rFonts w:asciiTheme="minorEastAsia" w:hAnsiTheme="minorEastAsia" w:hint="eastAsia"/>
                <w:szCs w:val="21"/>
              </w:rPr>
              <w:t>分布区域缩小，资源处于衰竭状态的重要野生药材物种</w:t>
            </w:r>
          </w:p>
        </w:tc>
        <w:tc>
          <w:tcPr>
            <w:tcW w:w="5437" w:type="dxa"/>
          </w:tcPr>
          <w:p w14:paraId="65683EA3" w14:textId="32E03C43" w:rsidR="003731BA" w:rsidRDefault="003731BA" w:rsidP="00EA4B44">
            <w:pPr>
              <w:spacing w:line="360" w:lineRule="auto"/>
              <w:rPr>
                <w:rFonts w:asciiTheme="minorEastAsia" w:hAnsiTheme="minorEastAsia"/>
                <w:szCs w:val="21"/>
              </w:rPr>
            </w:pPr>
            <w:r w:rsidRPr="003731BA">
              <w:rPr>
                <w:rFonts w:asciiTheme="minorEastAsia" w:hAnsiTheme="minorEastAsia" w:hint="eastAsia"/>
                <w:szCs w:val="21"/>
              </w:rPr>
              <w:t>鹿茸（马鹿）、甘草、麝香、蟾酥；黄连、黄柏、</w:t>
            </w:r>
            <w:r>
              <w:rPr>
                <w:rFonts w:asciiTheme="minorEastAsia" w:hAnsiTheme="minorEastAsia" w:hint="eastAsia"/>
                <w:szCs w:val="21"/>
              </w:rPr>
              <w:t>哈</w:t>
            </w:r>
            <w:r w:rsidRPr="003731BA">
              <w:rPr>
                <w:rFonts w:asciiTheme="minorEastAsia" w:hAnsiTheme="minorEastAsia" w:hint="eastAsia"/>
                <w:szCs w:val="21"/>
              </w:rPr>
              <w:t>蟆油、蛤蚧、穿山甲、厚朴、杜仲；金钱白花蛇、乌梢蛇、蕲蛇、人参、熊胆、血竭</w:t>
            </w:r>
          </w:p>
        </w:tc>
      </w:tr>
      <w:tr w:rsidR="003731BA" w14:paraId="0E35AB61" w14:textId="77777777" w:rsidTr="003731BA">
        <w:tc>
          <w:tcPr>
            <w:tcW w:w="817" w:type="dxa"/>
            <w:vAlign w:val="center"/>
          </w:tcPr>
          <w:p w14:paraId="5991036D" w14:textId="4C7B5404" w:rsidR="003731BA" w:rsidRDefault="003731BA" w:rsidP="00EA4B44">
            <w:pPr>
              <w:spacing w:line="360" w:lineRule="auto"/>
              <w:rPr>
                <w:rFonts w:asciiTheme="minorEastAsia" w:hAnsiTheme="minorEastAsia"/>
                <w:szCs w:val="21"/>
              </w:rPr>
            </w:pPr>
            <w:r>
              <w:rPr>
                <w:rFonts w:asciiTheme="minorEastAsia" w:hAnsiTheme="minorEastAsia" w:hint="eastAsia"/>
                <w:szCs w:val="21"/>
              </w:rPr>
              <w:t>三级</w:t>
            </w:r>
          </w:p>
        </w:tc>
        <w:tc>
          <w:tcPr>
            <w:tcW w:w="2268" w:type="dxa"/>
            <w:vAlign w:val="center"/>
          </w:tcPr>
          <w:p w14:paraId="2B3D4B89" w14:textId="254899CA" w:rsidR="003731BA" w:rsidRDefault="003731BA" w:rsidP="00EA4B44">
            <w:pPr>
              <w:spacing w:line="360" w:lineRule="auto"/>
              <w:rPr>
                <w:rFonts w:asciiTheme="minorEastAsia" w:hAnsiTheme="minorEastAsia"/>
                <w:szCs w:val="21"/>
              </w:rPr>
            </w:pPr>
            <w:r w:rsidRPr="003731BA">
              <w:rPr>
                <w:rFonts w:asciiTheme="minorEastAsia" w:hAnsiTheme="minorEastAsia" w:hint="eastAsia"/>
                <w:szCs w:val="21"/>
              </w:rPr>
              <w:t>资源严重减少的主要常用野生药材物种</w:t>
            </w:r>
          </w:p>
        </w:tc>
        <w:tc>
          <w:tcPr>
            <w:tcW w:w="5437" w:type="dxa"/>
          </w:tcPr>
          <w:p w14:paraId="69877F90" w14:textId="74A356CD" w:rsidR="003731BA" w:rsidRDefault="003731BA" w:rsidP="00EA4B44">
            <w:pPr>
              <w:spacing w:line="360" w:lineRule="auto"/>
              <w:rPr>
                <w:rFonts w:asciiTheme="minorEastAsia" w:hAnsiTheme="minorEastAsia"/>
                <w:szCs w:val="21"/>
              </w:rPr>
            </w:pPr>
            <w:r w:rsidRPr="003731BA">
              <w:rPr>
                <w:rFonts w:asciiTheme="minorEastAsia" w:hAnsiTheme="minorEastAsia" w:hint="eastAsia"/>
                <w:szCs w:val="21"/>
              </w:rPr>
              <w:t>紫草、阿魏、防风、山茱萸、猪苓、肉苁蓉；川贝母、伊贝母、五味子、胡黄连、黄芩、连翘、石斛；蔓荆子、诃子、刺五加、秦艽、远志、天冬；龙胆、细辛、羌活</w:t>
            </w:r>
          </w:p>
        </w:tc>
      </w:tr>
    </w:tbl>
    <w:p w14:paraId="4BE15EEC" w14:textId="77777777" w:rsidR="003731BA" w:rsidRDefault="003731BA" w:rsidP="00EA4B44">
      <w:pPr>
        <w:spacing w:line="360" w:lineRule="auto"/>
        <w:rPr>
          <w:rFonts w:asciiTheme="minorEastAsia" w:hAnsiTheme="minorEastAsia"/>
          <w:szCs w:val="21"/>
        </w:rPr>
      </w:pPr>
    </w:p>
    <w:p w14:paraId="367298D3" w14:textId="191D2674" w:rsidR="003731BA" w:rsidRPr="003731BA" w:rsidRDefault="00EA4B44" w:rsidP="003731BA">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3</w:t>
      </w:r>
      <w:r w:rsidR="000F76EF">
        <w:rPr>
          <w:rFonts w:asciiTheme="minorEastAsia" w:hAnsiTheme="minorEastAsia"/>
          <w:b/>
          <w:bCs/>
          <w:szCs w:val="21"/>
        </w:rPr>
        <w:t>4</w:t>
      </w:r>
      <w:r w:rsidRPr="00EA4B44">
        <w:rPr>
          <w:rFonts w:asciiTheme="minorEastAsia" w:hAnsiTheme="minorEastAsia" w:hint="eastAsia"/>
          <w:b/>
          <w:bCs/>
          <w:szCs w:val="21"/>
        </w:rPr>
        <w:t>：</w:t>
      </w:r>
      <w:r w:rsidR="003731BA" w:rsidRPr="003731BA">
        <w:rPr>
          <w:rFonts w:asciiTheme="minorEastAsia" w:hAnsiTheme="minorEastAsia" w:hint="eastAsia"/>
          <w:b/>
          <w:bCs/>
          <w:szCs w:val="21"/>
        </w:rPr>
        <w:t>中药保护品种的等级划分</w:t>
      </w:r>
    </w:p>
    <w:tbl>
      <w:tblPr>
        <w:tblStyle w:val="a3"/>
        <w:tblW w:w="4971"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220"/>
        <w:gridCol w:w="4253"/>
      </w:tblGrid>
      <w:tr w:rsidR="003731BA" w:rsidRPr="003731BA" w14:paraId="104A48FF" w14:textId="77777777" w:rsidTr="003731BA">
        <w:tc>
          <w:tcPr>
            <w:tcW w:w="2490" w:type="pct"/>
            <w:hideMark/>
          </w:tcPr>
          <w:p w14:paraId="5600C6AD" w14:textId="77777777" w:rsidR="003731BA" w:rsidRPr="003731BA" w:rsidRDefault="003731BA" w:rsidP="003731BA">
            <w:pPr>
              <w:widowControl/>
              <w:spacing w:line="360" w:lineRule="auto"/>
              <w:jc w:val="center"/>
              <w:rPr>
                <w:rFonts w:ascii="宋体" w:eastAsia="宋体" w:hAnsi="宋体" w:cs="宋体"/>
                <w:kern w:val="0"/>
                <w:szCs w:val="21"/>
              </w:rPr>
            </w:pPr>
            <w:r w:rsidRPr="003731BA">
              <w:rPr>
                <w:rFonts w:ascii="宋体" w:eastAsia="宋体" w:hAnsi="宋体" w:cs="宋体" w:hint="eastAsia"/>
                <w:kern w:val="0"/>
                <w:szCs w:val="21"/>
              </w:rPr>
              <w:t>一级保护中药品种</w:t>
            </w:r>
          </w:p>
        </w:tc>
        <w:tc>
          <w:tcPr>
            <w:tcW w:w="2510" w:type="pct"/>
            <w:hideMark/>
          </w:tcPr>
          <w:p w14:paraId="76D2CE89" w14:textId="77777777" w:rsidR="003731BA" w:rsidRPr="003731BA" w:rsidRDefault="003731BA" w:rsidP="003731BA">
            <w:pPr>
              <w:widowControl/>
              <w:spacing w:line="360" w:lineRule="auto"/>
              <w:jc w:val="center"/>
              <w:rPr>
                <w:rFonts w:ascii="宋体" w:eastAsia="宋体" w:hAnsi="宋体" w:cs="宋体"/>
                <w:kern w:val="0"/>
                <w:szCs w:val="21"/>
              </w:rPr>
            </w:pPr>
            <w:r w:rsidRPr="003731BA">
              <w:rPr>
                <w:rFonts w:ascii="宋体" w:eastAsia="宋体" w:hAnsi="宋体" w:cs="宋体" w:hint="eastAsia"/>
                <w:kern w:val="0"/>
                <w:szCs w:val="21"/>
              </w:rPr>
              <w:t>二级保护的中药品种</w:t>
            </w:r>
          </w:p>
        </w:tc>
      </w:tr>
      <w:tr w:rsidR="003731BA" w:rsidRPr="003731BA" w14:paraId="2FDAF6DE" w14:textId="77777777" w:rsidTr="003731BA">
        <w:tc>
          <w:tcPr>
            <w:tcW w:w="2490" w:type="pct"/>
            <w:hideMark/>
          </w:tcPr>
          <w:p w14:paraId="645F38DC" w14:textId="5B804126" w:rsidR="003731BA" w:rsidRPr="003731BA" w:rsidRDefault="003731BA" w:rsidP="003731BA">
            <w:pPr>
              <w:widowControl/>
              <w:spacing w:line="360" w:lineRule="auto"/>
              <w:jc w:val="left"/>
              <w:rPr>
                <w:rFonts w:ascii="宋体" w:eastAsia="宋体" w:hAnsi="宋体" w:cs="宋体"/>
                <w:kern w:val="0"/>
                <w:szCs w:val="21"/>
              </w:rPr>
            </w:pPr>
            <w:r w:rsidRPr="003731BA">
              <w:rPr>
                <w:rFonts w:ascii="宋体" w:eastAsia="宋体" w:hAnsi="宋体" w:cs="宋体" w:hint="eastAsia"/>
                <w:kern w:val="0"/>
                <w:szCs w:val="21"/>
              </w:rPr>
              <w:t>对特定疾病有特殊疗效的</w:t>
            </w:r>
          </w:p>
        </w:tc>
        <w:tc>
          <w:tcPr>
            <w:tcW w:w="2510" w:type="pct"/>
            <w:hideMark/>
          </w:tcPr>
          <w:p w14:paraId="34154A95" w14:textId="12016B5B" w:rsidR="003731BA" w:rsidRPr="003731BA" w:rsidRDefault="003731BA" w:rsidP="003731BA">
            <w:pPr>
              <w:widowControl/>
              <w:spacing w:line="360" w:lineRule="auto"/>
              <w:jc w:val="left"/>
              <w:rPr>
                <w:rFonts w:ascii="宋体" w:eastAsia="宋体" w:hAnsi="宋体" w:cs="宋体"/>
                <w:kern w:val="0"/>
                <w:szCs w:val="21"/>
              </w:rPr>
            </w:pPr>
            <w:r w:rsidRPr="003731BA">
              <w:rPr>
                <w:rFonts w:ascii="宋体" w:eastAsia="宋体" w:hAnsi="宋体" w:cs="宋体" w:hint="eastAsia"/>
                <w:kern w:val="0"/>
                <w:szCs w:val="21"/>
              </w:rPr>
              <w:t>对特定疾病有显著疗效的</w:t>
            </w:r>
          </w:p>
        </w:tc>
      </w:tr>
      <w:tr w:rsidR="003731BA" w:rsidRPr="003731BA" w14:paraId="380163BD" w14:textId="77777777" w:rsidTr="003731BA">
        <w:tc>
          <w:tcPr>
            <w:tcW w:w="2490" w:type="pct"/>
          </w:tcPr>
          <w:p w14:paraId="2B1A6A6D" w14:textId="6C788141" w:rsidR="003731BA" w:rsidRDefault="003731BA" w:rsidP="003731BA">
            <w:pPr>
              <w:widowControl/>
              <w:spacing w:line="360" w:lineRule="auto"/>
              <w:jc w:val="left"/>
              <w:rPr>
                <w:rFonts w:ascii="宋体" w:eastAsia="宋体" w:hAnsi="宋体" w:cs="宋体"/>
                <w:kern w:val="0"/>
                <w:szCs w:val="21"/>
              </w:rPr>
            </w:pPr>
            <w:r w:rsidRPr="003731BA">
              <w:rPr>
                <w:rFonts w:ascii="宋体" w:eastAsia="宋体" w:hAnsi="宋体" w:cs="宋体" w:hint="eastAsia"/>
                <w:kern w:val="0"/>
                <w:szCs w:val="21"/>
              </w:rPr>
              <w:t>相当于国家一级保护野生药材物种的人工制成品</w:t>
            </w:r>
          </w:p>
        </w:tc>
        <w:tc>
          <w:tcPr>
            <w:tcW w:w="2510" w:type="pct"/>
          </w:tcPr>
          <w:p w14:paraId="2F71B389" w14:textId="0010958C" w:rsidR="003731BA" w:rsidRDefault="003731BA" w:rsidP="003731BA">
            <w:pPr>
              <w:widowControl/>
              <w:spacing w:line="360" w:lineRule="auto"/>
              <w:jc w:val="left"/>
              <w:rPr>
                <w:rFonts w:ascii="宋体" w:eastAsia="宋体" w:hAnsi="宋体" w:cs="宋体"/>
                <w:kern w:val="0"/>
                <w:szCs w:val="21"/>
              </w:rPr>
            </w:pPr>
            <w:r w:rsidRPr="003731BA">
              <w:rPr>
                <w:rFonts w:ascii="宋体" w:eastAsia="宋体" w:hAnsi="宋体" w:cs="宋体" w:hint="eastAsia"/>
                <w:kern w:val="0"/>
                <w:szCs w:val="21"/>
              </w:rPr>
              <w:t>符合一级保护或已经解除一级保护的品种</w:t>
            </w:r>
          </w:p>
        </w:tc>
      </w:tr>
      <w:tr w:rsidR="003731BA" w:rsidRPr="003731BA" w14:paraId="1246C9FE" w14:textId="77777777" w:rsidTr="003731BA">
        <w:tc>
          <w:tcPr>
            <w:tcW w:w="2490" w:type="pct"/>
          </w:tcPr>
          <w:p w14:paraId="249C147F" w14:textId="6D3C86DC" w:rsidR="003731BA" w:rsidRDefault="003731BA" w:rsidP="003731BA">
            <w:pPr>
              <w:widowControl/>
              <w:spacing w:line="360" w:lineRule="auto"/>
              <w:jc w:val="left"/>
              <w:rPr>
                <w:rFonts w:ascii="宋体" w:eastAsia="宋体" w:hAnsi="宋体" w:cs="宋体"/>
                <w:kern w:val="0"/>
                <w:szCs w:val="21"/>
              </w:rPr>
            </w:pPr>
            <w:r w:rsidRPr="003731BA">
              <w:rPr>
                <w:rFonts w:ascii="宋体" w:eastAsia="宋体" w:hAnsi="宋体" w:cs="宋体" w:hint="eastAsia"/>
                <w:kern w:val="0"/>
                <w:szCs w:val="21"/>
              </w:rPr>
              <w:t>用于预防和治疗特殊疾病的</w:t>
            </w:r>
          </w:p>
        </w:tc>
        <w:tc>
          <w:tcPr>
            <w:tcW w:w="2510" w:type="pct"/>
          </w:tcPr>
          <w:p w14:paraId="12CB09E1" w14:textId="6657BC26" w:rsidR="003731BA" w:rsidRDefault="003731BA" w:rsidP="003731BA">
            <w:pPr>
              <w:widowControl/>
              <w:spacing w:line="360" w:lineRule="auto"/>
              <w:jc w:val="left"/>
              <w:rPr>
                <w:rFonts w:ascii="宋体" w:eastAsia="宋体" w:hAnsi="宋体" w:cs="宋体"/>
                <w:kern w:val="0"/>
                <w:szCs w:val="21"/>
              </w:rPr>
            </w:pPr>
            <w:r w:rsidRPr="003731BA">
              <w:rPr>
                <w:rFonts w:ascii="宋体" w:eastAsia="宋体" w:hAnsi="宋体" w:cs="宋体" w:hint="eastAsia"/>
                <w:kern w:val="0"/>
                <w:szCs w:val="21"/>
              </w:rPr>
              <w:t>从天然药物中提取的有效物质及特殊制剂</w:t>
            </w:r>
          </w:p>
        </w:tc>
      </w:tr>
    </w:tbl>
    <w:p w14:paraId="5D981E42" w14:textId="77777777" w:rsidR="00EA4B44" w:rsidRPr="003731BA" w:rsidRDefault="00EA4B44" w:rsidP="003731BA">
      <w:pPr>
        <w:spacing w:line="360" w:lineRule="auto"/>
        <w:rPr>
          <w:rFonts w:asciiTheme="minorEastAsia" w:hAnsiTheme="minorEastAsia"/>
          <w:szCs w:val="21"/>
        </w:rPr>
      </w:pPr>
    </w:p>
    <w:p w14:paraId="2FCDA1DE" w14:textId="02CD99D3"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3</w:t>
      </w:r>
      <w:r w:rsidR="000F76EF">
        <w:rPr>
          <w:rFonts w:asciiTheme="minorEastAsia" w:hAnsiTheme="minorEastAsia"/>
          <w:b/>
          <w:bCs/>
          <w:szCs w:val="21"/>
        </w:rPr>
        <w:t>5</w:t>
      </w:r>
      <w:r w:rsidRPr="00EA4B44">
        <w:rPr>
          <w:rFonts w:asciiTheme="minorEastAsia" w:hAnsiTheme="minorEastAsia" w:hint="eastAsia"/>
          <w:b/>
          <w:bCs/>
          <w:szCs w:val="21"/>
        </w:rPr>
        <w:t>：</w:t>
      </w:r>
      <w:r w:rsidR="003731BA">
        <w:rPr>
          <w:rFonts w:asciiTheme="minorEastAsia" w:hAnsiTheme="minorEastAsia" w:hint="eastAsia"/>
          <w:b/>
          <w:bCs/>
          <w:szCs w:val="21"/>
        </w:rPr>
        <w:t>医疗机构中药制剂管理</w:t>
      </w:r>
    </w:p>
    <w:tbl>
      <w:tblPr>
        <w:tblStyle w:val="a4"/>
        <w:tblW w:w="0" w:type="auto"/>
        <w:tblLook w:val="04A0" w:firstRow="1" w:lastRow="0" w:firstColumn="1" w:lastColumn="0" w:noHBand="0" w:noVBand="1"/>
      </w:tblPr>
      <w:tblGrid>
        <w:gridCol w:w="1242"/>
        <w:gridCol w:w="7280"/>
      </w:tblGrid>
      <w:tr w:rsidR="003731BA" w14:paraId="356EA86E" w14:textId="77777777" w:rsidTr="007C53DB">
        <w:tc>
          <w:tcPr>
            <w:tcW w:w="1242" w:type="dxa"/>
            <w:vAlign w:val="center"/>
          </w:tcPr>
          <w:p w14:paraId="77B8AB83" w14:textId="06E5C3BC" w:rsidR="003731BA" w:rsidRDefault="003731BA" w:rsidP="007C53DB">
            <w:pPr>
              <w:spacing w:line="360" w:lineRule="auto"/>
              <w:jc w:val="center"/>
              <w:rPr>
                <w:rFonts w:asciiTheme="minorEastAsia" w:hAnsiTheme="minorEastAsia"/>
                <w:szCs w:val="21"/>
              </w:rPr>
            </w:pPr>
            <w:r>
              <w:rPr>
                <w:rFonts w:asciiTheme="minorEastAsia" w:hAnsiTheme="minorEastAsia" w:hint="eastAsia"/>
                <w:szCs w:val="21"/>
              </w:rPr>
              <w:t>项目</w:t>
            </w:r>
          </w:p>
        </w:tc>
        <w:tc>
          <w:tcPr>
            <w:tcW w:w="7280" w:type="dxa"/>
          </w:tcPr>
          <w:p w14:paraId="0298A7EC" w14:textId="3792B7AC" w:rsidR="003731BA" w:rsidRDefault="003731BA" w:rsidP="007C53DB">
            <w:pPr>
              <w:spacing w:line="360" w:lineRule="auto"/>
              <w:jc w:val="center"/>
              <w:rPr>
                <w:rFonts w:asciiTheme="minorEastAsia" w:hAnsiTheme="minorEastAsia"/>
                <w:szCs w:val="21"/>
              </w:rPr>
            </w:pPr>
            <w:r>
              <w:rPr>
                <w:rFonts w:asciiTheme="minorEastAsia" w:hAnsiTheme="minorEastAsia" w:hint="eastAsia"/>
                <w:szCs w:val="21"/>
              </w:rPr>
              <w:t>内容</w:t>
            </w:r>
          </w:p>
        </w:tc>
      </w:tr>
      <w:tr w:rsidR="003731BA" w14:paraId="29A2DB6C" w14:textId="77777777" w:rsidTr="007C53DB">
        <w:tc>
          <w:tcPr>
            <w:tcW w:w="1242" w:type="dxa"/>
            <w:vAlign w:val="center"/>
          </w:tcPr>
          <w:p w14:paraId="7140576E" w14:textId="129D1A0D" w:rsidR="003731BA" w:rsidRDefault="003731BA" w:rsidP="007C53DB">
            <w:pPr>
              <w:spacing w:line="360" w:lineRule="auto"/>
              <w:jc w:val="center"/>
              <w:rPr>
                <w:rFonts w:asciiTheme="minorEastAsia" w:hAnsiTheme="minorEastAsia"/>
                <w:szCs w:val="21"/>
              </w:rPr>
            </w:pPr>
            <w:r>
              <w:rPr>
                <w:rFonts w:asciiTheme="minorEastAsia" w:hAnsiTheme="minorEastAsia" w:hint="eastAsia"/>
                <w:szCs w:val="21"/>
              </w:rPr>
              <w:t>界定</w:t>
            </w:r>
          </w:p>
        </w:tc>
        <w:tc>
          <w:tcPr>
            <w:tcW w:w="7280" w:type="dxa"/>
          </w:tcPr>
          <w:p w14:paraId="4C671524" w14:textId="70E53EB5" w:rsidR="003731BA" w:rsidRDefault="003731BA" w:rsidP="003731BA">
            <w:pPr>
              <w:spacing w:line="360" w:lineRule="auto"/>
              <w:rPr>
                <w:rFonts w:asciiTheme="minorEastAsia" w:hAnsiTheme="minorEastAsia"/>
                <w:szCs w:val="21"/>
              </w:rPr>
            </w:pPr>
            <w:r w:rsidRPr="003731BA">
              <w:rPr>
                <w:rFonts w:asciiTheme="minorEastAsia" w:hAnsiTheme="minorEastAsia" w:hint="eastAsia"/>
                <w:szCs w:val="21"/>
              </w:rPr>
              <w:t>医疗机构根据本单位临床需要经批准而配制、自用的固定的中药处方制剂</w:t>
            </w:r>
          </w:p>
        </w:tc>
      </w:tr>
      <w:tr w:rsidR="003731BA" w14:paraId="32196706" w14:textId="77777777" w:rsidTr="007C53DB">
        <w:tc>
          <w:tcPr>
            <w:tcW w:w="1242" w:type="dxa"/>
            <w:vAlign w:val="center"/>
          </w:tcPr>
          <w:p w14:paraId="67C893CD" w14:textId="6D0EC25F" w:rsidR="003731BA" w:rsidRPr="003731BA" w:rsidRDefault="003731BA" w:rsidP="007C53DB">
            <w:pPr>
              <w:spacing w:line="360" w:lineRule="auto"/>
              <w:jc w:val="center"/>
              <w:rPr>
                <w:rFonts w:asciiTheme="minorEastAsia" w:hAnsiTheme="minorEastAsia"/>
                <w:szCs w:val="21"/>
              </w:rPr>
            </w:pPr>
            <w:r>
              <w:rPr>
                <w:rFonts w:asciiTheme="minorEastAsia" w:hAnsiTheme="minorEastAsia" w:hint="eastAsia"/>
                <w:szCs w:val="21"/>
              </w:rPr>
              <w:t>委托配制</w:t>
            </w:r>
          </w:p>
        </w:tc>
        <w:tc>
          <w:tcPr>
            <w:tcW w:w="7280" w:type="dxa"/>
          </w:tcPr>
          <w:p w14:paraId="5700BEAC" w14:textId="77777777" w:rsidR="003731BA" w:rsidRDefault="003731BA" w:rsidP="003731BA">
            <w:pPr>
              <w:spacing w:line="360" w:lineRule="auto"/>
              <w:rPr>
                <w:rFonts w:asciiTheme="minorEastAsia" w:hAnsiTheme="minorEastAsia"/>
                <w:szCs w:val="21"/>
              </w:rPr>
            </w:pPr>
            <w:r w:rsidRPr="003731BA">
              <w:rPr>
                <w:rFonts w:asciiTheme="minorEastAsia" w:hAnsiTheme="minorEastAsia" w:hint="eastAsia"/>
                <w:szCs w:val="21"/>
              </w:rPr>
              <w:t>应当向委托方所在地省</w:t>
            </w:r>
            <w:r w:rsidR="007C53DB">
              <w:rPr>
                <w:rFonts w:asciiTheme="minorEastAsia" w:hAnsiTheme="minorEastAsia" w:hint="eastAsia"/>
                <w:szCs w:val="21"/>
              </w:rPr>
              <w:t>、</w:t>
            </w:r>
            <w:r w:rsidRPr="003731BA">
              <w:rPr>
                <w:rFonts w:asciiTheme="minorEastAsia" w:hAnsiTheme="minorEastAsia" w:hint="eastAsia"/>
                <w:szCs w:val="21"/>
              </w:rPr>
              <w:t>自治区、直辖市</w:t>
            </w:r>
            <w:r w:rsidR="007C53DB">
              <w:rPr>
                <w:rFonts w:asciiTheme="minorEastAsia" w:hAnsiTheme="minorEastAsia" w:hint="eastAsia"/>
                <w:szCs w:val="21"/>
              </w:rPr>
              <w:t>人民</w:t>
            </w:r>
            <w:r w:rsidRPr="003731BA">
              <w:rPr>
                <w:rFonts w:asciiTheme="minorEastAsia" w:hAnsiTheme="minorEastAsia" w:hint="eastAsia"/>
                <w:szCs w:val="21"/>
              </w:rPr>
              <w:t>政府药品监督管理部门备案</w:t>
            </w:r>
            <w:r w:rsidR="007C53DB">
              <w:rPr>
                <w:rFonts w:asciiTheme="minorEastAsia" w:hAnsiTheme="minorEastAsia" w:hint="eastAsia"/>
                <w:szCs w:val="21"/>
              </w:rPr>
              <w:t>；</w:t>
            </w:r>
          </w:p>
          <w:p w14:paraId="14DB09F3" w14:textId="0885DAB9" w:rsidR="007C53DB" w:rsidRDefault="007C53DB" w:rsidP="007C53DB">
            <w:pPr>
              <w:spacing w:line="360" w:lineRule="auto"/>
              <w:rPr>
                <w:rFonts w:asciiTheme="minorEastAsia" w:hAnsiTheme="minorEastAsia"/>
                <w:szCs w:val="21"/>
              </w:rPr>
            </w:pPr>
            <w:r w:rsidRPr="007C53DB">
              <w:rPr>
                <w:rFonts w:asciiTheme="minorEastAsia" w:hAnsiTheme="minorEastAsia" w:hint="eastAsia"/>
                <w:szCs w:val="21"/>
              </w:rPr>
              <w:t>委托方和受托方对所配制的中药制剂的质量分别承袒相应责任</w:t>
            </w:r>
          </w:p>
        </w:tc>
      </w:tr>
      <w:tr w:rsidR="003731BA" w14:paraId="52E3CCED" w14:textId="77777777" w:rsidTr="007C53DB">
        <w:tc>
          <w:tcPr>
            <w:tcW w:w="1242" w:type="dxa"/>
            <w:vAlign w:val="center"/>
          </w:tcPr>
          <w:p w14:paraId="1392306B" w14:textId="328B05DD" w:rsidR="003731BA" w:rsidRPr="007C53DB" w:rsidRDefault="007C53DB" w:rsidP="007C53DB">
            <w:pPr>
              <w:spacing w:line="360" w:lineRule="auto"/>
              <w:jc w:val="center"/>
              <w:rPr>
                <w:rFonts w:asciiTheme="minorEastAsia" w:hAnsiTheme="minorEastAsia"/>
                <w:szCs w:val="21"/>
              </w:rPr>
            </w:pPr>
            <w:r>
              <w:rPr>
                <w:rFonts w:asciiTheme="minorEastAsia" w:hAnsiTheme="minorEastAsia" w:hint="eastAsia"/>
                <w:szCs w:val="21"/>
              </w:rPr>
              <w:t>备案品种</w:t>
            </w:r>
          </w:p>
        </w:tc>
        <w:tc>
          <w:tcPr>
            <w:tcW w:w="7280" w:type="dxa"/>
          </w:tcPr>
          <w:p w14:paraId="7257B655" w14:textId="77777777" w:rsidR="007C53DB" w:rsidRDefault="007C53DB" w:rsidP="00EA4B44">
            <w:pPr>
              <w:spacing w:line="360" w:lineRule="auto"/>
              <w:rPr>
                <w:rFonts w:asciiTheme="minorEastAsia" w:hAnsiTheme="minorEastAsia"/>
                <w:szCs w:val="21"/>
              </w:rPr>
            </w:pPr>
            <w:r w:rsidRPr="007C53DB">
              <w:rPr>
                <w:rFonts w:asciiTheme="minorEastAsia" w:hAnsiTheme="minorEastAsia" w:hint="eastAsia"/>
                <w:szCs w:val="21"/>
              </w:rPr>
              <w:t>①由中药饮片经粉碎或仅经水或油提取制成的固体（丸剂、散剂、丹剂、锭剂等)、半固体（膏滋、膏药等)和液体（汤剂等）传统剂型；</w:t>
            </w:r>
          </w:p>
          <w:p w14:paraId="1443EDF4" w14:textId="77777777" w:rsidR="007C53DB" w:rsidRDefault="007C53DB" w:rsidP="00EA4B44">
            <w:pPr>
              <w:spacing w:line="360" w:lineRule="auto"/>
              <w:rPr>
                <w:rFonts w:asciiTheme="minorEastAsia" w:hAnsiTheme="minorEastAsia"/>
                <w:szCs w:val="21"/>
              </w:rPr>
            </w:pPr>
            <w:r w:rsidRPr="007C53DB">
              <w:rPr>
                <w:rFonts w:asciiTheme="minorEastAsia" w:hAnsiTheme="minorEastAsia" w:hint="eastAsia"/>
                <w:szCs w:val="21"/>
              </w:rPr>
              <w:t>②由中药饮片经水提取制成的颗粒剂以犮由中药饮片经粉碎后制成的胶囊剂；</w:t>
            </w:r>
          </w:p>
          <w:p w14:paraId="6A58272D" w14:textId="29FAC428" w:rsidR="003731BA" w:rsidRDefault="007C53DB" w:rsidP="00EA4B44">
            <w:pPr>
              <w:spacing w:line="360" w:lineRule="auto"/>
              <w:rPr>
                <w:rFonts w:asciiTheme="minorEastAsia" w:hAnsiTheme="minorEastAsia"/>
                <w:szCs w:val="21"/>
              </w:rPr>
            </w:pPr>
            <w:r w:rsidRPr="007C53DB">
              <w:rPr>
                <w:rFonts w:asciiTheme="minorEastAsia" w:hAnsiTheme="minorEastAsia" w:hint="eastAsia"/>
                <w:szCs w:val="21"/>
              </w:rPr>
              <w:t>③由中药饮片用传统方法提取制成的酒剂、酊剂。</w:t>
            </w:r>
          </w:p>
        </w:tc>
      </w:tr>
      <w:tr w:rsidR="003731BA" w14:paraId="326E45E6" w14:textId="77777777" w:rsidTr="007C53DB">
        <w:tc>
          <w:tcPr>
            <w:tcW w:w="1242" w:type="dxa"/>
            <w:vAlign w:val="center"/>
          </w:tcPr>
          <w:p w14:paraId="0839894D" w14:textId="50717F22" w:rsidR="003731BA" w:rsidRDefault="007C53DB" w:rsidP="007C53DB">
            <w:pPr>
              <w:spacing w:line="360" w:lineRule="auto"/>
              <w:jc w:val="center"/>
              <w:rPr>
                <w:rFonts w:asciiTheme="minorEastAsia" w:hAnsiTheme="minorEastAsia"/>
                <w:szCs w:val="21"/>
              </w:rPr>
            </w:pPr>
            <w:r>
              <w:rPr>
                <w:rFonts w:asciiTheme="minorEastAsia" w:hAnsiTheme="minorEastAsia" w:hint="eastAsia"/>
                <w:szCs w:val="21"/>
              </w:rPr>
              <w:t>不得备案品种</w:t>
            </w:r>
          </w:p>
        </w:tc>
        <w:tc>
          <w:tcPr>
            <w:tcW w:w="7280" w:type="dxa"/>
          </w:tcPr>
          <w:p w14:paraId="281DF4FD" w14:textId="657B620D" w:rsidR="007C53DB" w:rsidRPr="007C53DB" w:rsidRDefault="007C53DB" w:rsidP="007C53DB">
            <w:pPr>
              <w:spacing w:line="360" w:lineRule="auto"/>
              <w:rPr>
                <w:rFonts w:asciiTheme="minorEastAsia" w:hAnsiTheme="minorEastAsia"/>
                <w:szCs w:val="21"/>
              </w:rPr>
            </w:pPr>
            <w:r w:rsidRPr="007C53DB">
              <w:rPr>
                <w:rFonts w:asciiTheme="minorEastAsia" w:hAnsiTheme="minorEastAsia" w:hint="eastAsia"/>
                <w:szCs w:val="21"/>
              </w:rPr>
              <w:t>①《医疗机构制剂注册管理办法（试行）》中规定的不得作为医疗机构制剂申报的情形；</w:t>
            </w:r>
          </w:p>
          <w:p w14:paraId="19C1A4C7" w14:textId="77777777" w:rsidR="007C53DB" w:rsidRDefault="007C53DB" w:rsidP="007C53DB">
            <w:pPr>
              <w:spacing w:line="360" w:lineRule="auto"/>
              <w:rPr>
                <w:rFonts w:asciiTheme="minorEastAsia" w:hAnsiTheme="minorEastAsia"/>
                <w:szCs w:val="21"/>
              </w:rPr>
            </w:pPr>
            <w:r w:rsidRPr="007C53DB">
              <w:rPr>
                <w:rFonts w:asciiTheme="minorEastAsia" w:hAnsiTheme="minorEastAsia" w:hint="eastAsia"/>
                <w:szCs w:val="21"/>
              </w:rPr>
              <w:t>②与市场上己有供应品种相同处方的不同剂型品种；</w:t>
            </w:r>
          </w:p>
          <w:p w14:paraId="0F059D97" w14:textId="77777777" w:rsidR="007C53DB" w:rsidRDefault="007C53DB" w:rsidP="007C53DB">
            <w:pPr>
              <w:spacing w:line="360" w:lineRule="auto"/>
              <w:rPr>
                <w:rFonts w:asciiTheme="minorEastAsia" w:hAnsiTheme="minorEastAsia"/>
                <w:szCs w:val="21"/>
              </w:rPr>
            </w:pPr>
            <w:r w:rsidRPr="007C53DB">
              <w:rPr>
                <w:rFonts w:asciiTheme="minorEastAsia" w:hAnsiTheme="minorEastAsia" w:hint="eastAsia"/>
                <w:szCs w:val="21"/>
              </w:rPr>
              <w:t>③中药配方颗粒；</w:t>
            </w:r>
          </w:p>
          <w:p w14:paraId="2255035A" w14:textId="561C195B" w:rsidR="003731BA" w:rsidRDefault="007C53DB" w:rsidP="007C53DB">
            <w:pPr>
              <w:spacing w:line="360" w:lineRule="auto"/>
              <w:rPr>
                <w:rFonts w:asciiTheme="minorEastAsia" w:hAnsiTheme="minorEastAsia"/>
                <w:szCs w:val="21"/>
              </w:rPr>
            </w:pPr>
            <w:r w:rsidRPr="007C53DB">
              <w:rPr>
                <w:rFonts w:asciiTheme="minorEastAsia" w:hAnsiTheme="minorEastAsia" w:hint="eastAsia"/>
                <w:szCs w:val="21"/>
              </w:rPr>
              <w:t>④其他不符合国家有关规定的制剂。</w:t>
            </w:r>
          </w:p>
        </w:tc>
      </w:tr>
      <w:tr w:rsidR="003731BA" w14:paraId="7B21AC02" w14:textId="77777777" w:rsidTr="007C53DB">
        <w:tc>
          <w:tcPr>
            <w:tcW w:w="1242" w:type="dxa"/>
            <w:vAlign w:val="center"/>
          </w:tcPr>
          <w:p w14:paraId="4B7C56DB" w14:textId="303192EF" w:rsidR="003731BA" w:rsidRPr="007C53DB" w:rsidRDefault="007C53DB" w:rsidP="007C53DB">
            <w:pPr>
              <w:spacing w:line="360" w:lineRule="auto"/>
              <w:jc w:val="center"/>
              <w:rPr>
                <w:rFonts w:asciiTheme="minorEastAsia" w:hAnsiTheme="minorEastAsia"/>
                <w:szCs w:val="21"/>
              </w:rPr>
            </w:pPr>
            <w:r w:rsidRPr="007C53DB">
              <w:rPr>
                <w:rFonts w:asciiTheme="minorEastAsia" w:hAnsiTheme="minorEastAsia" w:hint="eastAsia"/>
                <w:szCs w:val="21"/>
              </w:rPr>
              <w:t>不纳入医疗机构中药制剂管理范围</w:t>
            </w:r>
          </w:p>
        </w:tc>
        <w:tc>
          <w:tcPr>
            <w:tcW w:w="7280" w:type="dxa"/>
          </w:tcPr>
          <w:p w14:paraId="7873E8CC" w14:textId="4CA42E64" w:rsidR="007C53DB" w:rsidRPr="007C53DB" w:rsidRDefault="007C53DB" w:rsidP="007C53DB">
            <w:pPr>
              <w:spacing w:line="360" w:lineRule="auto"/>
              <w:rPr>
                <w:rFonts w:asciiTheme="minorEastAsia" w:hAnsiTheme="minorEastAsia"/>
                <w:szCs w:val="21"/>
              </w:rPr>
            </w:pPr>
            <w:r w:rsidRPr="007C53DB">
              <w:rPr>
                <w:rFonts w:asciiTheme="minorEastAsia" w:hAnsiTheme="minorEastAsia" w:hint="eastAsia"/>
                <w:szCs w:val="21"/>
              </w:rPr>
              <w:t>①中药加工成细粉，临用时加水、酒、醋、蜜、麻油等中药传统基质调配、外用，在医疗机构内由医务人员调配使用；</w:t>
            </w:r>
          </w:p>
          <w:p w14:paraId="2FD655BE" w14:textId="77777777" w:rsidR="007C53DB" w:rsidRPr="007C53DB" w:rsidRDefault="007C53DB" w:rsidP="007C53DB">
            <w:pPr>
              <w:spacing w:line="360" w:lineRule="auto"/>
              <w:rPr>
                <w:rFonts w:asciiTheme="minorEastAsia" w:hAnsiTheme="minorEastAsia"/>
                <w:szCs w:val="21"/>
              </w:rPr>
            </w:pPr>
            <w:r w:rsidRPr="007C53DB">
              <w:rPr>
                <w:rFonts w:asciiTheme="minorEastAsia" w:hAnsiTheme="minorEastAsia" w:hint="eastAsia"/>
                <w:szCs w:val="21"/>
              </w:rPr>
              <w:t>②鲜药榨汁；</w:t>
            </w:r>
          </w:p>
          <w:p w14:paraId="7C1CE247" w14:textId="11B6E0AF" w:rsidR="003731BA" w:rsidRPr="007C53DB" w:rsidRDefault="007C53DB" w:rsidP="007C53DB">
            <w:pPr>
              <w:spacing w:line="360" w:lineRule="auto"/>
              <w:rPr>
                <w:rFonts w:asciiTheme="minorEastAsia" w:hAnsiTheme="minorEastAsia"/>
                <w:szCs w:val="21"/>
              </w:rPr>
            </w:pPr>
            <w:r w:rsidRPr="007C53DB">
              <w:rPr>
                <w:rFonts w:asciiTheme="minorEastAsia" w:hAnsiTheme="minorEastAsia" w:hint="eastAsia"/>
                <w:szCs w:val="21"/>
              </w:rPr>
              <w:t>③受患者委托，按医师处方（一人一方）应用中药传统工艺加工而成的制品</w:t>
            </w:r>
          </w:p>
        </w:tc>
      </w:tr>
      <w:tr w:rsidR="003731BA" w14:paraId="7E3042AD" w14:textId="77777777" w:rsidTr="007C53DB">
        <w:tc>
          <w:tcPr>
            <w:tcW w:w="1242" w:type="dxa"/>
            <w:vAlign w:val="center"/>
          </w:tcPr>
          <w:p w14:paraId="20C3881C" w14:textId="77777777" w:rsidR="007C53DB" w:rsidRPr="007C53DB" w:rsidRDefault="007C53DB" w:rsidP="007C53DB">
            <w:pPr>
              <w:spacing w:line="360" w:lineRule="auto"/>
              <w:jc w:val="center"/>
              <w:rPr>
                <w:rFonts w:asciiTheme="minorEastAsia" w:hAnsiTheme="minorEastAsia"/>
                <w:szCs w:val="21"/>
              </w:rPr>
            </w:pPr>
            <w:r w:rsidRPr="007C53DB">
              <w:rPr>
                <w:rFonts w:asciiTheme="minorEastAsia" w:hAnsiTheme="minorEastAsia" w:hint="eastAsia"/>
                <w:szCs w:val="21"/>
              </w:rPr>
              <w:t>备案号</w:t>
            </w:r>
          </w:p>
          <w:p w14:paraId="55D0D06C" w14:textId="1B6F8810" w:rsidR="003731BA" w:rsidRPr="007C53DB" w:rsidRDefault="007C53DB" w:rsidP="007C53DB">
            <w:pPr>
              <w:spacing w:line="360" w:lineRule="auto"/>
              <w:jc w:val="center"/>
              <w:rPr>
                <w:rFonts w:asciiTheme="minorEastAsia" w:hAnsiTheme="minorEastAsia"/>
                <w:szCs w:val="21"/>
              </w:rPr>
            </w:pPr>
            <w:r w:rsidRPr="007C53DB">
              <w:rPr>
                <w:rFonts w:asciiTheme="minorEastAsia" w:hAnsiTheme="minorEastAsia" w:hint="eastAsia"/>
                <w:szCs w:val="21"/>
              </w:rPr>
              <w:t>格式</w:t>
            </w:r>
          </w:p>
        </w:tc>
        <w:tc>
          <w:tcPr>
            <w:tcW w:w="7280" w:type="dxa"/>
          </w:tcPr>
          <w:p w14:paraId="46D89746" w14:textId="226230B2" w:rsidR="003731BA" w:rsidRPr="007C53DB" w:rsidRDefault="007C53DB" w:rsidP="007C53DB">
            <w:pPr>
              <w:spacing w:line="360" w:lineRule="auto"/>
              <w:rPr>
                <w:rFonts w:asciiTheme="minorEastAsia" w:hAnsiTheme="minorEastAsia"/>
                <w:szCs w:val="21"/>
              </w:rPr>
            </w:pPr>
            <w:r w:rsidRPr="007C53DB">
              <w:rPr>
                <w:rFonts w:asciiTheme="minorEastAsia" w:hAnsiTheme="minorEastAsia" w:hint="eastAsia"/>
                <w:szCs w:val="21"/>
              </w:rPr>
              <w:t>X药制备字Z+4位年号+4位顺序号+3位变更顺序号（首次备案3位变更顺序号为000）。X为省份简称</w:t>
            </w:r>
          </w:p>
        </w:tc>
      </w:tr>
    </w:tbl>
    <w:p w14:paraId="7EC79DF5" w14:textId="77777777" w:rsidR="00EA4B44" w:rsidRPr="00EA4B44" w:rsidRDefault="00EA4B44" w:rsidP="00EA4B44">
      <w:pPr>
        <w:spacing w:line="360" w:lineRule="auto"/>
        <w:rPr>
          <w:rFonts w:asciiTheme="minorEastAsia" w:hAnsiTheme="minorEastAsia"/>
          <w:szCs w:val="21"/>
        </w:rPr>
      </w:pPr>
    </w:p>
    <w:p w14:paraId="4B03B7D0" w14:textId="335207CF" w:rsidR="00EA4B44" w:rsidRPr="00EA4B44" w:rsidRDefault="00EA4B44" w:rsidP="007676B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3</w:t>
      </w:r>
      <w:r w:rsidR="000F76EF">
        <w:rPr>
          <w:rFonts w:asciiTheme="minorEastAsia" w:hAnsiTheme="minorEastAsia"/>
          <w:b/>
          <w:bCs/>
          <w:szCs w:val="21"/>
        </w:rPr>
        <w:t>6</w:t>
      </w:r>
      <w:r w:rsidRPr="00EA4B44">
        <w:rPr>
          <w:rFonts w:asciiTheme="minorEastAsia" w:hAnsiTheme="minorEastAsia" w:hint="eastAsia"/>
          <w:b/>
          <w:bCs/>
          <w:szCs w:val="21"/>
        </w:rPr>
        <w:t>：</w:t>
      </w:r>
      <w:r w:rsidR="007C53DB" w:rsidRPr="007C53DB">
        <w:rPr>
          <w:rFonts w:asciiTheme="minorEastAsia" w:hAnsiTheme="minorEastAsia" w:hint="eastAsia"/>
          <w:b/>
          <w:bCs/>
          <w:szCs w:val="21"/>
        </w:rPr>
        <w:t>麻醉药品和精神药品品种目录</w:t>
      </w:r>
    </w:p>
    <w:tbl>
      <w:tblPr>
        <w:tblStyle w:val="a3"/>
        <w:tblW w:w="4971"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01"/>
        <w:gridCol w:w="7372"/>
      </w:tblGrid>
      <w:tr w:rsidR="007C53DB" w:rsidRPr="007C53DB" w14:paraId="3385BBC3" w14:textId="77777777" w:rsidTr="007676B4">
        <w:tc>
          <w:tcPr>
            <w:tcW w:w="650" w:type="pct"/>
            <w:vAlign w:val="center"/>
            <w:hideMark/>
          </w:tcPr>
          <w:p w14:paraId="51CD95E7" w14:textId="176DC885" w:rsidR="007C53DB" w:rsidRPr="007C53DB" w:rsidRDefault="007C53DB" w:rsidP="007676B4">
            <w:pPr>
              <w:widowControl/>
              <w:spacing w:line="360" w:lineRule="auto"/>
              <w:jc w:val="center"/>
              <w:rPr>
                <w:rFonts w:ascii="宋体" w:eastAsia="宋体" w:hAnsi="宋体" w:cs="宋体"/>
                <w:kern w:val="0"/>
                <w:szCs w:val="21"/>
              </w:rPr>
            </w:pPr>
            <w:r w:rsidRPr="007C53DB">
              <w:rPr>
                <w:rFonts w:ascii="宋体" w:eastAsia="宋体" w:hAnsi="宋体" w:cs="宋体" w:hint="eastAsia"/>
                <w:kern w:val="0"/>
                <w:szCs w:val="21"/>
              </w:rPr>
              <w:t>麻醉药品</w:t>
            </w:r>
          </w:p>
        </w:tc>
        <w:tc>
          <w:tcPr>
            <w:tcW w:w="4350" w:type="pct"/>
            <w:vAlign w:val="center"/>
            <w:hideMark/>
          </w:tcPr>
          <w:p w14:paraId="56FC98FB" w14:textId="77777777" w:rsidR="007C53DB" w:rsidRPr="007C53DB" w:rsidRDefault="007C53DB" w:rsidP="007676B4">
            <w:pPr>
              <w:widowControl/>
              <w:spacing w:line="360" w:lineRule="auto"/>
              <w:jc w:val="left"/>
              <w:rPr>
                <w:rFonts w:ascii="宋体" w:eastAsia="宋体" w:hAnsi="宋体" w:cs="宋体"/>
                <w:kern w:val="0"/>
                <w:szCs w:val="21"/>
              </w:rPr>
            </w:pPr>
            <w:r w:rsidRPr="007C53DB">
              <w:rPr>
                <w:rFonts w:ascii="宋体" w:eastAsia="宋体" w:hAnsi="宋体" w:cs="宋体" w:hint="eastAsia"/>
                <w:kern w:val="0"/>
                <w:szCs w:val="21"/>
              </w:rPr>
              <w:t>可卡因、蒂巴因、可待因、双氢可待因16B、二氢埃托啡、地芬诺酯、芬太尼、瑞芬太尼、舒芬太尼、右丙氧芬、氢可酮、氢吗啡酮、美沙酮、羟考酮、哌替啶、阿片（包括复方樟脑酊、阿桔片）、福尔可定、布桂嗪15B、吗啡（包括阿托品注射剂）、乙基吗啡、“罂粟浓缩物（包括罂粟果提取物、罂粟果提取物粉）、罂粟壳</w:t>
            </w:r>
          </w:p>
        </w:tc>
      </w:tr>
      <w:tr w:rsidR="007C53DB" w:rsidRPr="007C53DB" w14:paraId="03259931" w14:textId="77777777" w:rsidTr="007676B4">
        <w:tc>
          <w:tcPr>
            <w:tcW w:w="650" w:type="pct"/>
            <w:vAlign w:val="center"/>
            <w:hideMark/>
          </w:tcPr>
          <w:p w14:paraId="4D23938A" w14:textId="77777777" w:rsidR="007676B4" w:rsidRDefault="007C53DB" w:rsidP="007676B4">
            <w:pPr>
              <w:widowControl/>
              <w:spacing w:line="360" w:lineRule="auto"/>
              <w:jc w:val="center"/>
              <w:rPr>
                <w:rFonts w:ascii="宋体" w:eastAsia="宋体" w:hAnsi="宋体" w:cs="宋体"/>
                <w:kern w:val="0"/>
                <w:szCs w:val="21"/>
              </w:rPr>
            </w:pPr>
            <w:r w:rsidRPr="007C53DB">
              <w:rPr>
                <w:rFonts w:ascii="宋体" w:eastAsia="宋体" w:hAnsi="宋体" w:cs="宋体" w:hint="eastAsia"/>
                <w:kern w:val="0"/>
                <w:szCs w:val="21"/>
              </w:rPr>
              <w:t>第一类</w:t>
            </w:r>
          </w:p>
          <w:p w14:paraId="2C80F4DE" w14:textId="7A37E39A" w:rsidR="007C53DB" w:rsidRPr="007C53DB" w:rsidRDefault="007C53DB" w:rsidP="007676B4">
            <w:pPr>
              <w:widowControl/>
              <w:spacing w:line="360" w:lineRule="auto"/>
              <w:jc w:val="center"/>
              <w:rPr>
                <w:rFonts w:ascii="宋体" w:eastAsia="宋体" w:hAnsi="宋体" w:cs="宋体"/>
                <w:kern w:val="0"/>
                <w:szCs w:val="21"/>
              </w:rPr>
            </w:pPr>
            <w:r w:rsidRPr="007C53DB">
              <w:rPr>
                <w:rFonts w:ascii="宋体" w:eastAsia="宋体" w:hAnsi="宋体" w:cs="宋体" w:hint="eastAsia"/>
                <w:kern w:val="0"/>
                <w:szCs w:val="21"/>
              </w:rPr>
              <w:t>精神药品</w:t>
            </w:r>
          </w:p>
        </w:tc>
        <w:tc>
          <w:tcPr>
            <w:tcW w:w="4350" w:type="pct"/>
            <w:vAlign w:val="center"/>
            <w:hideMark/>
          </w:tcPr>
          <w:p w14:paraId="6A3EB7FF" w14:textId="53C75AE4" w:rsidR="007C53DB" w:rsidRPr="007C53DB" w:rsidRDefault="007C53DB" w:rsidP="007676B4">
            <w:pPr>
              <w:widowControl/>
              <w:spacing w:line="360" w:lineRule="auto"/>
              <w:jc w:val="left"/>
              <w:rPr>
                <w:rFonts w:ascii="宋体" w:eastAsia="宋体" w:hAnsi="宋体" w:cs="宋体"/>
                <w:kern w:val="0"/>
                <w:szCs w:val="21"/>
              </w:rPr>
            </w:pPr>
            <w:r w:rsidRPr="007C53DB">
              <w:rPr>
                <w:rFonts w:ascii="宋体" w:eastAsia="宋体" w:hAnsi="宋体" w:cs="宋体" w:hint="eastAsia"/>
                <w:kern w:val="0"/>
                <w:szCs w:val="21"/>
              </w:rPr>
              <w:t>马吲哚</w:t>
            </w:r>
            <w:r w:rsidR="007676B4">
              <w:rPr>
                <w:rFonts w:ascii="宋体" w:eastAsia="宋体" w:hAnsi="宋体" w:cs="宋体" w:hint="eastAsia"/>
                <w:kern w:val="0"/>
                <w:szCs w:val="21"/>
              </w:rPr>
              <w:t>；</w:t>
            </w:r>
            <w:r w:rsidRPr="007C53DB">
              <w:rPr>
                <w:rFonts w:ascii="宋体" w:eastAsia="宋体" w:hAnsi="宋体" w:cs="宋体" w:hint="eastAsia"/>
                <w:kern w:val="0"/>
                <w:szCs w:val="21"/>
              </w:rPr>
              <w:t>丁丙诺啡</w:t>
            </w:r>
            <w:r w:rsidR="007676B4">
              <w:rPr>
                <w:rFonts w:ascii="宋体" w:eastAsia="宋体" w:hAnsi="宋体" w:cs="宋体" w:hint="eastAsia"/>
                <w:kern w:val="0"/>
                <w:szCs w:val="21"/>
              </w:rPr>
              <w:t>；</w:t>
            </w:r>
            <w:r w:rsidRPr="007C53DB">
              <w:rPr>
                <w:rFonts w:ascii="宋体" w:eastAsia="宋体" w:hAnsi="宋体" w:cs="宋体" w:hint="eastAsia"/>
                <w:kern w:val="0"/>
                <w:szCs w:val="21"/>
              </w:rPr>
              <w:t>三唑仑</w:t>
            </w:r>
            <w:r w:rsidR="007676B4">
              <w:rPr>
                <w:rFonts w:ascii="宋体" w:eastAsia="宋体" w:hAnsi="宋体" w:cs="宋体" w:hint="eastAsia"/>
                <w:kern w:val="0"/>
                <w:szCs w:val="21"/>
              </w:rPr>
              <w:t>；</w:t>
            </w:r>
            <w:r w:rsidRPr="007C53DB">
              <w:rPr>
                <w:rFonts w:ascii="宋体" w:eastAsia="宋体" w:hAnsi="宋体" w:cs="宋体" w:hint="eastAsia"/>
                <w:kern w:val="0"/>
                <w:szCs w:val="21"/>
              </w:rPr>
              <w:t>司可巴比妥</w:t>
            </w:r>
            <w:r w:rsidR="007676B4">
              <w:rPr>
                <w:rFonts w:ascii="宋体" w:eastAsia="宋体" w:hAnsi="宋体" w:cs="宋体" w:hint="eastAsia"/>
                <w:kern w:val="0"/>
                <w:szCs w:val="21"/>
              </w:rPr>
              <w:t>；</w:t>
            </w:r>
            <w:r w:rsidRPr="007C53DB">
              <w:rPr>
                <w:rFonts w:ascii="宋体" w:eastAsia="宋体" w:hAnsi="宋体" w:cs="宋体" w:hint="eastAsia"/>
                <w:kern w:val="0"/>
                <w:szCs w:val="21"/>
              </w:rPr>
              <w:t>哌醋甲酯</w:t>
            </w:r>
            <w:r w:rsidR="007676B4">
              <w:rPr>
                <w:rFonts w:ascii="宋体" w:eastAsia="宋体" w:hAnsi="宋体" w:cs="宋体" w:hint="eastAsia"/>
                <w:kern w:val="0"/>
                <w:szCs w:val="21"/>
              </w:rPr>
              <w:t>；</w:t>
            </w:r>
            <w:r w:rsidRPr="007C53DB">
              <w:rPr>
                <w:rFonts w:ascii="宋体" w:eastAsia="宋体" w:hAnsi="宋体" w:cs="宋体" w:hint="eastAsia"/>
                <w:kern w:val="0"/>
                <w:szCs w:val="21"/>
              </w:rPr>
              <w:t>氯胺酮</w:t>
            </w:r>
            <w:r w:rsidR="007676B4">
              <w:rPr>
                <w:rFonts w:ascii="宋体" w:eastAsia="宋体" w:hAnsi="宋体" w:cs="宋体" w:hint="eastAsia"/>
                <w:kern w:val="0"/>
                <w:szCs w:val="21"/>
              </w:rPr>
              <w:t>；</w:t>
            </w:r>
            <w:r w:rsidRPr="007C53DB">
              <w:rPr>
                <w:rFonts w:ascii="宋体" w:eastAsia="宋体" w:hAnsi="宋体" w:cs="宋体" w:hint="eastAsia"/>
                <w:kern w:val="0"/>
                <w:szCs w:val="21"/>
              </w:rPr>
              <w:t>γ－羟丁酸</w:t>
            </w:r>
          </w:p>
        </w:tc>
      </w:tr>
      <w:tr w:rsidR="007C53DB" w:rsidRPr="007C53DB" w14:paraId="43FBB118" w14:textId="77777777" w:rsidTr="007676B4">
        <w:tc>
          <w:tcPr>
            <w:tcW w:w="650" w:type="pct"/>
            <w:vAlign w:val="center"/>
            <w:hideMark/>
          </w:tcPr>
          <w:p w14:paraId="72A30F55" w14:textId="77777777" w:rsidR="007676B4" w:rsidRDefault="007C53DB" w:rsidP="007676B4">
            <w:pPr>
              <w:widowControl/>
              <w:spacing w:line="360" w:lineRule="auto"/>
              <w:jc w:val="center"/>
              <w:rPr>
                <w:rFonts w:ascii="宋体" w:eastAsia="宋体" w:hAnsi="宋体" w:cs="宋体"/>
                <w:kern w:val="0"/>
                <w:szCs w:val="21"/>
              </w:rPr>
            </w:pPr>
            <w:r w:rsidRPr="007C53DB">
              <w:rPr>
                <w:rFonts w:ascii="宋体" w:eastAsia="宋体" w:hAnsi="宋体" w:cs="宋体" w:hint="eastAsia"/>
                <w:kern w:val="0"/>
                <w:szCs w:val="21"/>
              </w:rPr>
              <w:t>第二类</w:t>
            </w:r>
          </w:p>
          <w:p w14:paraId="5472A153" w14:textId="68DFF411" w:rsidR="007C53DB" w:rsidRPr="007C53DB" w:rsidRDefault="007C53DB" w:rsidP="007676B4">
            <w:pPr>
              <w:widowControl/>
              <w:spacing w:line="360" w:lineRule="auto"/>
              <w:jc w:val="center"/>
              <w:rPr>
                <w:rFonts w:ascii="宋体" w:eastAsia="宋体" w:hAnsi="宋体" w:cs="宋体"/>
                <w:kern w:val="0"/>
                <w:szCs w:val="21"/>
              </w:rPr>
            </w:pPr>
            <w:r w:rsidRPr="007C53DB">
              <w:rPr>
                <w:rFonts w:ascii="宋体" w:eastAsia="宋体" w:hAnsi="宋体" w:cs="宋体" w:hint="eastAsia"/>
                <w:kern w:val="0"/>
                <w:szCs w:val="21"/>
              </w:rPr>
              <w:t>精神药品</w:t>
            </w:r>
          </w:p>
        </w:tc>
        <w:tc>
          <w:tcPr>
            <w:tcW w:w="4350" w:type="pct"/>
            <w:vAlign w:val="center"/>
            <w:hideMark/>
          </w:tcPr>
          <w:p w14:paraId="4CA3D3A8" w14:textId="1428E900" w:rsidR="007C53DB" w:rsidRPr="007C53DB" w:rsidRDefault="007C53DB" w:rsidP="007676B4">
            <w:pPr>
              <w:widowControl/>
              <w:spacing w:line="360" w:lineRule="auto"/>
              <w:jc w:val="left"/>
              <w:rPr>
                <w:rFonts w:ascii="宋体" w:eastAsia="宋体" w:hAnsi="宋体" w:cs="宋体"/>
                <w:kern w:val="0"/>
                <w:szCs w:val="21"/>
              </w:rPr>
            </w:pPr>
            <w:r w:rsidRPr="007C53DB">
              <w:rPr>
                <w:rFonts w:ascii="宋体" w:eastAsia="宋体" w:hAnsi="宋体" w:cs="宋体" w:hint="eastAsia"/>
                <w:kern w:val="0"/>
                <w:szCs w:val="21"/>
              </w:rPr>
              <w:t>巴比妥、异戊巴比妥、戊巴比妥、苯巴比妥、氯硝西泮、地西泮、氟西泮、劳拉西泮、硝西泮、奥沙西泮、阿普唑仑、艾司唑仑、咪达唑仑、甲丙氨酯、格鲁米特、喷他佐辛、匹莫林、唑吡坦、丁丙诺啡透皮贴剂、佐匹克隆（包括其盐、异构物和单方制剂）、布托啡诺及其注射剂、安钠咖、地佐辛及其注射剂、氨酚氢可酮片、扎来普隆、曲马多、咖啡因、麦角胺咖啡因片，氯氮（艹卓）</w:t>
            </w:r>
            <w:r w:rsidRPr="007C53DB">
              <w:rPr>
                <w:rFonts w:ascii="宋体" w:eastAsia="宋体" w:hAnsi="宋体" w:cs="宋体" w:hint="eastAsia"/>
                <w:kern w:val="0"/>
                <w:szCs w:val="21"/>
              </w:rPr>
              <w:br/>
              <w:t>含可待因复方口服液体制剂</w:t>
            </w:r>
          </w:p>
        </w:tc>
      </w:tr>
    </w:tbl>
    <w:p w14:paraId="68AF917C" w14:textId="77777777" w:rsidR="00EA4B44" w:rsidRPr="007C53DB" w:rsidRDefault="00EA4B44" w:rsidP="00EA4B44">
      <w:pPr>
        <w:spacing w:line="360" w:lineRule="auto"/>
        <w:rPr>
          <w:rFonts w:asciiTheme="minorEastAsia" w:hAnsiTheme="minorEastAsia"/>
          <w:szCs w:val="21"/>
        </w:rPr>
      </w:pPr>
    </w:p>
    <w:p w14:paraId="326D239B" w14:textId="100F9A4B"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3</w:t>
      </w:r>
      <w:r w:rsidR="000F76EF">
        <w:rPr>
          <w:rFonts w:asciiTheme="minorEastAsia" w:hAnsiTheme="minorEastAsia"/>
          <w:b/>
          <w:bCs/>
          <w:szCs w:val="21"/>
        </w:rPr>
        <w:t>7</w:t>
      </w:r>
      <w:r w:rsidRPr="00EA4B44">
        <w:rPr>
          <w:rFonts w:asciiTheme="minorEastAsia" w:hAnsiTheme="minorEastAsia" w:hint="eastAsia"/>
          <w:b/>
          <w:bCs/>
          <w:szCs w:val="21"/>
        </w:rPr>
        <w:t>：</w:t>
      </w:r>
      <w:r w:rsidR="007676B4">
        <w:rPr>
          <w:rFonts w:asciiTheme="minorEastAsia" w:hAnsiTheme="minorEastAsia" w:hint="eastAsia"/>
          <w:b/>
          <w:bCs/>
          <w:szCs w:val="21"/>
        </w:rPr>
        <w:t>麻醉药品与第一类精神药品的购销渠道</w:t>
      </w:r>
    </w:p>
    <w:tbl>
      <w:tblPr>
        <w:tblStyle w:val="a4"/>
        <w:tblW w:w="0" w:type="auto"/>
        <w:tblLook w:val="04A0" w:firstRow="1" w:lastRow="0" w:firstColumn="1" w:lastColumn="0" w:noHBand="0" w:noVBand="1"/>
      </w:tblPr>
      <w:tblGrid>
        <w:gridCol w:w="1809"/>
        <w:gridCol w:w="6713"/>
      </w:tblGrid>
      <w:tr w:rsidR="007676B4" w:rsidRPr="007676B4" w14:paraId="22F70D2F" w14:textId="77777777" w:rsidTr="007676B4">
        <w:tc>
          <w:tcPr>
            <w:tcW w:w="1809" w:type="dxa"/>
            <w:vAlign w:val="center"/>
          </w:tcPr>
          <w:p w14:paraId="6948F5DD" w14:textId="471DFDCF" w:rsidR="007676B4" w:rsidRPr="007676B4" w:rsidRDefault="007676B4" w:rsidP="007676B4">
            <w:pPr>
              <w:spacing w:line="360" w:lineRule="auto"/>
              <w:jc w:val="center"/>
              <w:rPr>
                <w:rFonts w:asciiTheme="minorEastAsia" w:hAnsiTheme="minorEastAsia"/>
                <w:szCs w:val="21"/>
              </w:rPr>
            </w:pPr>
            <w:r w:rsidRPr="007676B4">
              <w:rPr>
                <w:rFonts w:asciiTheme="minorEastAsia" w:hAnsiTheme="minorEastAsia" w:hint="eastAsia"/>
                <w:szCs w:val="21"/>
              </w:rPr>
              <w:t>企业类型</w:t>
            </w:r>
          </w:p>
        </w:tc>
        <w:tc>
          <w:tcPr>
            <w:tcW w:w="6713" w:type="dxa"/>
          </w:tcPr>
          <w:p w14:paraId="2F0D0EA1" w14:textId="3C4FE394" w:rsidR="007676B4" w:rsidRPr="007676B4" w:rsidRDefault="007676B4" w:rsidP="007676B4">
            <w:pPr>
              <w:spacing w:line="360" w:lineRule="auto"/>
              <w:jc w:val="center"/>
              <w:rPr>
                <w:rFonts w:asciiTheme="minorEastAsia" w:hAnsiTheme="minorEastAsia"/>
                <w:szCs w:val="21"/>
              </w:rPr>
            </w:pPr>
            <w:r w:rsidRPr="007676B4">
              <w:rPr>
                <w:rFonts w:asciiTheme="minorEastAsia" w:hAnsiTheme="minorEastAsia" w:hint="eastAsia"/>
                <w:szCs w:val="21"/>
              </w:rPr>
              <w:t>购销要求</w:t>
            </w:r>
          </w:p>
        </w:tc>
      </w:tr>
      <w:tr w:rsidR="007676B4" w:rsidRPr="007676B4" w14:paraId="647904CC" w14:textId="77777777" w:rsidTr="007676B4">
        <w:tc>
          <w:tcPr>
            <w:tcW w:w="1809" w:type="dxa"/>
            <w:vMerge w:val="restart"/>
            <w:vAlign w:val="center"/>
          </w:tcPr>
          <w:p w14:paraId="7AC17D9E" w14:textId="1F53C9DC" w:rsidR="007676B4" w:rsidRPr="007676B4" w:rsidRDefault="007676B4" w:rsidP="00EA4B44">
            <w:pPr>
              <w:spacing w:line="360" w:lineRule="auto"/>
              <w:rPr>
                <w:rFonts w:asciiTheme="minorEastAsia" w:hAnsiTheme="minorEastAsia"/>
                <w:szCs w:val="21"/>
              </w:rPr>
            </w:pPr>
            <w:r w:rsidRPr="007676B4">
              <w:rPr>
                <w:rFonts w:hint="eastAsia"/>
                <w:szCs w:val="21"/>
                <w:shd w:val="clear" w:color="auto" w:fill="FFFFFF"/>
              </w:rPr>
              <w:t>全国性批发企业</w:t>
            </w:r>
          </w:p>
        </w:tc>
        <w:tc>
          <w:tcPr>
            <w:tcW w:w="6713" w:type="dxa"/>
          </w:tcPr>
          <w:p w14:paraId="6BFD036B" w14:textId="116C3EAE" w:rsidR="007676B4" w:rsidRPr="007676B4" w:rsidRDefault="007676B4" w:rsidP="00EA4B44">
            <w:pPr>
              <w:spacing w:line="360" w:lineRule="auto"/>
              <w:rPr>
                <w:szCs w:val="21"/>
                <w:shd w:val="clear" w:color="auto" w:fill="FFFFFF"/>
              </w:rPr>
            </w:pPr>
            <w:r w:rsidRPr="007676B4">
              <w:rPr>
                <w:rStyle w:val="font14zd"/>
                <w:rFonts w:hint="eastAsia"/>
                <w:szCs w:val="21"/>
                <w:shd w:val="clear" w:color="auto" w:fill="FFFFFF"/>
              </w:rPr>
              <w:t>购药渠道：定点生产企业</w:t>
            </w:r>
          </w:p>
        </w:tc>
      </w:tr>
      <w:tr w:rsidR="007676B4" w:rsidRPr="007676B4" w14:paraId="37FBEB33" w14:textId="77777777" w:rsidTr="007676B4">
        <w:tc>
          <w:tcPr>
            <w:tcW w:w="1809" w:type="dxa"/>
            <w:vMerge/>
            <w:vAlign w:val="center"/>
          </w:tcPr>
          <w:p w14:paraId="6E7F0095" w14:textId="77777777" w:rsidR="007676B4" w:rsidRPr="007676B4" w:rsidRDefault="007676B4" w:rsidP="00EA4B44">
            <w:pPr>
              <w:spacing w:line="360" w:lineRule="auto"/>
              <w:rPr>
                <w:szCs w:val="21"/>
                <w:shd w:val="clear" w:color="auto" w:fill="FFFFFF"/>
              </w:rPr>
            </w:pPr>
          </w:p>
        </w:tc>
        <w:tc>
          <w:tcPr>
            <w:tcW w:w="6713" w:type="dxa"/>
          </w:tcPr>
          <w:p w14:paraId="19464619" w14:textId="546830ED" w:rsidR="007676B4" w:rsidRPr="007676B4" w:rsidRDefault="007676B4" w:rsidP="00EA4B44">
            <w:pPr>
              <w:spacing w:line="360" w:lineRule="auto"/>
              <w:rPr>
                <w:rStyle w:val="font14zd"/>
                <w:szCs w:val="21"/>
                <w:shd w:val="clear" w:color="auto" w:fill="FFFFFF"/>
              </w:rPr>
            </w:pPr>
            <w:r w:rsidRPr="007676B4">
              <w:rPr>
                <w:rStyle w:val="font14zd"/>
                <w:rFonts w:hint="eastAsia"/>
                <w:szCs w:val="21"/>
                <w:shd w:val="clear" w:color="auto" w:fill="FFFFFF"/>
              </w:rPr>
              <w:t>销售渠道：</w:t>
            </w:r>
            <w:r w:rsidRPr="007676B4">
              <w:rPr>
                <w:rFonts w:hint="eastAsia"/>
                <w:szCs w:val="21"/>
                <w:shd w:val="clear" w:color="auto" w:fill="FFFFFF"/>
              </w:rPr>
              <w:t>①区域性批发企业；②经批准可以向取得使用资格的医疗机构；③经批准的其他单位</w:t>
            </w:r>
          </w:p>
        </w:tc>
      </w:tr>
      <w:tr w:rsidR="007676B4" w:rsidRPr="007676B4" w14:paraId="7F07140D" w14:textId="77777777" w:rsidTr="007676B4">
        <w:tc>
          <w:tcPr>
            <w:tcW w:w="1809" w:type="dxa"/>
            <w:vMerge w:val="restart"/>
            <w:vAlign w:val="center"/>
          </w:tcPr>
          <w:p w14:paraId="11B9F9BA" w14:textId="22793425" w:rsidR="007676B4" w:rsidRPr="007676B4" w:rsidRDefault="007676B4" w:rsidP="00EA4B44">
            <w:pPr>
              <w:spacing w:line="360" w:lineRule="auto"/>
              <w:rPr>
                <w:rFonts w:asciiTheme="minorEastAsia" w:hAnsiTheme="minorEastAsia"/>
                <w:szCs w:val="21"/>
              </w:rPr>
            </w:pPr>
            <w:r w:rsidRPr="007676B4">
              <w:rPr>
                <w:rFonts w:hint="eastAsia"/>
                <w:szCs w:val="21"/>
                <w:shd w:val="clear" w:color="auto" w:fill="FFFFFF"/>
              </w:rPr>
              <w:t>区域性批发企业</w:t>
            </w:r>
          </w:p>
        </w:tc>
        <w:tc>
          <w:tcPr>
            <w:tcW w:w="6713" w:type="dxa"/>
          </w:tcPr>
          <w:p w14:paraId="26AE1277" w14:textId="7B836E7B" w:rsidR="007676B4" w:rsidRPr="007676B4" w:rsidRDefault="007676B4" w:rsidP="00EA4B44">
            <w:pPr>
              <w:spacing w:line="360" w:lineRule="auto"/>
              <w:rPr>
                <w:szCs w:val="21"/>
                <w:shd w:val="clear" w:color="auto" w:fill="FFFFFF"/>
              </w:rPr>
            </w:pPr>
            <w:r w:rsidRPr="007676B4">
              <w:rPr>
                <w:rStyle w:val="font14zd"/>
                <w:rFonts w:hint="eastAsia"/>
                <w:szCs w:val="21"/>
                <w:shd w:val="clear" w:color="auto" w:fill="FFFFFF"/>
              </w:rPr>
              <w:t>购药渠道</w:t>
            </w:r>
            <w:r w:rsidRPr="007676B4">
              <w:rPr>
                <w:rFonts w:hint="eastAsia"/>
                <w:szCs w:val="21"/>
                <w:shd w:val="clear" w:color="auto" w:fill="FFFFFF"/>
              </w:rPr>
              <w:t>：①从</w:t>
            </w:r>
            <w:r w:rsidRPr="007676B4">
              <w:rPr>
                <w:rStyle w:val="font14zd"/>
                <w:rFonts w:hint="eastAsia"/>
                <w:szCs w:val="21"/>
                <w:shd w:val="clear" w:color="auto" w:fill="FFFFFF"/>
              </w:rPr>
              <w:t>“全国性批发企业”购进；②</w:t>
            </w:r>
            <w:r w:rsidRPr="007676B4">
              <w:rPr>
                <w:rFonts w:hint="eastAsia"/>
                <w:szCs w:val="21"/>
                <w:shd w:val="clear" w:color="auto" w:fill="FFFFFF"/>
              </w:rPr>
              <w:t>经所在地“</w:t>
            </w:r>
            <w:r w:rsidRPr="007676B4">
              <w:rPr>
                <w:rStyle w:val="font14zd"/>
                <w:rFonts w:hint="eastAsia"/>
                <w:szCs w:val="21"/>
                <w:shd w:val="clear" w:color="auto" w:fill="FFFFFF"/>
              </w:rPr>
              <w:t>省级药监部门”</w:t>
            </w:r>
            <w:r w:rsidRPr="007676B4">
              <w:rPr>
                <w:rFonts w:hint="eastAsia"/>
                <w:szCs w:val="21"/>
                <w:shd w:val="clear" w:color="auto" w:fill="FFFFFF"/>
              </w:rPr>
              <w:t>批准，也可以从定点生产企业购进</w:t>
            </w:r>
          </w:p>
        </w:tc>
      </w:tr>
      <w:tr w:rsidR="007676B4" w:rsidRPr="007676B4" w14:paraId="7A7AA4C8" w14:textId="77777777" w:rsidTr="007676B4">
        <w:tc>
          <w:tcPr>
            <w:tcW w:w="1809" w:type="dxa"/>
            <w:vMerge/>
            <w:vAlign w:val="center"/>
          </w:tcPr>
          <w:p w14:paraId="4D993919" w14:textId="77777777" w:rsidR="007676B4" w:rsidRPr="007676B4" w:rsidRDefault="007676B4" w:rsidP="00EA4B44">
            <w:pPr>
              <w:spacing w:line="360" w:lineRule="auto"/>
              <w:rPr>
                <w:rFonts w:asciiTheme="minorEastAsia" w:hAnsiTheme="minorEastAsia"/>
                <w:szCs w:val="21"/>
              </w:rPr>
            </w:pPr>
          </w:p>
        </w:tc>
        <w:tc>
          <w:tcPr>
            <w:tcW w:w="6713" w:type="dxa"/>
          </w:tcPr>
          <w:p w14:paraId="0A305006" w14:textId="6FF094A5" w:rsidR="007676B4" w:rsidRPr="007676B4" w:rsidRDefault="007676B4" w:rsidP="007676B4">
            <w:pPr>
              <w:spacing w:line="360" w:lineRule="auto"/>
              <w:rPr>
                <w:szCs w:val="21"/>
                <w:shd w:val="clear" w:color="auto" w:fill="FFFFFF"/>
              </w:rPr>
            </w:pPr>
            <w:r w:rsidRPr="007676B4">
              <w:rPr>
                <w:rFonts w:hint="eastAsia"/>
                <w:szCs w:val="21"/>
                <w:shd w:val="clear" w:color="auto" w:fill="FFFFFF"/>
              </w:rPr>
              <w:t>销售渠道：向“</w:t>
            </w:r>
            <w:r w:rsidRPr="007676B4">
              <w:rPr>
                <w:rStyle w:val="font14zd"/>
                <w:rFonts w:hint="eastAsia"/>
                <w:szCs w:val="21"/>
                <w:shd w:val="clear" w:color="auto" w:fill="FFFFFF"/>
              </w:rPr>
              <w:t>本省级行政区域内</w:t>
            </w:r>
            <w:r w:rsidRPr="007676B4">
              <w:rPr>
                <w:rFonts w:hint="eastAsia"/>
                <w:szCs w:val="21"/>
                <w:shd w:val="clear" w:color="auto" w:fill="FFFFFF"/>
              </w:rPr>
              <w:t>”取得使用资格的医疗机构销售</w:t>
            </w:r>
          </w:p>
        </w:tc>
      </w:tr>
      <w:tr w:rsidR="007676B4" w:rsidRPr="007676B4" w14:paraId="6E384E92" w14:textId="77777777" w:rsidTr="007676B4">
        <w:tc>
          <w:tcPr>
            <w:tcW w:w="1809" w:type="dxa"/>
            <w:vMerge/>
            <w:vAlign w:val="center"/>
          </w:tcPr>
          <w:p w14:paraId="4E108C1C" w14:textId="77777777" w:rsidR="007676B4" w:rsidRPr="007676B4" w:rsidRDefault="007676B4" w:rsidP="00EA4B44">
            <w:pPr>
              <w:spacing w:line="360" w:lineRule="auto"/>
              <w:rPr>
                <w:rFonts w:asciiTheme="minorEastAsia" w:hAnsiTheme="minorEastAsia"/>
                <w:szCs w:val="21"/>
              </w:rPr>
            </w:pPr>
          </w:p>
        </w:tc>
        <w:tc>
          <w:tcPr>
            <w:tcW w:w="6713" w:type="dxa"/>
          </w:tcPr>
          <w:p w14:paraId="6BDBE6F6" w14:textId="66C35DC1" w:rsidR="007676B4" w:rsidRPr="007676B4" w:rsidRDefault="007676B4" w:rsidP="00EA4B44">
            <w:pPr>
              <w:spacing w:line="360" w:lineRule="auto"/>
              <w:rPr>
                <w:rFonts w:asciiTheme="minorEastAsia" w:hAnsiTheme="minorEastAsia"/>
                <w:szCs w:val="21"/>
              </w:rPr>
            </w:pPr>
            <w:r w:rsidRPr="007676B4">
              <w:rPr>
                <w:rFonts w:hint="eastAsia"/>
                <w:szCs w:val="21"/>
                <w:shd w:val="clear" w:color="auto" w:fill="FFFFFF"/>
              </w:rPr>
              <w:t>特殊渠道：区域性批发企业之间因医疗急需、运输困难等特殊情况需要调剂麻药和第一类精药品，应当在调剂后</w:t>
            </w:r>
            <w:r w:rsidRPr="007676B4">
              <w:rPr>
                <w:rStyle w:val="font14zd"/>
                <w:rFonts w:hint="eastAsia"/>
                <w:szCs w:val="21"/>
                <w:shd w:val="clear" w:color="auto" w:fill="FFFFFF"/>
              </w:rPr>
              <w:t>“</w:t>
            </w:r>
            <w:r w:rsidRPr="007676B4">
              <w:rPr>
                <w:rStyle w:val="font14zd"/>
                <w:rFonts w:hint="eastAsia"/>
                <w:szCs w:val="21"/>
                <w:shd w:val="clear" w:color="auto" w:fill="FFFFFF"/>
              </w:rPr>
              <w:t>2</w:t>
            </w:r>
            <w:r w:rsidRPr="007676B4">
              <w:rPr>
                <w:rStyle w:val="font14zd"/>
                <w:rFonts w:hint="eastAsia"/>
                <w:szCs w:val="21"/>
                <w:shd w:val="clear" w:color="auto" w:fill="FFFFFF"/>
              </w:rPr>
              <w:t>日内”</w:t>
            </w:r>
            <w:r w:rsidRPr="007676B4">
              <w:rPr>
                <w:rFonts w:hint="eastAsia"/>
                <w:szCs w:val="21"/>
                <w:shd w:val="clear" w:color="auto" w:fill="FFFFFF"/>
              </w:rPr>
              <w:t>将调剂情况分别报：所在地</w:t>
            </w:r>
            <w:r w:rsidRPr="007676B4">
              <w:rPr>
                <w:rStyle w:val="font14zd"/>
                <w:rFonts w:hint="eastAsia"/>
                <w:szCs w:val="21"/>
                <w:shd w:val="clear" w:color="auto" w:fill="FFFFFF"/>
              </w:rPr>
              <w:t>“省级药监部门”备案</w:t>
            </w:r>
          </w:p>
        </w:tc>
      </w:tr>
    </w:tbl>
    <w:p w14:paraId="597FA866" w14:textId="2F126082" w:rsidR="007676B4" w:rsidRDefault="007676B4" w:rsidP="00EA4B44">
      <w:pPr>
        <w:spacing w:line="360" w:lineRule="auto"/>
        <w:rPr>
          <w:rFonts w:asciiTheme="minorEastAsia" w:hAnsiTheme="minorEastAsia"/>
          <w:b/>
          <w:bCs/>
          <w:szCs w:val="21"/>
        </w:rPr>
      </w:pPr>
    </w:p>
    <w:p w14:paraId="6F0D222E" w14:textId="063632DA" w:rsidR="002965FD" w:rsidRDefault="002965FD" w:rsidP="00EA4B44">
      <w:pPr>
        <w:spacing w:line="360" w:lineRule="auto"/>
        <w:rPr>
          <w:rFonts w:asciiTheme="minorEastAsia" w:hAnsiTheme="minorEastAsia"/>
          <w:b/>
          <w:bCs/>
          <w:szCs w:val="21"/>
        </w:rPr>
      </w:pPr>
      <w:r>
        <w:rPr>
          <w:rFonts w:asciiTheme="minorEastAsia" w:hAnsiTheme="minorEastAsia" w:hint="eastAsia"/>
          <w:b/>
          <w:bCs/>
          <w:szCs w:val="21"/>
        </w:rPr>
        <w:t>高频考点</w:t>
      </w:r>
      <w:r w:rsidR="000F76EF">
        <w:rPr>
          <w:rFonts w:asciiTheme="minorEastAsia" w:hAnsiTheme="minorEastAsia" w:hint="eastAsia"/>
          <w:b/>
          <w:bCs/>
          <w:szCs w:val="21"/>
        </w:rPr>
        <w:t>3</w:t>
      </w:r>
      <w:r w:rsidR="000F76EF">
        <w:rPr>
          <w:rFonts w:asciiTheme="minorEastAsia" w:hAnsiTheme="minorEastAsia"/>
          <w:b/>
          <w:bCs/>
          <w:szCs w:val="21"/>
        </w:rPr>
        <w:t>8</w:t>
      </w:r>
      <w:r>
        <w:rPr>
          <w:rFonts w:asciiTheme="minorEastAsia" w:hAnsiTheme="minorEastAsia" w:hint="eastAsia"/>
          <w:b/>
          <w:bCs/>
          <w:szCs w:val="21"/>
        </w:rPr>
        <w:t>：血液制品的生产、经营、进出口审批单位</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7088"/>
      </w:tblGrid>
      <w:tr w:rsidR="002965FD" w:rsidRPr="00D536D8" w14:paraId="67AA4998" w14:textId="77777777" w:rsidTr="00015561">
        <w:trPr>
          <w:trHeight w:val="488"/>
        </w:trPr>
        <w:tc>
          <w:tcPr>
            <w:tcW w:w="1384" w:type="dxa"/>
            <w:shd w:val="clear" w:color="auto" w:fill="auto"/>
            <w:vAlign w:val="center"/>
          </w:tcPr>
          <w:p w14:paraId="15CAF631" w14:textId="77777777" w:rsidR="002965FD" w:rsidRPr="00D536D8" w:rsidRDefault="002965FD" w:rsidP="00015561">
            <w:pPr>
              <w:spacing w:line="360" w:lineRule="auto"/>
              <w:jc w:val="center"/>
              <w:rPr>
                <w:rFonts w:ascii="宋体" w:hAnsi="宋体"/>
                <w:szCs w:val="21"/>
              </w:rPr>
            </w:pPr>
            <w:r w:rsidRPr="00D536D8">
              <w:rPr>
                <w:rFonts w:ascii="宋体" w:hAnsi="宋体" w:hint="eastAsia"/>
                <w:szCs w:val="21"/>
              </w:rPr>
              <w:t>项目</w:t>
            </w:r>
          </w:p>
        </w:tc>
        <w:tc>
          <w:tcPr>
            <w:tcW w:w="7088" w:type="dxa"/>
            <w:shd w:val="clear" w:color="auto" w:fill="auto"/>
          </w:tcPr>
          <w:p w14:paraId="26536083" w14:textId="77777777" w:rsidR="002965FD" w:rsidRPr="00D536D8" w:rsidRDefault="002965FD" w:rsidP="00015561">
            <w:pPr>
              <w:spacing w:line="360" w:lineRule="auto"/>
              <w:jc w:val="center"/>
              <w:rPr>
                <w:rFonts w:ascii="宋体" w:hAnsi="宋体"/>
                <w:szCs w:val="21"/>
              </w:rPr>
            </w:pPr>
            <w:r w:rsidRPr="00D536D8">
              <w:rPr>
                <w:rFonts w:ascii="宋体" w:hAnsi="宋体" w:hint="eastAsia"/>
                <w:szCs w:val="21"/>
              </w:rPr>
              <w:t>审批单位</w:t>
            </w:r>
          </w:p>
        </w:tc>
      </w:tr>
      <w:tr w:rsidR="002965FD" w:rsidRPr="00D536D8" w14:paraId="66A6647D" w14:textId="77777777" w:rsidTr="00015561">
        <w:trPr>
          <w:trHeight w:val="843"/>
        </w:trPr>
        <w:tc>
          <w:tcPr>
            <w:tcW w:w="1384" w:type="dxa"/>
            <w:shd w:val="clear" w:color="auto" w:fill="auto"/>
            <w:vAlign w:val="center"/>
          </w:tcPr>
          <w:p w14:paraId="0AD63B6A" w14:textId="77777777" w:rsidR="002965FD" w:rsidRPr="00D536D8" w:rsidRDefault="002965FD" w:rsidP="00015561">
            <w:pPr>
              <w:spacing w:line="360" w:lineRule="auto"/>
              <w:jc w:val="center"/>
              <w:rPr>
                <w:rFonts w:ascii="宋体" w:hAnsi="宋体"/>
                <w:szCs w:val="21"/>
              </w:rPr>
            </w:pPr>
            <w:r w:rsidRPr="00D536D8">
              <w:rPr>
                <w:rFonts w:ascii="宋体" w:hAnsi="宋体" w:hint="eastAsia"/>
                <w:szCs w:val="21"/>
              </w:rPr>
              <w:t>生产管理</w:t>
            </w:r>
          </w:p>
        </w:tc>
        <w:tc>
          <w:tcPr>
            <w:tcW w:w="7088" w:type="dxa"/>
            <w:shd w:val="clear" w:color="auto" w:fill="auto"/>
          </w:tcPr>
          <w:p w14:paraId="57B21A43" w14:textId="77777777" w:rsidR="002965FD" w:rsidRPr="00D536D8" w:rsidRDefault="002965FD" w:rsidP="00015561">
            <w:pPr>
              <w:spacing w:line="360" w:lineRule="auto"/>
              <w:rPr>
                <w:rFonts w:ascii="宋体" w:hAnsi="宋体"/>
                <w:szCs w:val="21"/>
              </w:rPr>
            </w:pPr>
            <w:r w:rsidRPr="00D536D8">
              <w:rPr>
                <w:rFonts w:ascii="宋体" w:hAnsi="宋体" w:hint="eastAsia"/>
                <w:szCs w:val="21"/>
              </w:rPr>
              <w:t>经国务院药品监督管理部门根据总体规划进行立项审查同意后，由省、自治区、直辖市人民政府药品监督管理部门依照《药品管理法》的规定审核批准</w:t>
            </w:r>
          </w:p>
        </w:tc>
      </w:tr>
      <w:tr w:rsidR="002965FD" w:rsidRPr="00D536D8" w14:paraId="709AB139" w14:textId="77777777" w:rsidTr="00015561">
        <w:trPr>
          <w:trHeight w:val="425"/>
        </w:trPr>
        <w:tc>
          <w:tcPr>
            <w:tcW w:w="1384" w:type="dxa"/>
            <w:shd w:val="clear" w:color="auto" w:fill="auto"/>
            <w:vAlign w:val="center"/>
          </w:tcPr>
          <w:p w14:paraId="1869FBAF" w14:textId="77777777" w:rsidR="002965FD" w:rsidRPr="00D536D8" w:rsidRDefault="002965FD" w:rsidP="00015561">
            <w:pPr>
              <w:spacing w:line="360" w:lineRule="auto"/>
              <w:jc w:val="center"/>
              <w:rPr>
                <w:rFonts w:ascii="宋体" w:hAnsi="宋体"/>
                <w:szCs w:val="21"/>
              </w:rPr>
            </w:pPr>
            <w:r w:rsidRPr="00D536D8">
              <w:rPr>
                <w:rFonts w:ascii="宋体" w:hAnsi="宋体" w:hint="eastAsia"/>
                <w:szCs w:val="21"/>
              </w:rPr>
              <w:t>经营管理</w:t>
            </w:r>
          </w:p>
        </w:tc>
        <w:tc>
          <w:tcPr>
            <w:tcW w:w="7088" w:type="dxa"/>
            <w:shd w:val="clear" w:color="auto" w:fill="auto"/>
          </w:tcPr>
          <w:p w14:paraId="34E92E1C" w14:textId="77777777" w:rsidR="002965FD" w:rsidRPr="00D536D8" w:rsidRDefault="002965FD" w:rsidP="00015561">
            <w:pPr>
              <w:spacing w:line="360" w:lineRule="auto"/>
              <w:rPr>
                <w:rFonts w:ascii="宋体" w:hAnsi="宋体"/>
                <w:szCs w:val="21"/>
              </w:rPr>
            </w:pPr>
            <w:r w:rsidRPr="00D536D8">
              <w:rPr>
                <w:rFonts w:ascii="宋体" w:hAnsi="宋体" w:hint="eastAsia"/>
                <w:szCs w:val="21"/>
              </w:rPr>
              <w:t>省、自治区、直辖市人民政府药品监督管理部门</w:t>
            </w:r>
          </w:p>
        </w:tc>
      </w:tr>
      <w:tr w:rsidR="002965FD" w:rsidRPr="00D536D8" w14:paraId="1A7DF00F" w14:textId="77777777" w:rsidTr="00015561">
        <w:trPr>
          <w:trHeight w:val="472"/>
        </w:trPr>
        <w:tc>
          <w:tcPr>
            <w:tcW w:w="1384" w:type="dxa"/>
            <w:shd w:val="clear" w:color="auto" w:fill="auto"/>
            <w:vAlign w:val="center"/>
          </w:tcPr>
          <w:p w14:paraId="798DDBBA" w14:textId="77777777" w:rsidR="002965FD" w:rsidRPr="00D536D8" w:rsidRDefault="002965FD" w:rsidP="00015561">
            <w:pPr>
              <w:spacing w:line="360" w:lineRule="auto"/>
              <w:jc w:val="center"/>
              <w:rPr>
                <w:rFonts w:ascii="宋体" w:hAnsi="宋体"/>
                <w:szCs w:val="21"/>
              </w:rPr>
            </w:pPr>
            <w:r w:rsidRPr="00D536D8">
              <w:rPr>
                <w:rFonts w:ascii="宋体" w:hAnsi="宋体" w:hint="eastAsia"/>
                <w:szCs w:val="21"/>
              </w:rPr>
              <w:t>进出口管理</w:t>
            </w:r>
          </w:p>
        </w:tc>
        <w:tc>
          <w:tcPr>
            <w:tcW w:w="7088" w:type="dxa"/>
            <w:shd w:val="clear" w:color="auto" w:fill="auto"/>
          </w:tcPr>
          <w:p w14:paraId="523370DF" w14:textId="77777777" w:rsidR="002965FD" w:rsidRPr="00D536D8" w:rsidRDefault="002965FD" w:rsidP="00015561">
            <w:pPr>
              <w:spacing w:line="360" w:lineRule="auto"/>
              <w:rPr>
                <w:rFonts w:ascii="宋体" w:hAnsi="宋体"/>
                <w:szCs w:val="21"/>
              </w:rPr>
            </w:pPr>
            <w:bookmarkStart w:id="3" w:name="_Hlk41058137"/>
            <w:r w:rsidRPr="00D536D8">
              <w:rPr>
                <w:rFonts w:ascii="宋体" w:hAnsi="宋体" w:hint="eastAsia"/>
                <w:szCs w:val="21"/>
              </w:rPr>
              <w:t>国务院药品监督管理部门</w:t>
            </w:r>
            <w:bookmarkEnd w:id="3"/>
            <w:r w:rsidRPr="00D536D8">
              <w:rPr>
                <w:rFonts w:ascii="宋体" w:hAnsi="宋体" w:hint="eastAsia"/>
                <w:szCs w:val="21"/>
              </w:rPr>
              <w:t>负责全国进出口血液制品的审批及监督管理</w:t>
            </w:r>
          </w:p>
        </w:tc>
      </w:tr>
    </w:tbl>
    <w:p w14:paraId="1EA721EA" w14:textId="77777777" w:rsidR="002965FD" w:rsidRPr="002965FD" w:rsidRDefault="002965FD" w:rsidP="00EA4B44">
      <w:pPr>
        <w:spacing w:line="360" w:lineRule="auto"/>
        <w:rPr>
          <w:rFonts w:asciiTheme="minorEastAsia" w:hAnsiTheme="minorEastAsia"/>
          <w:szCs w:val="21"/>
        </w:rPr>
      </w:pPr>
    </w:p>
    <w:p w14:paraId="16C7A3D8" w14:textId="65B15B50"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3</w:t>
      </w:r>
      <w:r w:rsidR="000F76EF">
        <w:rPr>
          <w:rFonts w:asciiTheme="minorEastAsia" w:hAnsiTheme="minorEastAsia"/>
          <w:b/>
          <w:bCs/>
          <w:szCs w:val="21"/>
        </w:rPr>
        <w:t>9</w:t>
      </w:r>
      <w:r w:rsidRPr="00EA4B44">
        <w:rPr>
          <w:rFonts w:asciiTheme="minorEastAsia" w:hAnsiTheme="minorEastAsia" w:hint="eastAsia"/>
          <w:b/>
          <w:bCs/>
          <w:szCs w:val="21"/>
        </w:rPr>
        <w:t>：</w:t>
      </w:r>
      <w:r w:rsidR="00E54B96">
        <w:rPr>
          <w:rFonts w:asciiTheme="minorEastAsia" w:hAnsiTheme="minorEastAsia" w:hint="eastAsia"/>
          <w:b/>
          <w:bCs/>
          <w:szCs w:val="21"/>
        </w:rPr>
        <w:t>含麻黄碱类复方制剂的销售管理</w:t>
      </w:r>
    </w:p>
    <w:tbl>
      <w:tblPr>
        <w:tblStyle w:val="a4"/>
        <w:tblW w:w="0" w:type="auto"/>
        <w:tblLook w:val="04A0" w:firstRow="1" w:lastRow="0" w:firstColumn="1" w:lastColumn="0" w:noHBand="0" w:noVBand="1"/>
      </w:tblPr>
      <w:tblGrid>
        <w:gridCol w:w="675"/>
        <w:gridCol w:w="7847"/>
      </w:tblGrid>
      <w:tr w:rsidR="00E54B96" w:rsidRPr="00E54B96" w14:paraId="136995AD" w14:textId="77777777" w:rsidTr="00E54B96">
        <w:tc>
          <w:tcPr>
            <w:tcW w:w="675" w:type="dxa"/>
            <w:vMerge w:val="restart"/>
            <w:vAlign w:val="center"/>
          </w:tcPr>
          <w:p w14:paraId="1EC47FA8" w14:textId="0C336CA8" w:rsidR="00E54B96" w:rsidRPr="00E54B96" w:rsidRDefault="00E54B96" w:rsidP="00EA4B44">
            <w:pPr>
              <w:spacing w:line="360" w:lineRule="auto"/>
              <w:rPr>
                <w:rFonts w:asciiTheme="minorEastAsia" w:hAnsiTheme="minorEastAsia"/>
                <w:szCs w:val="21"/>
              </w:rPr>
            </w:pPr>
            <w:r w:rsidRPr="00E54B96">
              <w:rPr>
                <w:rFonts w:asciiTheme="minorEastAsia" w:hAnsiTheme="minorEastAsia" w:hint="eastAsia"/>
                <w:szCs w:val="21"/>
              </w:rPr>
              <w:t>含麻黄碱类复方制剂的销售管理</w:t>
            </w:r>
          </w:p>
        </w:tc>
        <w:tc>
          <w:tcPr>
            <w:tcW w:w="7847" w:type="dxa"/>
          </w:tcPr>
          <w:p w14:paraId="73620BBF" w14:textId="606CD6C7" w:rsidR="00E54B96" w:rsidRPr="00E54B96" w:rsidRDefault="00E54B96" w:rsidP="00EA4B44">
            <w:pPr>
              <w:spacing w:line="360" w:lineRule="auto"/>
              <w:rPr>
                <w:rStyle w:val="font14zd"/>
              </w:rPr>
            </w:pPr>
            <w:r w:rsidRPr="00E54B96">
              <w:rPr>
                <w:rStyle w:val="font14zd"/>
                <w:rFonts w:hint="eastAsia"/>
              </w:rPr>
              <w:t>将单位剂量麻黄碱类药物含量大于</w:t>
            </w:r>
            <w:r w:rsidRPr="00E54B96">
              <w:rPr>
                <w:rStyle w:val="font14zd"/>
                <w:rFonts w:hint="eastAsia"/>
              </w:rPr>
              <w:t>30mg</w:t>
            </w:r>
            <w:r w:rsidRPr="00E54B96">
              <w:rPr>
                <w:rStyle w:val="font14zd"/>
                <w:rFonts w:hint="eastAsia"/>
              </w:rPr>
              <w:t>（不含</w:t>
            </w:r>
            <w:r w:rsidRPr="00E54B96">
              <w:rPr>
                <w:rStyle w:val="font14zd"/>
                <w:rFonts w:hint="eastAsia"/>
              </w:rPr>
              <w:t>30mg</w:t>
            </w:r>
            <w:r w:rsidRPr="00E54B96">
              <w:rPr>
                <w:rStyle w:val="font14zd"/>
                <w:rFonts w:hint="eastAsia"/>
              </w:rPr>
              <w:t>）的含麻黄碱类复方制剂，</w:t>
            </w:r>
            <w:r w:rsidRPr="00E54B96">
              <w:rPr>
                <w:rStyle w:val="font14zd"/>
                <w:rFonts w:hint="eastAsia"/>
                <w:szCs w:val="21"/>
              </w:rPr>
              <w:t>列入必须凭处方销售的处方药管理</w:t>
            </w:r>
          </w:p>
        </w:tc>
      </w:tr>
      <w:tr w:rsidR="00E54B96" w:rsidRPr="00E54B96" w14:paraId="7D1F046B" w14:textId="77777777" w:rsidTr="00E54B96">
        <w:tc>
          <w:tcPr>
            <w:tcW w:w="675" w:type="dxa"/>
            <w:vMerge/>
          </w:tcPr>
          <w:p w14:paraId="549FC7EB" w14:textId="77777777" w:rsidR="00E54B96" w:rsidRPr="00E54B96" w:rsidRDefault="00E54B96" w:rsidP="00EA4B44">
            <w:pPr>
              <w:spacing w:line="360" w:lineRule="auto"/>
              <w:rPr>
                <w:rFonts w:asciiTheme="minorEastAsia" w:hAnsiTheme="minorEastAsia"/>
                <w:szCs w:val="21"/>
              </w:rPr>
            </w:pPr>
          </w:p>
        </w:tc>
        <w:tc>
          <w:tcPr>
            <w:tcW w:w="7847" w:type="dxa"/>
          </w:tcPr>
          <w:p w14:paraId="10C55372" w14:textId="130871DE" w:rsidR="00E54B96" w:rsidRPr="00E54B96" w:rsidRDefault="00E54B96" w:rsidP="00EA4B44">
            <w:pPr>
              <w:spacing w:line="360" w:lineRule="auto"/>
              <w:rPr>
                <w:rStyle w:val="font14zd"/>
              </w:rPr>
            </w:pPr>
            <w:r w:rsidRPr="00E54B96">
              <w:rPr>
                <w:rStyle w:val="font14zd"/>
                <w:rFonts w:hint="eastAsia"/>
              </w:rPr>
              <w:t>含麻黄碱类复方制剂每个最小包装规格麻黄碱类药物含量</w:t>
            </w:r>
            <w:r w:rsidRPr="00E54B96">
              <w:rPr>
                <w:rStyle w:val="font14zd"/>
                <w:rFonts w:hint="eastAsia"/>
                <w:szCs w:val="21"/>
              </w:rPr>
              <w:t>口服固体制剂不得超过</w:t>
            </w:r>
            <w:r w:rsidRPr="00E54B96">
              <w:rPr>
                <w:rStyle w:val="font14zd"/>
                <w:rFonts w:hint="eastAsia"/>
                <w:szCs w:val="21"/>
              </w:rPr>
              <w:t>720mg</w:t>
            </w:r>
            <w:r w:rsidRPr="00E54B96">
              <w:rPr>
                <w:rStyle w:val="font14zd"/>
                <w:rFonts w:hint="eastAsia"/>
                <w:szCs w:val="21"/>
              </w:rPr>
              <w:t>，口服液体制剂不得超过</w:t>
            </w:r>
            <w:r w:rsidRPr="00E54B96">
              <w:rPr>
                <w:rStyle w:val="font14zd"/>
                <w:rFonts w:hint="eastAsia"/>
                <w:szCs w:val="21"/>
              </w:rPr>
              <w:t>800mg</w:t>
            </w:r>
          </w:p>
        </w:tc>
      </w:tr>
      <w:tr w:rsidR="00E54B96" w:rsidRPr="00E54B96" w14:paraId="63CBE29C" w14:textId="77777777" w:rsidTr="00E54B96">
        <w:tc>
          <w:tcPr>
            <w:tcW w:w="675" w:type="dxa"/>
            <w:vMerge/>
          </w:tcPr>
          <w:p w14:paraId="29F96C11" w14:textId="77777777" w:rsidR="00E54B96" w:rsidRPr="00E54B96" w:rsidRDefault="00E54B96" w:rsidP="00EA4B44">
            <w:pPr>
              <w:spacing w:line="360" w:lineRule="auto"/>
              <w:rPr>
                <w:rFonts w:asciiTheme="minorEastAsia" w:hAnsiTheme="minorEastAsia"/>
                <w:szCs w:val="21"/>
              </w:rPr>
            </w:pPr>
          </w:p>
        </w:tc>
        <w:tc>
          <w:tcPr>
            <w:tcW w:w="7847" w:type="dxa"/>
          </w:tcPr>
          <w:p w14:paraId="60B390EE" w14:textId="4706BD2C" w:rsidR="00E54B96" w:rsidRPr="00E54B96" w:rsidRDefault="00E54B96" w:rsidP="00EA4B44">
            <w:pPr>
              <w:spacing w:line="360" w:lineRule="auto"/>
              <w:rPr>
                <w:rStyle w:val="font14zd"/>
              </w:rPr>
            </w:pPr>
            <w:r w:rsidRPr="00E54B96">
              <w:rPr>
                <w:rStyle w:val="font14zd"/>
                <w:rFonts w:hint="eastAsia"/>
                <w:szCs w:val="21"/>
              </w:rPr>
              <w:t>药品零售企业销售含麻黄碱类复方制剂，应当查验购买者的身份证</w:t>
            </w:r>
          </w:p>
        </w:tc>
      </w:tr>
      <w:tr w:rsidR="00E54B96" w:rsidRPr="00E54B96" w14:paraId="146B5FD6" w14:textId="77777777" w:rsidTr="00E54B96">
        <w:tc>
          <w:tcPr>
            <w:tcW w:w="675" w:type="dxa"/>
            <w:vMerge/>
          </w:tcPr>
          <w:p w14:paraId="1FC166F2" w14:textId="77777777" w:rsidR="00E54B96" w:rsidRPr="00E54B96" w:rsidRDefault="00E54B96" w:rsidP="00EA4B44">
            <w:pPr>
              <w:spacing w:line="360" w:lineRule="auto"/>
              <w:rPr>
                <w:rFonts w:asciiTheme="minorEastAsia" w:hAnsiTheme="minorEastAsia"/>
                <w:szCs w:val="21"/>
              </w:rPr>
            </w:pPr>
          </w:p>
        </w:tc>
        <w:tc>
          <w:tcPr>
            <w:tcW w:w="7847" w:type="dxa"/>
          </w:tcPr>
          <w:p w14:paraId="59971772" w14:textId="15C03268" w:rsidR="00E54B96" w:rsidRPr="00E54B96" w:rsidRDefault="00E54B96" w:rsidP="00EA4B44">
            <w:pPr>
              <w:spacing w:line="360" w:lineRule="auto"/>
              <w:rPr>
                <w:rStyle w:val="font14zd"/>
              </w:rPr>
            </w:pPr>
            <w:r w:rsidRPr="00E54B96">
              <w:rPr>
                <w:rStyle w:val="font14zd"/>
                <w:rFonts w:hint="eastAsia"/>
                <w:szCs w:val="21"/>
              </w:rPr>
              <w:t>药品零售企业不得开架销售含麻黄碱类复方制剂，应当设置专柜由专人管理、专册登记</w:t>
            </w:r>
          </w:p>
        </w:tc>
      </w:tr>
      <w:tr w:rsidR="00E54B96" w:rsidRPr="00E54B96" w14:paraId="03B5B158" w14:textId="77777777" w:rsidTr="00E54B96">
        <w:tc>
          <w:tcPr>
            <w:tcW w:w="675" w:type="dxa"/>
            <w:vMerge/>
          </w:tcPr>
          <w:p w14:paraId="76484C09" w14:textId="77777777" w:rsidR="00E54B96" w:rsidRPr="00E54B96" w:rsidRDefault="00E54B96" w:rsidP="00EA4B44">
            <w:pPr>
              <w:spacing w:line="360" w:lineRule="auto"/>
              <w:rPr>
                <w:rFonts w:asciiTheme="minorEastAsia" w:hAnsiTheme="minorEastAsia"/>
                <w:szCs w:val="21"/>
              </w:rPr>
            </w:pPr>
          </w:p>
        </w:tc>
        <w:tc>
          <w:tcPr>
            <w:tcW w:w="7847" w:type="dxa"/>
          </w:tcPr>
          <w:p w14:paraId="4E99F76B" w14:textId="2D3C3080" w:rsidR="00E54B96" w:rsidRPr="00E54B96" w:rsidRDefault="00E54B96" w:rsidP="00EA4B44">
            <w:pPr>
              <w:spacing w:line="360" w:lineRule="auto"/>
              <w:rPr>
                <w:rStyle w:val="font14zd"/>
              </w:rPr>
            </w:pPr>
            <w:r w:rsidRPr="00E54B96">
              <w:rPr>
                <w:rStyle w:val="font14zd"/>
                <w:rFonts w:hint="eastAsia"/>
              </w:rPr>
              <w:t>药品零售企业发现超过正常医疗需求，大量、多次购买含麻黄碱类复方制剂的，应当立即向“当地药监部门和公安机关”报告</w:t>
            </w:r>
          </w:p>
        </w:tc>
      </w:tr>
      <w:tr w:rsidR="00E54B96" w:rsidRPr="00E54B96" w14:paraId="310B955B" w14:textId="77777777" w:rsidTr="00E54B96">
        <w:tc>
          <w:tcPr>
            <w:tcW w:w="675" w:type="dxa"/>
            <w:vMerge/>
          </w:tcPr>
          <w:p w14:paraId="6C613EE7" w14:textId="77777777" w:rsidR="00E54B96" w:rsidRPr="00E54B96" w:rsidRDefault="00E54B96" w:rsidP="00EA4B44">
            <w:pPr>
              <w:spacing w:line="360" w:lineRule="auto"/>
              <w:rPr>
                <w:rFonts w:asciiTheme="minorEastAsia" w:hAnsiTheme="minorEastAsia"/>
                <w:szCs w:val="21"/>
              </w:rPr>
            </w:pPr>
          </w:p>
        </w:tc>
        <w:tc>
          <w:tcPr>
            <w:tcW w:w="7847" w:type="dxa"/>
          </w:tcPr>
          <w:p w14:paraId="69B71E20" w14:textId="16337C16" w:rsidR="00E54B96" w:rsidRPr="00E54B96" w:rsidRDefault="00E54B96" w:rsidP="00EA4B44">
            <w:pPr>
              <w:spacing w:line="360" w:lineRule="auto"/>
              <w:rPr>
                <w:rStyle w:val="font14zd"/>
              </w:rPr>
            </w:pPr>
            <w:r w:rsidRPr="00E54B96">
              <w:rPr>
                <w:rStyle w:val="font14zd"/>
                <w:rFonts w:hint="eastAsia"/>
              </w:rPr>
              <w:t>含麻黄碱类复方制剂（含非处方药品种）</w:t>
            </w:r>
            <w:r w:rsidRPr="00E54B96">
              <w:rPr>
                <w:rStyle w:val="font14zd"/>
                <w:rFonts w:hint="eastAsia"/>
                <w:szCs w:val="21"/>
              </w:rPr>
              <w:t>一律不得通过互联网向个人消费者销售</w:t>
            </w:r>
          </w:p>
        </w:tc>
      </w:tr>
    </w:tbl>
    <w:p w14:paraId="45CF001C" w14:textId="77777777" w:rsidR="00E54B96" w:rsidRDefault="00E54B96" w:rsidP="00EA4B44">
      <w:pPr>
        <w:spacing w:line="360" w:lineRule="auto"/>
        <w:rPr>
          <w:rFonts w:asciiTheme="minorEastAsia" w:hAnsiTheme="minorEastAsia"/>
          <w:b/>
          <w:bCs/>
          <w:szCs w:val="21"/>
        </w:rPr>
      </w:pPr>
    </w:p>
    <w:p w14:paraId="12370F08" w14:textId="538D7C61" w:rsidR="00EA4B44" w:rsidRPr="00EA4B44" w:rsidRDefault="00EA4B44" w:rsidP="002965FD">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4</w:t>
      </w:r>
      <w:r w:rsidR="000F76EF">
        <w:rPr>
          <w:rFonts w:asciiTheme="minorEastAsia" w:hAnsiTheme="minorEastAsia"/>
          <w:b/>
          <w:bCs/>
          <w:szCs w:val="21"/>
        </w:rPr>
        <w:t>0</w:t>
      </w:r>
      <w:r w:rsidRPr="00EA4B44">
        <w:rPr>
          <w:rFonts w:asciiTheme="minorEastAsia" w:hAnsiTheme="minorEastAsia" w:hint="eastAsia"/>
          <w:b/>
          <w:bCs/>
          <w:szCs w:val="21"/>
        </w:rPr>
        <w:t>：</w:t>
      </w:r>
      <w:r w:rsidR="00E54B96">
        <w:rPr>
          <w:rFonts w:asciiTheme="minorEastAsia" w:hAnsiTheme="minorEastAsia" w:hint="eastAsia"/>
          <w:b/>
          <w:bCs/>
          <w:szCs w:val="21"/>
        </w:rPr>
        <w:t>兴奋剂的分类</w:t>
      </w:r>
    </w:p>
    <w:tbl>
      <w:tblPr>
        <w:tblStyle w:val="a3"/>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59"/>
        <w:gridCol w:w="2269"/>
        <w:gridCol w:w="5294"/>
      </w:tblGrid>
      <w:tr w:rsidR="00E54B96" w:rsidRPr="00E54B96" w14:paraId="7A8FB1DE" w14:textId="77777777" w:rsidTr="002965FD">
        <w:tc>
          <w:tcPr>
            <w:tcW w:w="1893" w:type="pct"/>
            <w:gridSpan w:val="2"/>
            <w:hideMark/>
          </w:tcPr>
          <w:p w14:paraId="734AD24B" w14:textId="2132A5F7" w:rsidR="00E54B96" w:rsidRPr="00E54B96" w:rsidRDefault="00E54B96" w:rsidP="002965FD">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分类</w:t>
            </w:r>
          </w:p>
        </w:tc>
        <w:tc>
          <w:tcPr>
            <w:tcW w:w="3107" w:type="pct"/>
            <w:hideMark/>
          </w:tcPr>
          <w:p w14:paraId="187278C4" w14:textId="77777777" w:rsidR="00E54B96" w:rsidRPr="00E54B96" w:rsidRDefault="00E54B96" w:rsidP="002965FD">
            <w:pPr>
              <w:widowControl/>
              <w:spacing w:line="360" w:lineRule="auto"/>
              <w:jc w:val="center"/>
              <w:rPr>
                <w:rFonts w:ascii="宋体" w:eastAsia="宋体" w:hAnsi="宋体" w:cs="宋体"/>
                <w:kern w:val="0"/>
                <w:szCs w:val="21"/>
              </w:rPr>
            </w:pPr>
            <w:r w:rsidRPr="00E54B96">
              <w:rPr>
                <w:rFonts w:ascii="宋体" w:eastAsia="宋体" w:hAnsi="宋体" w:cs="宋体" w:hint="eastAsia"/>
                <w:kern w:val="0"/>
                <w:szCs w:val="21"/>
              </w:rPr>
              <w:t>具体品种</w:t>
            </w:r>
          </w:p>
        </w:tc>
      </w:tr>
      <w:tr w:rsidR="00E54B96" w:rsidRPr="00E54B96" w14:paraId="52EB1FD4" w14:textId="77777777" w:rsidTr="002965FD">
        <w:tc>
          <w:tcPr>
            <w:tcW w:w="563" w:type="pct"/>
            <w:vMerge w:val="restart"/>
            <w:vAlign w:val="center"/>
            <w:hideMark/>
          </w:tcPr>
          <w:p w14:paraId="75A79A77" w14:textId="22BBFF62" w:rsidR="00E54B96" w:rsidRPr="00E54B96" w:rsidRDefault="00E54B96" w:rsidP="002965FD">
            <w:pPr>
              <w:widowControl/>
              <w:spacing w:line="360" w:lineRule="auto"/>
              <w:jc w:val="center"/>
              <w:rPr>
                <w:rFonts w:ascii="宋体" w:eastAsia="宋体" w:hAnsi="宋体" w:cs="宋体"/>
                <w:kern w:val="0"/>
                <w:szCs w:val="21"/>
              </w:rPr>
            </w:pPr>
            <w:r w:rsidRPr="00E54B96">
              <w:rPr>
                <w:rFonts w:ascii="宋体" w:eastAsia="宋体" w:hAnsi="宋体" w:cs="宋体" w:hint="eastAsia"/>
                <w:kern w:val="0"/>
                <w:szCs w:val="21"/>
              </w:rPr>
              <w:t>刺激剂</w:t>
            </w:r>
          </w:p>
        </w:tc>
        <w:tc>
          <w:tcPr>
            <w:tcW w:w="1331" w:type="pct"/>
            <w:vAlign w:val="center"/>
            <w:hideMark/>
          </w:tcPr>
          <w:p w14:paraId="39DDBB25" w14:textId="5CD28C2E" w:rsidR="00E54B96" w:rsidRPr="00E54B96" w:rsidRDefault="00E54B96" w:rsidP="002965FD">
            <w:pPr>
              <w:widowControl/>
              <w:spacing w:line="360" w:lineRule="auto"/>
              <w:jc w:val="center"/>
              <w:rPr>
                <w:rFonts w:ascii="宋体" w:eastAsia="宋体" w:hAnsi="宋体" w:cs="宋体"/>
                <w:kern w:val="0"/>
                <w:szCs w:val="21"/>
              </w:rPr>
            </w:pPr>
            <w:r w:rsidRPr="00E54B96">
              <w:rPr>
                <w:rFonts w:ascii="宋体" w:eastAsia="宋体" w:hAnsi="宋体" w:cs="宋体" w:hint="eastAsia"/>
                <w:kern w:val="0"/>
                <w:szCs w:val="21"/>
              </w:rPr>
              <w:t>精神刺激药</w:t>
            </w:r>
          </w:p>
        </w:tc>
        <w:tc>
          <w:tcPr>
            <w:tcW w:w="3107" w:type="pct"/>
            <w:hideMark/>
          </w:tcPr>
          <w:p w14:paraId="0A615449" w14:textId="77777777" w:rsidR="00E54B96" w:rsidRPr="00E54B96" w:rsidRDefault="00E54B96" w:rsidP="002965FD">
            <w:pPr>
              <w:widowControl/>
              <w:spacing w:line="360" w:lineRule="auto"/>
              <w:jc w:val="left"/>
              <w:rPr>
                <w:rFonts w:ascii="宋体" w:eastAsia="宋体" w:hAnsi="宋体" w:cs="宋体"/>
                <w:kern w:val="0"/>
                <w:szCs w:val="21"/>
              </w:rPr>
            </w:pPr>
            <w:r w:rsidRPr="00E54B96">
              <w:rPr>
                <w:rFonts w:ascii="宋体" w:eastAsia="宋体" w:hAnsi="宋体" w:cs="宋体" w:hint="eastAsia"/>
                <w:kern w:val="0"/>
                <w:szCs w:val="21"/>
              </w:rPr>
              <w:t>苯丙胺和它的相关衍生物及其盐类</w:t>
            </w:r>
          </w:p>
        </w:tc>
      </w:tr>
      <w:tr w:rsidR="00E54B96" w:rsidRPr="00E54B96" w14:paraId="044BDBBD" w14:textId="77777777" w:rsidTr="002965FD">
        <w:tc>
          <w:tcPr>
            <w:tcW w:w="563" w:type="pct"/>
            <w:vMerge/>
            <w:vAlign w:val="center"/>
            <w:hideMark/>
          </w:tcPr>
          <w:p w14:paraId="2130E168" w14:textId="77777777" w:rsidR="00E54B96" w:rsidRPr="00E54B96" w:rsidRDefault="00E54B96" w:rsidP="002965FD">
            <w:pPr>
              <w:widowControl/>
              <w:spacing w:line="360" w:lineRule="auto"/>
              <w:jc w:val="center"/>
              <w:rPr>
                <w:rFonts w:ascii="宋体" w:eastAsia="宋体" w:hAnsi="宋体" w:cs="宋体"/>
                <w:kern w:val="0"/>
                <w:szCs w:val="21"/>
              </w:rPr>
            </w:pPr>
          </w:p>
        </w:tc>
        <w:tc>
          <w:tcPr>
            <w:tcW w:w="1331" w:type="pct"/>
            <w:vAlign w:val="center"/>
            <w:hideMark/>
          </w:tcPr>
          <w:p w14:paraId="6B442101" w14:textId="37F21313" w:rsidR="00E54B96" w:rsidRPr="00E54B96" w:rsidRDefault="00E54B96" w:rsidP="002965FD">
            <w:pPr>
              <w:widowControl/>
              <w:spacing w:line="360" w:lineRule="auto"/>
              <w:jc w:val="center"/>
              <w:rPr>
                <w:rFonts w:ascii="宋体" w:eastAsia="宋体" w:hAnsi="宋体" w:cs="宋体"/>
                <w:kern w:val="0"/>
                <w:szCs w:val="21"/>
              </w:rPr>
            </w:pPr>
            <w:r w:rsidRPr="00E54B96">
              <w:rPr>
                <w:rFonts w:ascii="宋体" w:eastAsia="宋体" w:hAnsi="宋体" w:cs="宋体" w:hint="eastAsia"/>
                <w:kern w:val="0"/>
                <w:szCs w:val="21"/>
              </w:rPr>
              <w:t>拟交感神经胺类药物</w:t>
            </w:r>
          </w:p>
        </w:tc>
        <w:tc>
          <w:tcPr>
            <w:tcW w:w="3107" w:type="pct"/>
            <w:hideMark/>
          </w:tcPr>
          <w:p w14:paraId="2FB3157B" w14:textId="77777777" w:rsidR="00E54B96" w:rsidRPr="00E54B96" w:rsidRDefault="00E54B96" w:rsidP="002965FD">
            <w:pPr>
              <w:widowControl/>
              <w:spacing w:line="360" w:lineRule="auto"/>
              <w:jc w:val="left"/>
              <w:rPr>
                <w:rFonts w:ascii="宋体" w:eastAsia="宋体" w:hAnsi="宋体" w:cs="宋体"/>
                <w:kern w:val="0"/>
                <w:szCs w:val="21"/>
              </w:rPr>
            </w:pPr>
            <w:r w:rsidRPr="00E54B96">
              <w:rPr>
                <w:rFonts w:ascii="宋体" w:eastAsia="宋体" w:hAnsi="宋体" w:cs="宋体" w:hint="eastAsia"/>
                <w:kern w:val="0"/>
                <w:szCs w:val="21"/>
              </w:rPr>
              <w:t>麻黄碱和它们衍生物及其盐类为代表</w:t>
            </w:r>
          </w:p>
        </w:tc>
      </w:tr>
      <w:tr w:rsidR="00E54B96" w:rsidRPr="00E54B96" w14:paraId="6D6AF312" w14:textId="77777777" w:rsidTr="002965FD">
        <w:tc>
          <w:tcPr>
            <w:tcW w:w="563" w:type="pct"/>
            <w:vMerge/>
            <w:vAlign w:val="center"/>
            <w:hideMark/>
          </w:tcPr>
          <w:p w14:paraId="6D39A325" w14:textId="77777777" w:rsidR="00E54B96" w:rsidRPr="00E54B96" w:rsidRDefault="00E54B96" w:rsidP="002965FD">
            <w:pPr>
              <w:widowControl/>
              <w:spacing w:line="360" w:lineRule="auto"/>
              <w:jc w:val="center"/>
              <w:rPr>
                <w:rFonts w:ascii="宋体" w:eastAsia="宋体" w:hAnsi="宋体" w:cs="宋体"/>
                <w:kern w:val="0"/>
                <w:szCs w:val="21"/>
              </w:rPr>
            </w:pPr>
          </w:p>
        </w:tc>
        <w:tc>
          <w:tcPr>
            <w:tcW w:w="1331" w:type="pct"/>
            <w:vAlign w:val="center"/>
            <w:hideMark/>
          </w:tcPr>
          <w:p w14:paraId="5734B934" w14:textId="67B8CF35" w:rsidR="00E54B96" w:rsidRPr="00E54B96" w:rsidRDefault="00E54B96" w:rsidP="002965FD">
            <w:pPr>
              <w:widowControl/>
              <w:spacing w:line="360" w:lineRule="auto"/>
              <w:jc w:val="center"/>
              <w:rPr>
                <w:rFonts w:ascii="宋体" w:eastAsia="宋体" w:hAnsi="宋体" w:cs="宋体"/>
                <w:kern w:val="0"/>
                <w:szCs w:val="21"/>
              </w:rPr>
            </w:pPr>
            <w:r w:rsidRPr="00E54B96">
              <w:rPr>
                <w:rFonts w:ascii="宋体" w:eastAsia="宋体" w:hAnsi="宋体" w:cs="宋体" w:hint="eastAsia"/>
                <w:kern w:val="0"/>
                <w:szCs w:val="21"/>
              </w:rPr>
              <w:t>咖啡因类</w:t>
            </w:r>
          </w:p>
        </w:tc>
        <w:tc>
          <w:tcPr>
            <w:tcW w:w="3107" w:type="pct"/>
            <w:hideMark/>
          </w:tcPr>
          <w:p w14:paraId="1CB1D5FC" w14:textId="77777777" w:rsidR="00E54B96" w:rsidRPr="00E54B96" w:rsidRDefault="00E54B96" w:rsidP="002965FD">
            <w:pPr>
              <w:widowControl/>
              <w:spacing w:line="360" w:lineRule="auto"/>
              <w:jc w:val="left"/>
              <w:rPr>
                <w:rFonts w:ascii="宋体" w:eastAsia="宋体" w:hAnsi="宋体" w:cs="宋体"/>
                <w:kern w:val="0"/>
                <w:szCs w:val="21"/>
              </w:rPr>
            </w:pPr>
            <w:r w:rsidRPr="00E54B96">
              <w:rPr>
                <w:rFonts w:ascii="宋体" w:eastAsia="宋体" w:hAnsi="宋体" w:cs="宋体" w:hint="eastAsia"/>
                <w:kern w:val="0"/>
                <w:szCs w:val="21"/>
              </w:rPr>
              <w:t>黄嘌呤类，因其带有黄嘌呤基团</w:t>
            </w:r>
          </w:p>
        </w:tc>
      </w:tr>
      <w:tr w:rsidR="00E54B96" w:rsidRPr="00E54B96" w14:paraId="4C4F33D8" w14:textId="77777777" w:rsidTr="002965FD">
        <w:tc>
          <w:tcPr>
            <w:tcW w:w="563" w:type="pct"/>
            <w:vMerge/>
            <w:vAlign w:val="center"/>
            <w:hideMark/>
          </w:tcPr>
          <w:p w14:paraId="3AFBE12A" w14:textId="77777777" w:rsidR="00E54B96" w:rsidRPr="00E54B96" w:rsidRDefault="00E54B96" w:rsidP="002965FD">
            <w:pPr>
              <w:widowControl/>
              <w:spacing w:line="360" w:lineRule="auto"/>
              <w:jc w:val="center"/>
              <w:rPr>
                <w:rFonts w:ascii="宋体" w:eastAsia="宋体" w:hAnsi="宋体" w:cs="宋体"/>
                <w:kern w:val="0"/>
                <w:szCs w:val="21"/>
              </w:rPr>
            </w:pPr>
          </w:p>
        </w:tc>
        <w:tc>
          <w:tcPr>
            <w:tcW w:w="1331" w:type="pct"/>
            <w:vAlign w:val="center"/>
            <w:hideMark/>
          </w:tcPr>
          <w:p w14:paraId="6BF9EA30" w14:textId="63BD1418" w:rsidR="00E54B96" w:rsidRPr="00E54B96" w:rsidRDefault="00E54B96" w:rsidP="002965FD">
            <w:pPr>
              <w:widowControl/>
              <w:spacing w:line="360" w:lineRule="auto"/>
              <w:jc w:val="center"/>
              <w:rPr>
                <w:rFonts w:ascii="宋体" w:eastAsia="宋体" w:hAnsi="宋体" w:cs="宋体"/>
                <w:kern w:val="0"/>
                <w:szCs w:val="21"/>
              </w:rPr>
            </w:pPr>
            <w:r w:rsidRPr="00E54B96">
              <w:rPr>
                <w:rFonts w:ascii="宋体" w:eastAsia="宋体" w:hAnsi="宋体" w:cs="宋体" w:hint="eastAsia"/>
                <w:kern w:val="0"/>
                <w:szCs w:val="21"/>
              </w:rPr>
              <w:t>杂类中枢神经刺激物</w:t>
            </w:r>
          </w:p>
        </w:tc>
        <w:tc>
          <w:tcPr>
            <w:tcW w:w="3107" w:type="pct"/>
            <w:hideMark/>
          </w:tcPr>
          <w:p w14:paraId="6D9A1CC9" w14:textId="77777777" w:rsidR="00E54B96" w:rsidRPr="00E54B96" w:rsidRDefault="00E54B96" w:rsidP="002965FD">
            <w:pPr>
              <w:widowControl/>
              <w:spacing w:line="360" w:lineRule="auto"/>
              <w:jc w:val="left"/>
              <w:rPr>
                <w:rFonts w:ascii="宋体" w:eastAsia="宋体" w:hAnsi="宋体" w:cs="宋体"/>
                <w:kern w:val="0"/>
                <w:szCs w:val="21"/>
              </w:rPr>
            </w:pPr>
            <w:r w:rsidRPr="00E54B96">
              <w:rPr>
                <w:rFonts w:ascii="宋体" w:eastAsia="宋体" w:hAnsi="宋体" w:cs="宋体" w:hint="eastAsia"/>
                <w:kern w:val="0"/>
                <w:szCs w:val="21"/>
              </w:rPr>
              <w:t>尼可刹米、胺苯唑和士的宁等</w:t>
            </w:r>
          </w:p>
        </w:tc>
      </w:tr>
      <w:tr w:rsidR="00E54B96" w:rsidRPr="00E54B96" w14:paraId="1F3A7C50" w14:textId="77777777" w:rsidTr="002965FD">
        <w:tc>
          <w:tcPr>
            <w:tcW w:w="563" w:type="pct"/>
            <w:vMerge w:val="restart"/>
            <w:vAlign w:val="center"/>
            <w:hideMark/>
          </w:tcPr>
          <w:p w14:paraId="1584C3CE" w14:textId="5A58D37C" w:rsidR="00E54B96" w:rsidRPr="00E54B96" w:rsidRDefault="00E54B96" w:rsidP="002965FD">
            <w:pPr>
              <w:widowControl/>
              <w:spacing w:line="360" w:lineRule="auto"/>
              <w:jc w:val="center"/>
              <w:rPr>
                <w:rFonts w:ascii="宋体" w:eastAsia="宋体" w:hAnsi="宋体" w:cs="宋体"/>
                <w:kern w:val="0"/>
                <w:szCs w:val="21"/>
              </w:rPr>
            </w:pPr>
            <w:r w:rsidRPr="00E54B96">
              <w:rPr>
                <w:rFonts w:ascii="宋体" w:eastAsia="宋体" w:hAnsi="宋体" w:cs="宋体" w:hint="eastAsia"/>
                <w:kern w:val="0"/>
                <w:szCs w:val="21"/>
              </w:rPr>
              <w:t>麻醉止痛剂</w:t>
            </w:r>
          </w:p>
        </w:tc>
        <w:tc>
          <w:tcPr>
            <w:tcW w:w="1331" w:type="pct"/>
            <w:vAlign w:val="center"/>
            <w:hideMark/>
          </w:tcPr>
          <w:p w14:paraId="2158839D" w14:textId="1CB611D8" w:rsidR="00E54B96" w:rsidRPr="00E54B96" w:rsidRDefault="00E54B96" w:rsidP="002965FD">
            <w:pPr>
              <w:widowControl/>
              <w:spacing w:line="360" w:lineRule="auto"/>
              <w:jc w:val="center"/>
              <w:rPr>
                <w:rFonts w:ascii="宋体" w:eastAsia="宋体" w:hAnsi="宋体" w:cs="宋体"/>
                <w:kern w:val="0"/>
                <w:szCs w:val="21"/>
              </w:rPr>
            </w:pPr>
            <w:r w:rsidRPr="00E54B96">
              <w:rPr>
                <w:rFonts w:ascii="宋体" w:eastAsia="宋体" w:hAnsi="宋体" w:cs="宋体" w:hint="eastAsia"/>
                <w:kern w:val="0"/>
                <w:szCs w:val="21"/>
              </w:rPr>
              <w:t>哌替啶类</w:t>
            </w:r>
          </w:p>
        </w:tc>
        <w:tc>
          <w:tcPr>
            <w:tcW w:w="3107" w:type="pct"/>
            <w:hideMark/>
          </w:tcPr>
          <w:p w14:paraId="5BBDE657" w14:textId="77777777" w:rsidR="00E54B96" w:rsidRPr="00E54B96" w:rsidRDefault="00E54B96" w:rsidP="002965FD">
            <w:pPr>
              <w:widowControl/>
              <w:spacing w:line="360" w:lineRule="auto"/>
              <w:jc w:val="left"/>
              <w:rPr>
                <w:rFonts w:ascii="宋体" w:eastAsia="宋体" w:hAnsi="宋体" w:cs="宋体"/>
                <w:kern w:val="0"/>
                <w:szCs w:val="21"/>
              </w:rPr>
            </w:pPr>
            <w:r w:rsidRPr="00E54B96">
              <w:rPr>
                <w:rFonts w:ascii="宋体" w:eastAsia="宋体" w:hAnsi="宋体" w:cs="宋体" w:hint="eastAsia"/>
                <w:kern w:val="0"/>
                <w:szCs w:val="21"/>
              </w:rPr>
              <w:t>杜冷丁、二苯哌己酮和美散痛</w:t>
            </w:r>
          </w:p>
        </w:tc>
      </w:tr>
      <w:tr w:rsidR="00E54B96" w:rsidRPr="00E54B96" w14:paraId="7B09C745" w14:textId="77777777" w:rsidTr="002965FD">
        <w:tc>
          <w:tcPr>
            <w:tcW w:w="563" w:type="pct"/>
            <w:vMerge/>
            <w:vAlign w:val="center"/>
            <w:hideMark/>
          </w:tcPr>
          <w:p w14:paraId="21BFC156" w14:textId="77777777" w:rsidR="00E54B96" w:rsidRPr="00E54B96" w:rsidRDefault="00E54B96" w:rsidP="002965FD">
            <w:pPr>
              <w:widowControl/>
              <w:spacing w:line="360" w:lineRule="auto"/>
              <w:jc w:val="center"/>
              <w:rPr>
                <w:rFonts w:ascii="宋体" w:eastAsia="宋体" w:hAnsi="宋体" w:cs="宋体"/>
                <w:kern w:val="0"/>
                <w:szCs w:val="21"/>
              </w:rPr>
            </w:pPr>
          </w:p>
        </w:tc>
        <w:tc>
          <w:tcPr>
            <w:tcW w:w="1331" w:type="pct"/>
            <w:vAlign w:val="center"/>
            <w:hideMark/>
          </w:tcPr>
          <w:p w14:paraId="5468C387" w14:textId="0FD73E20" w:rsidR="00E54B96" w:rsidRPr="00E54B96" w:rsidRDefault="00E54B96" w:rsidP="002965FD">
            <w:pPr>
              <w:widowControl/>
              <w:spacing w:line="360" w:lineRule="auto"/>
              <w:jc w:val="center"/>
              <w:rPr>
                <w:rFonts w:ascii="宋体" w:eastAsia="宋体" w:hAnsi="宋体" w:cs="宋体"/>
                <w:kern w:val="0"/>
                <w:szCs w:val="21"/>
              </w:rPr>
            </w:pPr>
            <w:r w:rsidRPr="00E54B96">
              <w:rPr>
                <w:rFonts w:ascii="宋体" w:eastAsia="宋体" w:hAnsi="宋体" w:cs="宋体" w:hint="eastAsia"/>
                <w:kern w:val="0"/>
                <w:szCs w:val="21"/>
              </w:rPr>
              <w:t>阿片生物碱类</w:t>
            </w:r>
          </w:p>
        </w:tc>
        <w:tc>
          <w:tcPr>
            <w:tcW w:w="3107" w:type="pct"/>
            <w:hideMark/>
          </w:tcPr>
          <w:p w14:paraId="5221F03A" w14:textId="77777777" w:rsidR="00E54B96" w:rsidRPr="00E54B96" w:rsidRDefault="00E54B96" w:rsidP="002965FD">
            <w:pPr>
              <w:widowControl/>
              <w:spacing w:line="360" w:lineRule="auto"/>
              <w:jc w:val="left"/>
              <w:rPr>
                <w:rFonts w:ascii="宋体" w:eastAsia="宋体" w:hAnsi="宋体" w:cs="宋体"/>
                <w:kern w:val="0"/>
                <w:szCs w:val="21"/>
              </w:rPr>
            </w:pPr>
            <w:r w:rsidRPr="00E54B96">
              <w:rPr>
                <w:rFonts w:ascii="宋体" w:eastAsia="宋体" w:hAnsi="宋体" w:cs="宋体" w:hint="eastAsia"/>
                <w:kern w:val="0"/>
                <w:szCs w:val="21"/>
              </w:rPr>
              <w:t>吗啡、可待因、海洛因等</w:t>
            </w:r>
          </w:p>
        </w:tc>
      </w:tr>
      <w:tr w:rsidR="00E54B96" w:rsidRPr="00E54B96" w14:paraId="71A17B7A" w14:textId="77777777" w:rsidTr="002965FD">
        <w:tc>
          <w:tcPr>
            <w:tcW w:w="1893" w:type="pct"/>
            <w:gridSpan w:val="2"/>
            <w:vAlign w:val="center"/>
            <w:hideMark/>
          </w:tcPr>
          <w:p w14:paraId="412E98FA" w14:textId="1AB5A2F4" w:rsidR="00E54B96" w:rsidRPr="00E54B96" w:rsidRDefault="00E54B96" w:rsidP="002965FD">
            <w:pPr>
              <w:widowControl/>
              <w:spacing w:line="360" w:lineRule="auto"/>
              <w:jc w:val="center"/>
              <w:rPr>
                <w:rFonts w:ascii="宋体" w:eastAsia="宋体" w:hAnsi="宋体" w:cs="宋体"/>
                <w:kern w:val="0"/>
                <w:szCs w:val="21"/>
              </w:rPr>
            </w:pPr>
            <w:r w:rsidRPr="00E54B96">
              <w:rPr>
                <w:rFonts w:ascii="宋体" w:eastAsia="宋体" w:hAnsi="宋体" w:cs="宋体" w:hint="eastAsia"/>
                <w:kern w:val="0"/>
                <w:szCs w:val="21"/>
              </w:rPr>
              <w:t>蛋白同化制剂（合成类固醇）</w:t>
            </w:r>
          </w:p>
        </w:tc>
        <w:tc>
          <w:tcPr>
            <w:tcW w:w="3107" w:type="pct"/>
            <w:hideMark/>
          </w:tcPr>
          <w:p w14:paraId="33AF92DA" w14:textId="77777777" w:rsidR="00E54B96" w:rsidRPr="00E54B96" w:rsidRDefault="00E54B96" w:rsidP="002965FD">
            <w:pPr>
              <w:widowControl/>
              <w:spacing w:line="360" w:lineRule="auto"/>
              <w:jc w:val="left"/>
              <w:rPr>
                <w:rFonts w:ascii="宋体" w:eastAsia="宋体" w:hAnsi="宋体" w:cs="宋体"/>
                <w:kern w:val="0"/>
                <w:szCs w:val="21"/>
              </w:rPr>
            </w:pPr>
            <w:r w:rsidRPr="00E54B96">
              <w:rPr>
                <w:rFonts w:ascii="宋体" w:eastAsia="宋体" w:hAnsi="宋体" w:cs="宋体" w:hint="eastAsia"/>
                <w:kern w:val="0"/>
                <w:szCs w:val="21"/>
              </w:rPr>
              <w:t>多数为雄性激素的衍生物。</w:t>
            </w:r>
          </w:p>
        </w:tc>
      </w:tr>
      <w:tr w:rsidR="002965FD" w:rsidRPr="00E54B96" w14:paraId="39B429BA" w14:textId="77777777" w:rsidTr="002965FD">
        <w:tc>
          <w:tcPr>
            <w:tcW w:w="1893" w:type="pct"/>
            <w:gridSpan w:val="2"/>
            <w:vMerge w:val="restart"/>
            <w:vAlign w:val="center"/>
            <w:hideMark/>
          </w:tcPr>
          <w:p w14:paraId="5B0ADFB2" w14:textId="5B26FF07" w:rsidR="002965FD" w:rsidRPr="00E54B96" w:rsidRDefault="002965FD" w:rsidP="002965FD">
            <w:pPr>
              <w:widowControl/>
              <w:spacing w:line="360" w:lineRule="auto"/>
              <w:jc w:val="center"/>
              <w:rPr>
                <w:rFonts w:ascii="宋体" w:eastAsia="宋体" w:hAnsi="宋体" w:cs="宋体"/>
                <w:kern w:val="0"/>
                <w:szCs w:val="21"/>
              </w:rPr>
            </w:pPr>
            <w:r w:rsidRPr="00E54B96">
              <w:rPr>
                <w:rFonts w:ascii="宋体" w:eastAsia="宋体" w:hAnsi="宋体" w:cs="宋体" w:hint="eastAsia"/>
                <w:kern w:val="0"/>
                <w:szCs w:val="21"/>
              </w:rPr>
              <w:t>肽类激素</w:t>
            </w:r>
          </w:p>
        </w:tc>
        <w:tc>
          <w:tcPr>
            <w:tcW w:w="3107" w:type="pct"/>
            <w:hideMark/>
          </w:tcPr>
          <w:p w14:paraId="4B348A8D" w14:textId="5A09161C" w:rsidR="002965FD" w:rsidRPr="00E54B96" w:rsidRDefault="002965FD" w:rsidP="002965FD">
            <w:pPr>
              <w:widowControl/>
              <w:spacing w:line="360" w:lineRule="auto"/>
              <w:jc w:val="left"/>
              <w:rPr>
                <w:rFonts w:ascii="宋体" w:eastAsia="宋体" w:hAnsi="宋体" w:cs="宋体"/>
                <w:kern w:val="0"/>
                <w:szCs w:val="21"/>
              </w:rPr>
            </w:pPr>
            <w:r w:rsidRPr="00E54B96">
              <w:rPr>
                <w:rFonts w:ascii="宋体" w:eastAsia="宋体" w:hAnsi="宋体" w:cs="宋体" w:hint="eastAsia"/>
                <w:kern w:val="0"/>
                <w:szCs w:val="21"/>
              </w:rPr>
              <w:t>人生长激素（HGH）及其类似物</w:t>
            </w:r>
          </w:p>
        </w:tc>
      </w:tr>
      <w:tr w:rsidR="002965FD" w:rsidRPr="00E54B96" w14:paraId="5AFEBFBD" w14:textId="77777777" w:rsidTr="002965FD">
        <w:tc>
          <w:tcPr>
            <w:tcW w:w="1893" w:type="pct"/>
            <w:gridSpan w:val="2"/>
            <w:vMerge/>
            <w:vAlign w:val="center"/>
          </w:tcPr>
          <w:p w14:paraId="77C6CEC8" w14:textId="77777777" w:rsidR="002965FD" w:rsidRPr="00E54B96" w:rsidRDefault="002965FD" w:rsidP="002965FD">
            <w:pPr>
              <w:widowControl/>
              <w:spacing w:line="360" w:lineRule="auto"/>
              <w:jc w:val="center"/>
              <w:rPr>
                <w:rFonts w:ascii="宋体" w:eastAsia="宋体" w:hAnsi="宋体" w:cs="宋体"/>
                <w:kern w:val="0"/>
                <w:szCs w:val="21"/>
              </w:rPr>
            </w:pPr>
          </w:p>
        </w:tc>
        <w:tc>
          <w:tcPr>
            <w:tcW w:w="3107" w:type="pct"/>
          </w:tcPr>
          <w:p w14:paraId="20F7BC47" w14:textId="5CBBCD2C" w:rsidR="002965FD" w:rsidRPr="00E54B96" w:rsidRDefault="002965FD" w:rsidP="002965FD">
            <w:pPr>
              <w:widowControl/>
              <w:spacing w:line="360" w:lineRule="auto"/>
              <w:jc w:val="left"/>
              <w:rPr>
                <w:rFonts w:ascii="宋体" w:eastAsia="宋体" w:hAnsi="宋体" w:cs="宋体"/>
                <w:kern w:val="0"/>
                <w:szCs w:val="21"/>
              </w:rPr>
            </w:pPr>
            <w:r w:rsidRPr="00E54B96">
              <w:rPr>
                <w:rFonts w:ascii="宋体" w:eastAsia="宋体" w:hAnsi="宋体" w:cs="宋体" w:hint="eastAsia"/>
                <w:kern w:val="0"/>
                <w:szCs w:val="21"/>
              </w:rPr>
              <w:t>红细胞生成素（EPO）及其类似物</w:t>
            </w:r>
          </w:p>
        </w:tc>
      </w:tr>
      <w:tr w:rsidR="002965FD" w:rsidRPr="00E54B96" w14:paraId="3BCA2393" w14:textId="77777777" w:rsidTr="002965FD">
        <w:tc>
          <w:tcPr>
            <w:tcW w:w="1893" w:type="pct"/>
            <w:gridSpan w:val="2"/>
            <w:vMerge/>
            <w:vAlign w:val="center"/>
          </w:tcPr>
          <w:p w14:paraId="4868084F" w14:textId="77777777" w:rsidR="002965FD" w:rsidRPr="00E54B96" w:rsidRDefault="002965FD" w:rsidP="002965FD">
            <w:pPr>
              <w:widowControl/>
              <w:spacing w:line="360" w:lineRule="auto"/>
              <w:jc w:val="center"/>
              <w:rPr>
                <w:rFonts w:ascii="宋体" w:eastAsia="宋体" w:hAnsi="宋体" w:cs="宋体"/>
                <w:kern w:val="0"/>
                <w:szCs w:val="21"/>
              </w:rPr>
            </w:pPr>
          </w:p>
        </w:tc>
        <w:tc>
          <w:tcPr>
            <w:tcW w:w="3107" w:type="pct"/>
          </w:tcPr>
          <w:p w14:paraId="5A1391B8" w14:textId="4EE9E4D8" w:rsidR="002965FD" w:rsidRPr="00E54B96" w:rsidRDefault="002965FD" w:rsidP="002965FD">
            <w:pPr>
              <w:widowControl/>
              <w:spacing w:line="360" w:lineRule="auto"/>
              <w:jc w:val="left"/>
              <w:rPr>
                <w:rFonts w:ascii="宋体" w:eastAsia="宋体" w:hAnsi="宋体" w:cs="宋体"/>
                <w:kern w:val="0"/>
                <w:szCs w:val="21"/>
              </w:rPr>
            </w:pPr>
            <w:r w:rsidRPr="00E54B96">
              <w:rPr>
                <w:rFonts w:ascii="宋体" w:eastAsia="宋体" w:hAnsi="宋体" w:cs="宋体" w:hint="eastAsia"/>
                <w:kern w:val="0"/>
                <w:szCs w:val="21"/>
              </w:rPr>
              <w:t>胰岛素、胰岛素样生长因子及其类似物</w:t>
            </w:r>
          </w:p>
        </w:tc>
      </w:tr>
      <w:tr w:rsidR="002965FD" w:rsidRPr="00E54B96" w14:paraId="3AFFF6BA" w14:textId="77777777" w:rsidTr="002965FD">
        <w:tc>
          <w:tcPr>
            <w:tcW w:w="1893" w:type="pct"/>
            <w:gridSpan w:val="2"/>
            <w:vMerge/>
            <w:vAlign w:val="center"/>
          </w:tcPr>
          <w:p w14:paraId="06DA8DF4" w14:textId="77777777" w:rsidR="002965FD" w:rsidRPr="00E54B96" w:rsidRDefault="002965FD" w:rsidP="002965FD">
            <w:pPr>
              <w:widowControl/>
              <w:spacing w:line="360" w:lineRule="auto"/>
              <w:jc w:val="center"/>
              <w:rPr>
                <w:rFonts w:ascii="宋体" w:eastAsia="宋体" w:hAnsi="宋体" w:cs="宋体"/>
                <w:kern w:val="0"/>
                <w:szCs w:val="21"/>
              </w:rPr>
            </w:pPr>
          </w:p>
        </w:tc>
        <w:tc>
          <w:tcPr>
            <w:tcW w:w="3107" w:type="pct"/>
          </w:tcPr>
          <w:p w14:paraId="09847EC5" w14:textId="6AEA39AA" w:rsidR="002965FD" w:rsidRPr="00E54B96" w:rsidRDefault="002965FD" w:rsidP="002965FD">
            <w:pPr>
              <w:widowControl/>
              <w:spacing w:line="360" w:lineRule="auto"/>
              <w:jc w:val="left"/>
              <w:rPr>
                <w:rFonts w:ascii="宋体" w:eastAsia="宋体" w:hAnsi="宋体" w:cs="宋体"/>
                <w:kern w:val="0"/>
                <w:szCs w:val="21"/>
              </w:rPr>
            </w:pPr>
            <w:r w:rsidRPr="00E54B96">
              <w:rPr>
                <w:rFonts w:ascii="宋体" w:eastAsia="宋体" w:hAnsi="宋体" w:cs="宋体" w:hint="eastAsia"/>
                <w:kern w:val="0"/>
                <w:szCs w:val="21"/>
              </w:rPr>
              <w:t>促性腺激素</w:t>
            </w:r>
          </w:p>
        </w:tc>
      </w:tr>
      <w:tr w:rsidR="002965FD" w:rsidRPr="00E54B96" w14:paraId="61D8EE1A" w14:textId="77777777" w:rsidTr="002965FD">
        <w:tc>
          <w:tcPr>
            <w:tcW w:w="1893" w:type="pct"/>
            <w:gridSpan w:val="2"/>
            <w:vMerge/>
            <w:vAlign w:val="center"/>
          </w:tcPr>
          <w:p w14:paraId="4F32B1D9" w14:textId="77777777" w:rsidR="002965FD" w:rsidRPr="00E54B96" w:rsidRDefault="002965FD" w:rsidP="002965FD">
            <w:pPr>
              <w:widowControl/>
              <w:spacing w:line="360" w:lineRule="auto"/>
              <w:jc w:val="center"/>
              <w:rPr>
                <w:rFonts w:ascii="宋体" w:eastAsia="宋体" w:hAnsi="宋体" w:cs="宋体"/>
                <w:kern w:val="0"/>
                <w:szCs w:val="21"/>
              </w:rPr>
            </w:pPr>
          </w:p>
        </w:tc>
        <w:tc>
          <w:tcPr>
            <w:tcW w:w="3107" w:type="pct"/>
          </w:tcPr>
          <w:p w14:paraId="66DDB0EA" w14:textId="66BC83C5" w:rsidR="002965FD" w:rsidRPr="00E54B96" w:rsidRDefault="002965FD" w:rsidP="002965FD">
            <w:pPr>
              <w:widowControl/>
              <w:spacing w:line="360" w:lineRule="auto"/>
              <w:jc w:val="left"/>
              <w:rPr>
                <w:rFonts w:ascii="宋体" w:eastAsia="宋体" w:hAnsi="宋体" w:cs="宋体"/>
                <w:kern w:val="0"/>
                <w:szCs w:val="21"/>
              </w:rPr>
            </w:pPr>
            <w:r w:rsidRPr="00E54B96">
              <w:rPr>
                <w:rFonts w:ascii="宋体" w:eastAsia="宋体" w:hAnsi="宋体" w:cs="宋体" w:hint="eastAsia"/>
                <w:kern w:val="0"/>
                <w:szCs w:val="21"/>
              </w:rPr>
              <w:t>促皮质素类</w:t>
            </w:r>
          </w:p>
        </w:tc>
      </w:tr>
      <w:tr w:rsidR="00E54B96" w:rsidRPr="00E54B96" w14:paraId="0EF73F2F" w14:textId="77777777" w:rsidTr="002965FD">
        <w:tc>
          <w:tcPr>
            <w:tcW w:w="1893" w:type="pct"/>
            <w:gridSpan w:val="2"/>
            <w:vAlign w:val="center"/>
            <w:hideMark/>
          </w:tcPr>
          <w:p w14:paraId="4FB18AA1" w14:textId="1B5E4F96" w:rsidR="00E54B96" w:rsidRPr="00E54B96" w:rsidRDefault="00E54B96" w:rsidP="002965FD">
            <w:pPr>
              <w:widowControl/>
              <w:spacing w:line="360" w:lineRule="auto"/>
              <w:jc w:val="center"/>
              <w:rPr>
                <w:rFonts w:ascii="宋体" w:eastAsia="宋体" w:hAnsi="宋体" w:cs="宋体"/>
                <w:kern w:val="0"/>
                <w:szCs w:val="21"/>
              </w:rPr>
            </w:pPr>
            <w:r w:rsidRPr="00E54B96">
              <w:rPr>
                <w:rFonts w:ascii="宋体" w:eastAsia="宋体" w:hAnsi="宋体" w:cs="宋体" w:hint="eastAsia"/>
                <w:kern w:val="0"/>
                <w:szCs w:val="21"/>
              </w:rPr>
              <w:t>利尿剂</w:t>
            </w:r>
          </w:p>
        </w:tc>
        <w:tc>
          <w:tcPr>
            <w:tcW w:w="3107" w:type="pct"/>
            <w:hideMark/>
          </w:tcPr>
          <w:p w14:paraId="692015F5" w14:textId="2BE4109E" w:rsidR="00E54B96" w:rsidRPr="00E54B96" w:rsidRDefault="00E54B96" w:rsidP="002965FD">
            <w:pPr>
              <w:widowControl/>
              <w:spacing w:line="360" w:lineRule="auto"/>
              <w:jc w:val="left"/>
              <w:rPr>
                <w:rFonts w:ascii="宋体" w:eastAsia="宋体" w:hAnsi="宋体" w:cs="宋体"/>
                <w:kern w:val="0"/>
                <w:szCs w:val="21"/>
              </w:rPr>
            </w:pPr>
            <w:r w:rsidRPr="00E54B96">
              <w:rPr>
                <w:rFonts w:ascii="宋体" w:eastAsia="宋体" w:hAnsi="宋体" w:cs="宋体" w:hint="eastAsia"/>
                <w:kern w:val="0"/>
                <w:szCs w:val="21"/>
              </w:rPr>
              <w:t>通过快速排除体内水分，减轻体重</w:t>
            </w:r>
          </w:p>
        </w:tc>
      </w:tr>
      <w:tr w:rsidR="00E54B96" w:rsidRPr="00E54B96" w14:paraId="4009B8E9" w14:textId="77777777" w:rsidTr="002965FD">
        <w:tc>
          <w:tcPr>
            <w:tcW w:w="1893" w:type="pct"/>
            <w:gridSpan w:val="2"/>
            <w:vAlign w:val="center"/>
            <w:hideMark/>
          </w:tcPr>
          <w:p w14:paraId="3E3FA61F" w14:textId="422E02EB" w:rsidR="00E54B96" w:rsidRPr="00E54B96" w:rsidRDefault="00E54B96" w:rsidP="002965FD">
            <w:pPr>
              <w:widowControl/>
              <w:spacing w:line="360" w:lineRule="auto"/>
              <w:jc w:val="center"/>
              <w:rPr>
                <w:rFonts w:ascii="宋体" w:eastAsia="宋体" w:hAnsi="宋体" w:cs="宋体"/>
                <w:kern w:val="0"/>
                <w:szCs w:val="21"/>
              </w:rPr>
            </w:pPr>
            <w:r w:rsidRPr="00E54B96">
              <w:rPr>
                <w:rFonts w:ascii="宋体" w:eastAsia="宋体" w:hAnsi="宋体" w:cs="宋体" w:hint="eastAsia"/>
                <w:kern w:val="0"/>
                <w:szCs w:val="21"/>
              </w:rPr>
              <w:t>β－阻断剂</w:t>
            </w:r>
          </w:p>
        </w:tc>
        <w:tc>
          <w:tcPr>
            <w:tcW w:w="3107" w:type="pct"/>
            <w:hideMark/>
          </w:tcPr>
          <w:p w14:paraId="2AD4C802" w14:textId="77777777" w:rsidR="00E54B96" w:rsidRPr="00E54B96" w:rsidRDefault="00E54B96" w:rsidP="002965FD">
            <w:pPr>
              <w:widowControl/>
              <w:spacing w:line="360" w:lineRule="auto"/>
              <w:jc w:val="left"/>
              <w:rPr>
                <w:rFonts w:ascii="宋体" w:eastAsia="宋体" w:hAnsi="宋体" w:cs="宋体"/>
                <w:kern w:val="0"/>
                <w:szCs w:val="21"/>
              </w:rPr>
            </w:pPr>
            <w:r w:rsidRPr="00E54B96">
              <w:rPr>
                <w:rFonts w:ascii="宋体" w:eastAsia="宋体" w:hAnsi="宋体" w:cs="宋体" w:hint="eastAsia"/>
                <w:kern w:val="0"/>
                <w:szCs w:val="21"/>
              </w:rPr>
              <w:t>可降低心律，使肌肉放松，减轻比赛前的紧张和焦虑，有时还用于帮助休息和睡眠</w:t>
            </w:r>
          </w:p>
        </w:tc>
      </w:tr>
    </w:tbl>
    <w:p w14:paraId="65486585" w14:textId="77777777" w:rsidR="00EA4B44" w:rsidRPr="00E54B96" w:rsidRDefault="00EA4B44" w:rsidP="00EA4B44">
      <w:pPr>
        <w:spacing w:line="360" w:lineRule="auto"/>
        <w:rPr>
          <w:rFonts w:asciiTheme="minorEastAsia" w:hAnsiTheme="minorEastAsia"/>
          <w:szCs w:val="21"/>
        </w:rPr>
      </w:pPr>
    </w:p>
    <w:p w14:paraId="307C4B5D" w14:textId="16D2E9E4" w:rsidR="00EA4B44" w:rsidRDefault="00EA4B44" w:rsidP="00EA4B44">
      <w:pPr>
        <w:spacing w:line="360" w:lineRule="auto"/>
        <w:rPr>
          <w:rFonts w:asciiTheme="minorEastAsia" w:hAnsiTheme="minorEastAsia"/>
          <w:b/>
          <w:bCs/>
          <w:szCs w:val="21"/>
        </w:rPr>
      </w:pPr>
      <w:r w:rsidRPr="002965FD">
        <w:rPr>
          <w:rFonts w:asciiTheme="minorEastAsia" w:hAnsiTheme="minorEastAsia" w:hint="eastAsia"/>
          <w:b/>
          <w:bCs/>
          <w:szCs w:val="21"/>
        </w:rPr>
        <w:t>高频考点</w:t>
      </w:r>
      <w:r w:rsidR="000F76EF">
        <w:rPr>
          <w:rFonts w:asciiTheme="minorEastAsia" w:hAnsiTheme="minorEastAsia" w:hint="eastAsia"/>
          <w:b/>
          <w:bCs/>
          <w:szCs w:val="21"/>
        </w:rPr>
        <w:t>4</w:t>
      </w:r>
      <w:r w:rsidR="000F76EF">
        <w:rPr>
          <w:rFonts w:asciiTheme="minorEastAsia" w:hAnsiTheme="minorEastAsia"/>
          <w:b/>
          <w:bCs/>
          <w:szCs w:val="21"/>
        </w:rPr>
        <w:t>1</w:t>
      </w:r>
      <w:r w:rsidRPr="002965FD">
        <w:rPr>
          <w:rFonts w:asciiTheme="minorEastAsia" w:hAnsiTheme="minorEastAsia" w:hint="eastAsia"/>
          <w:b/>
          <w:bCs/>
          <w:szCs w:val="21"/>
        </w:rPr>
        <w:t>：</w:t>
      </w:r>
      <w:r w:rsidR="002965FD" w:rsidRPr="002965FD">
        <w:rPr>
          <w:rFonts w:asciiTheme="minorEastAsia" w:hAnsiTheme="minorEastAsia" w:hint="eastAsia"/>
          <w:b/>
          <w:bCs/>
          <w:szCs w:val="21"/>
        </w:rPr>
        <w:t>不得发布广告的产品</w:t>
      </w:r>
    </w:p>
    <w:tbl>
      <w:tblPr>
        <w:tblStyle w:val="a4"/>
        <w:tblW w:w="0" w:type="auto"/>
        <w:tblLook w:val="04A0" w:firstRow="1" w:lastRow="0" w:firstColumn="1" w:lastColumn="0" w:noHBand="0" w:noVBand="1"/>
      </w:tblPr>
      <w:tblGrid>
        <w:gridCol w:w="675"/>
        <w:gridCol w:w="7847"/>
      </w:tblGrid>
      <w:tr w:rsidR="002965FD" w14:paraId="46F5617E" w14:textId="77777777" w:rsidTr="002965FD">
        <w:tc>
          <w:tcPr>
            <w:tcW w:w="675" w:type="dxa"/>
            <w:vMerge w:val="restart"/>
          </w:tcPr>
          <w:p w14:paraId="5449E57F" w14:textId="07CE1F62" w:rsidR="002965FD" w:rsidRPr="002965FD" w:rsidRDefault="002965FD" w:rsidP="00EA4B44">
            <w:pPr>
              <w:spacing w:line="360" w:lineRule="auto"/>
              <w:rPr>
                <w:rFonts w:asciiTheme="minorEastAsia" w:hAnsiTheme="minorEastAsia"/>
                <w:szCs w:val="21"/>
              </w:rPr>
            </w:pPr>
            <w:r w:rsidRPr="002965FD">
              <w:rPr>
                <w:rFonts w:asciiTheme="minorEastAsia" w:hAnsiTheme="minorEastAsia" w:hint="eastAsia"/>
                <w:szCs w:val="21"/>
              </w:rPr>
              <w:t>不得发布广告的产品</w:t>
            </w:r>
          </w:p>
        </w:tc>
        <w:tc>
          <w:tcPr>
            <w:tcW w:w="7847" w:type="dxa"/>
          </w:tcPr>
          <w:p w14:paraId="31F60A49" w14:textId="28F876E6" w:rsidR="002965FD" w:rsidRDefault="002965FD" w:rsidP="00EA4B44">
            <w:pPr>
              <w:spacing w:line="360" w:lineRule="auto"/>
              <w:rPr>
                <w:rFonts w:asciiTheme="minorEastAsia" w:hAnsiTheme="minorEastAsia"/>
                <w:b/>
                <w:bCs/>
                <w:szCs w:val="21"/>
              </w:rPr>
            </w:pPr>
            <w:r w:rsidRPr="002965FD">
              <w:rPr>
                <w:rFonts w:asciiTheme="minorEastAsia" w:hAnsiTheme="minorEastAsia" w:hint="eastAsia"/>
                <w:szCs w:val="21"/>
              </w:rPr>
              <w:t>麻醉药品、精神药品、医疗用毒性药品、放射性药品、药品类易制毒化学品，以及戒毒治疗的药品、医疗器械</w:t>
            </w:r>
          </w:p>
        </w:tc>
      </w:tr>
      <w:tr w:rsidR="002965FD" w14:paraId="373ACBFF" w14:textId="77777777" w:rsidTr="002965FD">
        <w:tc>
          <w:tcPr>
            <w:tcW w:w="675" w:type="dxa"/>
            <w:vMerge/>
          </w:tcPr>
          <w:p w14:paraId="4EAA09D8" w14:textId="77777777" w:rsidR="002965FD" w:rsidRDefault="002965FD" w:rsidP="00EA4B44">
            <w:pPr>
              <w:spacing w:line="360" w:lineRule="auto"/>
              <w:rPr>
                <w:rFonts w:asciiTheme="minorEastAsia" w:hAnsiTheme="minorEastAsia"/>
                <w:b/>
                <w:bCs/>
                <w:szCs w:val="21"/>
              </w:rPr>
            </w:pPr>
          </w:p>
        </w:tc>
        <w:tc>
          <w:tcPr>
            <w:tcW w:w="7847" w:type="dxa"/>
          </w:tcPr>
          <w:p w14:paraId="6C4892F6" w14:textId="556C13A8" w:rsidR="002965FD" w:rsidRDefault="002965FD" w:rsidP="00EA4B44">
            <w:pPr>
              <w:spacing w:line="360" w:lineRule="auto"/>
              <w:rPr>
                <w:rFonts w:asciiTheme="minorEastAsia" w:hAnsiTheme="minorEastAsia"/>
                <w:b/>
                <w:bCs/>
                <w:szCs w:val="21"/>
              </w:rPr>
            </w:pPr>
            <w:r w:rsidRPr="002965FD">
              <w:rPr>
                <w:rFonts w:asciiTheme="minorEastAsia" w:hAnsiTheme="minorEastAsia" w:hint="eastAsia"/>
                <w:szCs w:val="21"/>
              </w:rPr>
              <w:t>军队特需药品、军队医疗机构配制的制剂</w:t>
            </w:r>
          </w:p>
        </w:tc>
      </w:tr>
      <w:tr w:rsidR="002965FD" w14:paraId="5526F0B9" w14:textId="77777777" w:rsidTr="002965FD">
        <w:tc>
          <w:tcPr>
            <w:tcW w:w="675" w:type="dxa"/>
            <w:vMerge/>
          </w:tcPr>
          <w:p w14:paraId="65B0CD60" w14:textId="77777777" w:rsidR="002965FD" w:rsidRDefault="002965FD" w:rsidP="00EA4B44">
            <w:pPr>
              <w:spacing w:line="360" w:lineRule="auto"/>
              <w:rPr>
                <w:rFonts w:asciiTheme="minorEastAsia" w:hAnsiTheme="minorEastAsia"/>
                <w:b/>
                <w:bCs/>
                <w:szCs w:val="21"/>
              </w:rPr>
            </w:pPr>
          </w:p>
        </w:tc>
        <w:tc>
          <w:tcPr>
            <w:tcW w:w="7847" w:type="dxa"/>
          </w:tcPr>
          <w:p w14:paraId="4AC3D09D" w14:textId="3D6A2EFF" w:rsidR="002965FD" w:rsidRPr="002965FD" w:rsidRDefault="002965FD" w:rsidP="002965FD">
            <w:pPr>
              <w:spacing w:line="360" w:lineRule="auto"/>
              <w:rPr>
                <w:rFonts w:asciiTheme="minorEastAsia" w:hAnsiTheme="minorEastAsia"/>
                <w:szCs w:val="21"/>
              </w:rPr>
            </w:pPr>
            <w:r w:rsidRPr="002965FD">
              <w:rPr>
                <w:rFonts w:asciiTheme="minorEastAsia" w:hAnsiTheme="minorEastAsia" w:hint="eastAsia"/>
                <w:szCs w:val="21"/>
              </w:rPr>
              <w:t>医疗机构配制的制剂</w:t>
            </w:r>
          </w:p>
        </w:tc>
      </w:tr>
      <w:tr w:rsidR="002965FD" w14:paraId="6E264F91" w14:textId="77777777" w:rsidTr="002965FD">
        <w:tc>
          <w:tcPr>
            <w:tcW w:w="675" w:type="dxa"/>
            <w:vMerge/>
          </w:tcPr>
          <w:p w14:paraId="51EDD34E" w14:textId="77777777" w:rsidR="002965FD" w:rsidRDefault="002965FD" w:rsidP="00EA4B44">
            <w:pPr>
              <w:spacing w:line="360" w:lineRule="auto"/>
              <w:rPr>
                <w:rFonts w:asciiTheme="minorEastAsia" w:hAnsiTheme="minorEastAsia"/>
                <w:b/>
                <w:bCs/>
                <w:szCs w:val="21"/>
              </w:rPr>
            </w:pPr>
          </w:p>
        </w:tc>
        <w:tc>
          <w:tcPr>
            <w:tcW w:w="7847" w:type="dxa"/>
          </w:tcPr>
          <w:p w14:paraId="2BD038F8" w14:textId="6EE6A535" w:rsidR="002965FD" w:rsidRDefault="002965FD" w:rsidP="00EA4B44">
            <w:pPr>
              <w:spacing w:line="360" w:lineRule="auto"/>
              <w:rPr>
                <w:rFonts w:asciiTheme="minorEastAsia" w:hAnsiTheme="minorEastAsia"/>
                <w:b/>
                <w:bCs/>
                <w:szCs w:val="21"/>
              </w:rPr>
            </w:pPr>
            <w:r w:rsidRPr="002965FD">
              <w:rPr>
                <w:rFonts w:asciiTheme="minorEastAsia" w:hAnsiTheme="minorEastAsia" w:hint="eastAsia"/>
                <w:szCs w:val="21"/>
              </w:rPr>
              <w:t>依法停止或者禁止生产、销售或者使用的药品、医疗器械、保健食品和特殊医学用途配方食品</w:t>
            </w:r>
          </w:p>
        </w:tc>
      </w:tr>
      <w:tr w:rsidR="002965FD" w14:paraId="4E8FEDAF" w14:textId="77777777" w:rsidTr="002965FD">
        <w:tc>
          <w:tcPr>
            <w:tcW w:w="675" w:type="dxa"/>
            <w:vMerge/>
          </w:tcPr>
          <w:p w14:paraId="4EC766D6" w14:textId="77777777" w:rsidR="002965FD" w:rsidRDefault="002965FD" w:rsidP="00EA4B44">
            <w:pPr>
              <w:spacing w:line="360" w:lineRule="auto"/>
              <w:rPr>
                <w:rFonts w:asciiTheme="minorEastAsia" w:hAnsiTheme="minorEastAsia"/>
                <w:b/>
                <w:bCs/>
                <w:szCs w:val="21"/>
              </w:rPr>
            </w:pPr>
          </w:p>
        </w:tc>
        <w:tc>
          <w:tcPr>
            <w:tcW w:w="7847" w:type="dxa"/>
          </w:tcPr>
          <w:p w14:paraId="52C0EEA4" w14:textId="0299B566" w:rsidR="002965FD" w:rsidRDefault="002965FD" w:rsidP="00EA4B44">
            <w:pPr>
              <w:spacing w:line="360" w:lineRule="auto"/>
              <w:rPr>
                <w:rFonts w:asciiTheme="minorEastAsia" w:hAnsiTheme="minorEastAsia"/>
                <w:b/>
                <w:bCs/>
                <w:szCs w:val="21"/>
              </w:rPr>
            </w:pPr>
            <w:r w:rsidRPr="002965FD">
              <w:rPr>
                <w:rFonts w:asciiTheme="minorEastAsia" w:hAnsiTheme="minorEastAsia" w:hint="eastAsia"/>
                <w:szCs w:val="21"/>
              </w:rPr>
              <w:t>法律、行政法规禁止发布广告的情形</w:t>
            </w:r>
          </w:p>
        </w:tc>
      </w:tr>
    </w:tbl>
    <w:p w14:paraId="7F2C4A51" w14:textId="77777777" w:rsidR="002965FD" w:rsidRPr="002965FD" w:rsidRDefault="002965FD" w:rsidP="00EA4B44">
      <w:pPr>
        <w:spacing w:line="360" w:lineRule="auto"/>
        <w:rPr>
          <w:rFonts w:asciiTheme="minorEastAsia" w:hAnsiTheme="minorEastAsia"/>
          <w:szCs w:val="21"/>
        </w:rPr>
      </w:pPr>
    </w:p>
    <w:p w14:paraId="364D0393" w14:textId="68499DA9"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4</w:t>
      </w:r>
      <w:r w:rsidR="000F76EF">
        <w:rPr>
          <w:rFonts w:asciiTheme="minorEastAsia" w:hAnsiTheme="minorEastAsia"/>
          <w:b/>
          <w:bCs/>
          <w:szCs w:val="21"/>
        </w:rPr>
        <w:t>2</w:t>
      </w:r>
      <w:r w:rsidRPr="00EA4B44">
        <w:rPr>
          <w:rFonts w:asciiTheme="minorEastAsia" w:hAnsiTheme="minorEastAsia" w:hint="eastAsia"/>
          <w:b/>
          <w:bCs/>
          <w:szCs w:val="21"/>
        </w:rPr>
        <w:t>：</w:t>
      </w:r>
      <w:r w:rsidR="002965FD">
        <w:rPr>
          <w:rFonts w:asciiTheme="minorEastAsia" w:hAnsiTheme="minorEastAsia" w:hint="eastAsia"/>
          <w:b/>
          <w:bCs/>
          <w:szCs w:val="21"/>
        </w:rPr>
        <w:t>药品广告的</w:t>
      </w:r>
      <w:r w:rsidR="003F5D71">
        <w:rPr>
          <w:rFonts w:asciiTheme="minorEastAsia" w:hAnsiTheme="minorEastAsia" w:hint="eastAsia"/>
          <w:b/>
          <w:bCs/>
          <w:szCs w:val="21"/>
        </w:rPr>
        <w:t>审批</w:t>
      </w:r>
    </w:p>
    <w:tbl>
      <w:tblPr>
        <w:tblStyle w:val="a4"/>
        <w:tblW w:w="0" w:type="auto"/>
        <w:tblLook w:val="04A0" w:firstRow="1" w:lastRow="0" w:firstColumn="1" w:lastColumn="0" w:noHBand="0" w:noVBand="1"/>
      </w:tblPr>
      <w:tblGrid>
        <w:gridCol w:w="1384"/>
        <w:gridCol w:w="7138"/>
      </w:tblGrid>
      <w:tr w:rsidR="0075643B" w14:paraId="7E99D940" w14:textId="77777777" w:rsidTr="0075643B">
        <w:tc>
          <w:tcPr>
            <w:tcW w:w="1384" w:type="dxa"/>
            <w:vAlign w:val="center"/>
          </w:tcPr>
          <w:p w14:paraId="2DD924B2" w14:textId="188385EA" w:rsidR="0075643B" w:rsidRDefault="0075643B" w:rsidP="0075643B">
            <w:pPr>
              <w:spacing w:line="360" w:lineRule="auto"/>
              <w:jc w:val="center"/>
              <w:rPr>
                <w:rFonts w:asciiTheme="minorEastAsia" w:hAnsiTheme="minorEastAsia"/>
                <w:szCs w:val="21"/>
              </w:rPr>
            </w:pPr>
            <w:r>
              <w:rPr>
                <w:rFonts w:asciiTheme="minorEastAsia" w:hAnsiTheme="minorEastAsia" w:hint="eastAsia"/>
                <w:szCs w:val="21"/>
              </w:rPr>
              <w:t>项目</w:t>
            </w:r>
          </w:p>
        </w:tc>
        <w:tc>
          <w:tcPr>
            <w:tcW w:w="7138" w:type="dxa"/>
          </w:tcPr>
          <w:p w14:paraId="7E61878B" w14:textId="08B51BC8" w:rsidR="0075643B" w:rsidRDefault="0075643B" w:rsidP="0075643B">
            <w:pPr>
              <w:spacing w:line="360" w:lineRule="auto"/>
              <w:jc w:val="center"/>
              <w:rPr>
                <w:rFonts w:asciiTheme="minorEastAsia" w:hAnsiTheme="minorEastAsia"/>
                <w:szCs w:val="21"/>
              </w:rPr>
            </w:pPr>
            <w:r>
              <w:rPr>
                <w:rFonts w:asciiTheme="minorEastAsia" w:hAnsiTheme="minorEastAsia" w:hint="eastAsia"/>
                <w:szCs w:val="21"/>
              </w:rPr>
              <w:t>内容</w:t>
            </w:r>
          </w:p>
        </w:tc>
      </w:tr>
      <w:tr w:rsidR="003F5D71" w14:paraId="1D21CA7F" w14:textId="77777777" w:rsidTr="0075643B">
        <w:tc>
          <w:tcPr>
            <w:tcW w:w="1384" w:type="dxa"/>
            <w:vMerge w:val="restart"/>
            <w:vAlign w:val="center"/>
          </w:tcPr>
          <w:p w14:paraId="6F3072E5" w14:textId="083AF72C" w:rsidR="003F5D71" w:rsidRDefault="003F5D71" w:rsidP="0075643B">
            <w:pPr>
              <w:spacing w:line="360" w:lineRule="auto"/>
              <w:jc w:val="center"/>
              <w:rPr>
                <w:rFonts w:asciiTheme="minorEastAsia" w:hAnsiTheme="minorEastAsia"/>
                <w:szCs w:val="21"/>
              </w:rPr>
            </w:pPr>
            <w:r>
              <w:rPr>
                <w:rFonts w:asciiTheme="minorEastAsia" w:hAnsiTheme="minorEastAsia" w:hint="eastAsia"/>
                <w:szCs w:val="21"/>
              </w:rPr>
              <w:t>广告的批准文号</w:t>
            </w:r>
          </w:p>
        </w:tc>
        <w:tc>
          <w:tcPr>
            <w:tcW w:w="7138" w:type="dxa"/>
          </w:tcPr>
          <w:p w14:paraId="30B4A4C4" w14:textId="6B5F6821" w:rsidR="003F5D71" w:rsidRDefault="003F5D71" w:rsidP="00EA4B44">
            <w:pPr>
              <w:spacing w:line="360" w:lineRule="auto"/>
              <w:rPr>
                <w:rFonts w:asciiTheme="minorEastAsia" w:hAnsiTheme="minorEastAsia"/>
                <w:szCs w:val="21"/>
              </w:rPr>
            </w:pPr>
            <w:r>
              <w:rPr>
                <w:rFonts w:asciiTheme="minorEastAsia" w:hAnsiTheme="minorEastAsia" w:hint="eastAsia"/>
                <w:szCs w:val="21"/>
              </w:rPr>
              <w:t>有效期：</w:t>
            </w:r>
            <w:r>
              <w:rPr>
                <w:rFonts w:asciiTheme="minorEastAsia" w:hAnsiTheme="minorEastAsia"/>
                <w:szCs w:val="21"/>
              </w:rPr>
              <w:t>2</w:t>
            </w:r>
            <w:r>
              <w:rPr>
                <w:rFonts w:asciiTheme="minorEastAsia" w:hAnsiTheme="minorEastAsia" w:hint="eastAsia"/>
                <w:szCs w:val="21"/>
              </w:rPr>
              <w:t>年</w:t>
            </w:r>
          </w:p>
        </w:tc>
      </w:tr>
      <w:tr w:rsidR="003F5D71" w14:paraId="63F52DEB" w14:textId="77777777" w:rsidTr="0075643B">
        <w:tc>
          <w:tcPr>
            <w:tcW w:w="1384" w:type="dxa"/>
            <w:vMerge/>
            <w:vAlign w:val="center"/>
          </w:tcPr>
          <w:p w14:paraId="34623511" w14:textId="522039D1" w:rsidR="003F5D71" w:rsidRDefault="003F5D71" w:rsidP="003F5D71">
            <w:pPr>
              <w:spacing w:line="360" w:lineRule="auto"/>
              <w:rPr>
                <w:rFonts w:asciiTheme="minorEastAsia" w:hAnsiTheme="minorEastAsia"/>
                <w:szCs w:val="21"/>
              </w:rPr>
            </w:pPr>
          </w:p>
        </w:tc>
        <w:tc>
          <w:tcPr>
            <w:tcW w:w="7138" w:type="dxa"/>
          </w:tcPr>
          <w:p w14:paraId="2FD6813D" w14:textId="6FDFCDCF" w:rsidR="003F5D71" w:rsidRPr="0075643B" w:rsidRDefault="003F5D71" w:rsidP="0075643B">
            <w:pPr>
              <w:spacing w:line="360" w:lineRule="auto"/>
              <w:rPr>
                <w:rFonts w:asciiTheme="minorEastAsia" w:hAnsiTheme="minorEastAsia"/>
                <w:szCs w:val="21"/>
              </w:rPr>
            </w:pPr>
            <w:r>
              <w:rPr>
                <w:rFonts w:asciiTheme="minorEastAsia" w:hAnsiTheme="minorEastAsia" w:hint="eastAsia"/>
                <w:szCs w:val="21"/>
              </w:rPr>
              <w:t>格式：＿</w:t>
            </w:r>
            <w:r w:rsidRPr="0075643B">
              <w:rPr>
                <w:rFonts w:asciiTheme="minorEastAsia" w:hAnsiTheme="minorEastAsia" w:hint="eastAsia"/>
                <w:szCs w:val="21"/>
              </w:rPr>
              <w:t>药/械/食健/食特广审（视/声/文)第000000-00000号。</w:t>
            </w:r>
          </w:p>
          <w:p w14:paraId="369A993B" w14:textId="2D289A05" w:rsidR="003F5D71" w:rsidRDefault="003F5D71" w:rsidP="0075643B">
            <w:pPr>
              <w:spacing w:line="360" w:lineRule="auto"/>
              <w:rPr>
                <w:rFonts w:asciiTheme="minorEastAsia" w:hAnsiTheme="minorEastAsia"/>
                <w:szCs w:val="21"/>
              </w:rPr>
            </w:pPr>
            <w:r w:rsidRPr="0075643B">
              <w:rPr>
                <w:rFonts w:asciiTheme="minorEastAsia" w:hAnsiTheme="minorEastAsia" w:hint="eastAsia"/>
                <w:szCs w:val="21"/>
              </w:rPr>
              <w:t>空格内为省份简称，数字前6位是有效期截止</w:t>
            </w:r>
            <w:r>
              <w:rPr>
                <w:rFonts w:asciiTheme="minorEastAsia" w:hAnsiTheme="minorEastAsia" w:hint="eastAsia"/>
                <w:szCs w:val="21"/>
              </w:rPr>
              <w:t>日</w:t>
            </w:r>
            <w:r w:rsidRPr="0075643B">
              <w:rPr>
                <w:rFonts w:asciiTheme="minorEastAsia" w:hAnsiTheme="minorEastAsia" w:hint="eastAsia"/>
                <w:szCs w:val="21"/>
              </w:rPr>
              <w:t>（年份的后两位</w:t>
            </w:r>
            <w:r>
              <w:rPr>
                <w:rFonts w:asciiTheme="minorEastAsia" w:hAnsiTheme="minorEastAsia" w:hint="eastAsia"/>
                <w:szCs w:val="21"/>
              </w:rPr>
              <w:t>+</w:t>
            </w:r>
            <w:r w:rsidRPr="0075643B">
              <w:rPr>
                <w:rFonts w:asciiTheme="minorEastAsia" w:hAnsiTheme="minorEastAsia" w:hint="eastAsia"/>
                <w:szCs w:val="21"/>
              </w:rPr>
              <w:t>月份+日期），后5 位是省级广告审查机关当年的广告文号流水号</w:t>
            </w:r>
          </w:p>
        </w:tc>
      </w:tr>
      <w:tr w:rsidR="003F5D71" w14:paraId="5A8F9A53" w14:textId="77777777" w:rsidTr="0075643B">
        <w:tc>
          <w:tcPr>
            <w:tcW w:w="1384" w:type="dxa"/>
            <w:vAlign w:val="center"/>
          </w:tcPr>
          <w:p w14:paraId="707CFF8C" w14:textId="064A4C79" w:rsidR="003F5D71" w:rsidRDefault="003F5D71" w:rsidP="0075643B">
            <w:pPr>
              <w:spacing w:line="360" w:lineRule="auto"/>
              <w:jc w:val="center"/>
              <w:rPr>
                <w:rFonts w:asciiTheme="minorEastAsia" w:hAnsiTheme="minorEastAsia"/>
                <w:szCs w:val="21"/>
              </w:rPr>
            </w:pPr>
            <w:r>
              <w:rPr>
                <w:rFonts w:asciiTheme="minorEastAsia" w:hAnsiTheme="minorEastAsia" w:hint="eastAsia"/>
                <w:szCs w:val="21"/>
              </w:rPr>
              <w:t>广告的注销</w:t>
            </w:r>
          </w:p>
        </w:tc>
        <w:tc>
          <w:tcPr>
            <w:tcW w:w="7138" w:type="dxa"/>
          </w:tcPr>
          <w:p w14:paraId="78187338" w14:textId="5D0912F8" w:rsidR="003F5D71" w:rsidRPr="003F5D71" w:rsidRDefault="003F5D71" w:rsidP="003F5D71">
            <w:pPr>
              <w:pStyle w:val="a5"/>
              <w:numPr>
                <w:ilvl w:val="0"/>
                <w:numId w:val="4"/>
              </w:numPr>
              <w:spacing w:line="360" w:lineRule="auto"/>
              <w:ind w:firstLineChars="0"/>
              <w:rPr>
                <w:rFonts w:asciiTheme="minorEastAsia" w:hAnsiTheme="minorEastAsia"/>
                <w:szCs w:val="21"/>
              </w:rPr>
            </w:pPr>
            <w:r w:rsidRPr="003F5D71">
              <w:rPr>
                <w:rFonts w:asciiTheme="minorEastAsia" w:hAnsiTheme="minorEastAsia" w:hint="eastAsia"/>
                <w:szCs w:val="21"/>
              </w:rPr>
              <w:t>主体资格证照被吊销、撤销、注销的；</w:t>
            </w:r>
          </w:p>
          <w:p w14:paraId="06648D5B" w14:textId="0DAFB426" w:rsidR="003F5D71" w:rsidRPr="003F5D71" w:rsidRDefault="003F5D71" w:rsidP="0075643B">
            <w:pPr>
              <w:spacing w:line="360" w:lineRule="auto"/>
              <w:rPr>
                <w:rFonts w:asciiTheme="minorEastAsia" w:hAnsiTheme="minorEastAsia"/>
                <w:szCs w:val="21"/>
              </w:rPr>
            </w:pPr>
            <w:r w:rsidRPr="003F5D71">
              <w:rPr>
                <w:rFonts w:asciiTheme="minorEastAsia" w:hAnsiTheme="minorEastAsia" w:hint="eastAsia"/>
                <w:szCs w:val="21"/>
              </w:rPr>
              <w:t>②产品注册证明文件、备案凭证或者生产许可文件被撤销、注销的；③法律、行政法规规定应当注销的其他情形的，不得继续发布审查批准的广告，并应当主动申请注销药品、医疗器械、保健食品和特殊医学用途配方食品广告批准文号</w:t>
            </w:r>
          </w:p>
        </w:tc>
      </w:tr>
    </w:tbl>
    <w:p w14:paraId="6F127B86" w14:textId="77777777" w:rsidR="003F5D71" w:rsidRDefault="003F5D71" w:rsidP="00EA4B44">
      <w:pPr>
        <w:spacing w:line="360" w:lineRule="auto"/>
        <w:rPr>
          <w:rFonts w:asciiTheme="minorEastAsia" w:hAnsiTheme="minorEastAsia"/>
          <w:b/>
          <w:bCs/>
          <w:szCs w:val="21"/>
        </w:rPr>
      </w:pPr>
    </w:p>
    <w:p w14:paraId="5F602DFC" w14:textId="054274D4"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4</w:t>
      </w:r>
      <w:r w:rsidR="000F76EF">
        <w:rPr>
          <w:rFonts w:asciiTheme="minorEastAsia" w:hAnsiTheme="minorEastAsia"/>
          <w:b/>
          <w:bCs/>
          <w:szCs w:val="21"/>
        </w:rPr>
        <w:t>3</w:t>
      </w:r>
      <w:r w:rsidRPr="00EA4B44">
        <w:rPr>
          <w:rFonts w:asciiTheme="minorEastAsia" w:hAnsiTheme="minorEastAsia" w:hint="eastAsia"/>
          <w:b/>
          <w:bCs/>
          <w:szCs w:val="21"/>
        </w:rPr>
        <w:t>：</w:t>
      </w:r>
      <w:r w:rsidR="003F5D71">
        <w:rPr>
          <w:rFonts w:asciiTheme="minorEastAsia" w:hAnsiTheme="minorEastAsia" w:hint="eastAsia"/>
          <w:b/>
          <w:bCs/>
          <w:szCs w:val="21"/>
        </w:rPr>
        <w:t>以不正当方式获得广告批准文件的处罚</w:t>
      </w:r>
    </w:p>
    <w:tbl>
      <w:tblPr>
        <w:tblStyle w:val="a4"/>
        <w:tblW w:w="0" w:type="auto"/>
        <w:tblLook w:val="04A0" w:firstRow="1" w:lastRow="0" w:firstColumn="1" w:lastColumn="0" w:noHBand="0" w:noVBand="1"/>
      </w:tblPr>
      <w:tblGrid>
        <w:gridCol w:w="3227"/>
        <w:gridCol w:w="2835"/>
        <w:gridCol w:w="2410"/>
      </w:tblGrid>
      <w:tr w:rsidR="003F5D71" w14:paraId="04E80C7E" w14:textId="77777777" w:rsidTr="003F5D71">
        <w:tc>
          <w:tcPr>
            <w:tcW w:w="3227" w:type="dxa"/>
          </w:tcPr>
          <w:p w14:paraId="466F4D61" w14:textId="2A314D47" w:rsidR="003F5D71" w:rsidRDefault="003F5D71" w:rsidP="003F5D71">
            <w:pPr>
              <w:spacing w:line="360" w:lineRule="auto"/>
              <w:jc w:val="center"/>
              <w:rPr>
                <w:rFonts w:asciiTheme="minorEastAsia" w:hAnsiTheme="minorEastAsia"/>
                <w:szCs w:val="21"/>
              </w:rPr>
            </w:pPr>
            <w:r>
              <w:rPr>
                <w:rFonts w:asciiTheme="minorEastAsia" w:hAnsiTheme="minorEastAsia" w:hint="eastAsia"/>
                <w:szCs w:val="21"/>
              </w:rPr>
              <w:t>情形</w:t>
            </w:r>
          </w:p>
        </w:tc>
        <w:tc>
          <w:tcPr>
            <w:tcW w:w="5245" w:type="dxa"/>
            <w:gridSpan w:val="2"/>
          </w:tcPr>
          <w:p w14:paraId="5C535B72" w14:textId="7F7ABF6D" w:rsidR="003F5D71" w:rsidRDefault="003F5D71" w:rsidP="003F5D71">
            <w:pPr>
              <w:spacing w:line="360" w:lineRule="auto"/>
              <w:jc w:val="center"/>
              <w:rPr>
                <w:rFonts w:asciiTheme="minorEastAsia" w:hAnsiTheme="minorEastAsia"/>
                <w:szCs w:val="21"/>
              </w:rPr>
            </w:pPr>
            <w:r>
              <w:rPr>
                <w:rFonts w:asciiTheme="minorEastAsia" w:hAnsiTheme="minorEastAsia" w:hint="eastAsia"/>
                <w:szCs w:val="21"/>
              </w:rPr>
              <w:t>处罚</w:t>
            </w:r>
          </w:p>
        </w:tc>
      </w:tr>
      <w:tr w:rsidR="003F5D71" w14:paraId="53EDBB67" w14:textId="77777777" w:rsidTr="003F5D71">
        <w:tc>
          <w:tcPr>
            <w:tcW w:w="3227" w:type="dxa"/>
          </w:tcPr>
          <w:p w14:paraId="5533FCB6" w14:textId="306B3317" w:rsidR="003F5D71" w:rsidRDefault="00DA0577" w:rsidP="00EA4B44">
            <w:pPr>
              <w:spacing w:line="360" w:lineRule="auto"/>
              <w:rPr>
                <w:rFonts w:asciiTheme="minorEastAsia" w:hAnsiTheme="minorEastAsia"/>
                <w:szCs w:val="21"/>
              </w:rPr>
            </w:pPr>
            <w:r>
              <w:rPr>
                <w:rFonts w:asciiTheme="minorEastAsia" w:hAnsiTheme="minorEastAsia" w:hint="eastAsia"/>
                <w:szCs w:val="21"/>
              </w:rPr>
              <w:t>隐瞒真实情况或</w:t>
            </w:r>
            <w:r w:rsidR="003F5D71" w:rsidRPr="003F5D71">
              <w:rPr>
                <w:rFonts w:asciiTheme="minorEastAsia" w:hAnsiTheme="minorEastAsia" w:hint="eastAsia"/>
                <w:szCs w:val="21"/>
              </w:rPr>
              <w:t>提供虚假材料申请药品广告审批，被药品广告审查机关在受理审查中发现的</w:t>
            </w:r>
          </w:p>
        </w:tc>
        <w:tc>
          <w:tcPr>
            <w:tcW w:w="2835" w:type="dxa"/>
          </w:tcPr>
          <w:p w14:paraId="4672C223" w14:textId="6EB50B6F" w:rsidR="003F5D71" w:rsidRDefault="003F5D71" w:rsidP="00EA4B44">
            <w:pPr>
              <w:spacing w:line="360" w:lineRule="auto"/>
              <w:rPr>
                <w:rFonts w:asciiTheme="minorEastAsia" w:hAnsiTheme="minorEastAsia"/>
                <w:szCs w:val="21"/>
              </w:rPr>
            </w:pPr>
            <w:r w:rsidRPr="003F5D71">
              <w:rPr>
                <w:rFonts w:asciiTheme="minorEastAsia" w:hAnsiTheme="minorEastAsia" w:hint="eastAsia"/>
                <w:szCs w:val="21"/>
              </w:rPr>
              <w:t>“1年内”不受理该</w:t>
            </w:r>
            <w:r w:rsidR="00DA0577">
              <w:rPr>
                <w:rFonts w:asciiTheme="minorEastAsia" w:hAnsiTheme="minorEastAsia" w:hint="eastAsia"/>
                <w:szCs w:val="21"/>
              </w:rPr>
              <w:t>声请人</w:t>
            </w:r>
            <w:r w:rsidRPr="003F5D71">
              <w:rPr>
                <w:rFonts w:asciiTheme="minorEastAsia" w:hAnsiTheme="minorEastAsia" w:hint="eastAsia"/>
                <w:szCs w:val="21"/>
              </w:rPr>
              <w:t>的广告审批申请</w:t>
            </w:r>
          </w:p>
        </w:tc>
        <w:tc>
          <w:tcPr>
            <w:tcW w:w="2410" w:type="dxa"/>
          </w:tcPr>
          <w:p w14:paraId="6506E0DF" w14:textId="22683BE4" w:rsidR="003F5D71" w:rsidRDefault="003F5D71" w:rsidP="003F5D71">
            <w:pPr>
              <w:spacing w:line="360" w:lineRule="auto"/>
              <w:rPr>
                <w:rFonts w:asciiTheme="minorEastAsia" w:hAnsiTheme="minorEastAsia"/>
                <w:szCs w:val="21"/>
              </w:rPr>
            </w:pPr>
            <w:r w:rsidRPr="003F5D71">
              <w:rPr>
                <w:rFonts w:asciiTheme="minorEastAsia" w:hAnsiTheme="minorEastAsia" w:hint="eastAsia"/>
                <w:szCs w:val="21"/>
              </w:rPr>
              <w:t>广告审查机关不予受理或者不予批准，予以警告</w:t>
            </w:r>
          </w:p>
        </w:tc>
      </w:tr>
      <w:tr w:rsidR="003F5D71" w14:paraId="35090E5A" w14:textId="77777777" w:rsidTr="003F5D71">
        <w:tc>
          <w:tcPr>
            <w:tcW w:w="3227" w:type="dxa"/>
          </w:tcPr>
          <w:p w14:paraId="36B71836" w14:textId="32A9766F" w:rsidR="003F5D71" w:rsidRPr="003F5D71" w:rsidRDefault="003F5D71" w:rsidP="00EA4B44">
            <w:pPr>
              <w:spacing w:line="360" w:lineRule="auto"/>
              <w:rPr>
                <w:rFonts w:asciiTheme="minorEastAsia" w:hAnsiTheme="minorEastAsia"/>
                <w:szCs w:val="21"/>
              </w:rPr>
            </w:pPr>
            <w:r w:rsidRPr="003F5D71">
              <w:rPr>
                <w:rFonts w:asciiTheme="minorEastAsia" w:hAnsiTheme="minorEastAsia" w:hint="eastAsia"/>
                <w:szCs w:val="21"/>
              </w:rPr>
              <w:t>对提供虚假材料申请药品广告审批，取得药品广告批准文号的，药品广告审查机关在发现后</w:t>
            </w:r>
            <w:r>
              <w:rPr>
                <w:rFonts w:asciiTheme="minorEastAsia" w:hAnsiTheme="minorEastAsia" w:hint="eastAsia"/>
                <w:szCs w:val="21"/>
              </w:rPr>
              <w:t>的</w:t>
            </w:r>
          </w:p>
        </w:tc>
        <w:tc>
          <w:tcPr>
            <w:tcW w:w="2835" w:type="dxa"/>
          </w:tcPr>
          <w:p w14:paraId="29289022" w14:textId="60AB4ED2" w:rsidR="003F5D71" w:rsidRDefault="003F5D71" w:rsidP="00EA4B44">
            <w:pPr>
              <w:spacing w:line="360" w:lineRule="auto"/>
              <w:rPr>
                <w:rFonts w:asciiTheme="minorEastAsia" w:hAnsiTheme="minorEastAsia"/>
                <w:szCs w:val="21"/>
              </w:rPr>
            </w:pPr>
            <w:r w:rsidRPr="003F5D71">
              <w:rPr>
                <w:rFonts w:asciiTheme="minorEastAsia" w:hAnsiTheme="minorEastAsia" w:hint="eastAsia"/>
                <w:szCs w:val="21"/>
              </w:rPr>
              <w:t>应当撤销该药品广告批准文号，并“3年内”不受理该</w:t>
            </w:r>
            <w:r>
              <w:rPr>
                <w:rFonts w:asciiTheme="minorEastAsia" w:hAnsiTheme="minorEastAsia" w:hint="eastAsia"/>
                <w:szCs w:val="21"/>
              </w:rPr>
              <w:t>申请人</w:t>
            </w:r>
            <w:r w:rsidRPr="003F5D71">
              <w:rPr>
                <w:rFonts w:asciiTheme="minorEastAsia" w:hAnsiTheme="minorEastAsia" w:hint="eastAsia"/>
                <w:szCs w:val="21"/>
              </w:rPr>
              <w:t>的广告审批申请</w:t>
            </w:r>
          </w:p>
        </w:tc>
        <w:tc>
          <w:tcPr>
            <w:tcW w:w="2410" w:type="dxa"/>
          </w:tcPr>
          <w:p w14:paraId="4A302BB1" w14:textId="5D1D1506" w:rsidR="003F5D71" w:rsidRDefault="003F5D71" w:rsidP="003F5D71">
            <w:pPr>
              <w:spacing w:line="360" w:lineRule="auto"/>
              <w:rPr>
                <w:rFonts w:asciiTheme="minorEastAsia" w:hAnsiTheme="minorEastAsia"/>
                <w:szCs w:val="21"/>
              </w:rPr>
            </w:pPr>
            <w:r w:rsidRPr="003F5D71">
              <w:rPr>
                <w:rFonts w:asciiTheme="minorEastAsia" w:hAnsiTheme="minorEastAsia" w:hint="eastAsia"/>
                <w:szCs w:val="21"/>
              </w:rPr>
              <w:t>处十万元以上二十万元以下的罚款</w:t>
            </w:r>
          </w:p>
        </w:tc>
      </w:tr>
    </w:tbl>
    <w:p w14:paraId="07D1164F" w14:textId="63720D05" w:rsidR="00EA4B44" w:rsidRDefault="00EA4B44" w:rsidP="00EA4B44">
      <w:pPr>
        <w:spacing w:line="360" w:lineRule="auto"/>
        <w:rPr>
          <w:rFonts w:asciiTheme="minorEastAsia" w:hAnsiTheme="minorEastAsia"/>
          <w:szCs w:val="21"/>
        </w:rPr>
      </w:pPr>
    </w:p>
    <w:p w14:paraId="7B518E8A" w14:textId="508C6395"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4</w:t>
      </w:r>
      <w:r w:rsidR="000F76EF">
        <w:rPr>
          <w:rFonts w:asciiTheme="minorEastAsia" w:hAnsiTheme="minorEastAsia"/>
          <w:b/>
          <w:bCs/>
          <w:szCs w:val="21"/>
        </w:rPr>
        <w:t>4</w:t>
      </w:r>
      <w:r w:rsidRPr="00EA4B44">
        <w:rPr>
          <w:rFonts w:asciiTheme="minorEastAsia" w:hAnsiTheme="minorEastAsia" w:hint="eastAsia"/>
          <w:b/>
          <w:bCs/>
          <w:szCs w:val="21"/>
        </w:rPr>
        <w:t>：</w:t>
      </w:r>
      <w:r w:rsidR="00DA0577">
        <w:rPr>
          <w:rFonts w:asciiTheme="minorEastAsia" w:hAnsiTheme="minorEastAsia" w:hint="eastAsia"/>
          <w:b/>
          <w:bCs/>
          <w:szCs w:val="21"/>
        </w:rPr>
        <w:t>药品价格管理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7421"/>
      </w:tblGrid>
      <w:tr w:rsidR="00DA0577" w:rsidRPr="00D536D8" w14:paraId="23F3FD3D" w14:textId="77777777" w:rsidTr="00015561">
        <w:tc>
          <w:tcPr>
            <w:tcW w:w="1101" w:type="dxa"/>
            <w:shd w:val="clear" w:color="auto" w:fill="auto"/>
            <w:vAlign w:val="center"/>
          </w:tcPr>
          <w:p w14:paraId="2209CEE5" w14:textId="77777777" w:rsidR="00DA0577" w:rsidRPr="00D536D8" w:rsidRDefault="00DA0577" w:rsidP="00015561">
            <w:pPr>
              <w:spacing w:line="360" w:lineRule="auto"/>
              <w:jc w:val="center"/>
              <w:rPr>
                <w:rFonts w:ascii="宋体" w:hAnsi="宋体"/>
                <w:szCs w:val="21"/>
              </w:rPr>
            </w:pPr>
            <w:r w:rsidRPr="00D536D8">
              <w:rPr>
                <w:rFonts w:ascii="宋体" w:hAnsi="宋体" w:hint="eastAsia"/>
                <w:szCs w:val="21"/>
              </w:rPr>
              <w:t>项目</w:t>
            </w:r>
          </w:p>
        </w:tc>
        <w:tc>
          <w:tcPr>
            <w:tcW w:w="7421" w:type="dxa"/>
            <w:shd w:val="clear" w:color="auto" w:fill="auto"/>
          </w:tcPr>
          <w:p w14:paraId="6D52FE55" w14:textId="77777777" w:rsidR="00DA0577" w:rsidRPr="00D536D8" w:rsidRDefault="00DA0577" w:rsidP="00015561">
            <w:pPr>
              <w:spacing w:line="360" w:lineRule="auto"/>
              <w:jc w:val="center"/>
              <w:rPr>
                <w:rFonts w:ascii="宋体" w:hAnsi="宋体"/>
                <w:szCs w:val="21"/>
              </w:rPr>
            </w:pPr>
            <w:r w:rsidRPr="00D536D8">
              <w:rPr>
                <w:rFonts w:ascii="宋体" w:hAnsi="宋体" w:hint="eastAsia"/>
                <w:szCs w:val="21"/>
              </w:rPr>
              <w:t>内容</w:t>
            </w:r>
          </w:p>
        </w:tc>
      </w:tr>
      <w:tr w:rsidR="00DA0577" w:rsidRPr="00D536D8" w14:paraId="0B32F744" w14:textId="77777777" w:rsidTr="00015561">
        <w:tc>
          <w:tcPr>
            <w:tcW w:w="1101" w:type="dxa"/>
            <w:shd w:val="clear" w:color="auto" w:fill="auto"/>
            <w:vAlign w:val="center"/>
          </w:tcPr>
          <w:p w14:paraId="6246D876" w14:textId="77777777" w:rsidR="00DA0577" w:rsidRPr="00D536D8" w:rsidRDefault="00DA0577" w:rsidP="00015561">
            <w:pPr>
              <w:spacing w:line="360" w:lineRule="auto"/>
              <w:jc w:val="center"/>
              <w:rPr>
                <w:rFonts w:ascii="宋体" w:hAnsi="宋体"/>
                <w:szCs w:val="21"/>
              </w:rPr>
            </w:pPr>
            <w:r w:rsidRPr="00D536D8">
              <w:rPr>
                <w:rFonts w:ascii="宋体" w:hAnsi="宋体" w:hint="eastAsia"/>
                <w:szCs w:val="21"/>
              </w:rPr>
              <w:t>药品价格管理模式</w:t>
            </w:r>
          </w:p>
        </w:tc>
        <w:tc>
          <w:tcPr>
            <w:tcW w:w="7421" w:type="dxa"/>
            <w:shd w:val="clear" w:color="auto" w:fill="auto"/>
          </w:tcPr>
          <w:p w14:paraId="52EB15C3" w14:textId="77777777" w:rsidR="00DA0577" w:rsidRPr="00D536D8" w:rsidRDefault="00DA0577" w:rsidP="00015561">
            <w:pPr>
              <w:spacing w:line="360" w:lineRule="auto"/>
              <w:rPr>
                <w:rFonts w:ascii="宋体" w:hAnsi="宋体"/>
                <w:szCs w:val="21"/>
              </w:rPr>
            </w:pPr>
            <w:r w:rsidRPr="00D536D8">
              <w:rPr>
                <w:rFonts w:ascii="宋体" w:hAnsi="宋体" w:hint="eastAsia"/>
                <w:szCs w:val="21"/>
              </w:rPr>
              <w:t>①我国取消绝大部分药品政府定价，完善药品采购机制，发挥医保控费作用，药品实际交易价格主要由市场竞争形成；</w:t>
            </w:r>
          </w:p>
          <w:p w14:paraId="1FAEAD16" w14:textId="77777777" w:rsidR="00DA0577" w:rsidRPr="00D536D8" w:rsidRDefault="00DA0577" w:rsidP="00015561">
            <w:pPr>
              <w:spacing w:line="360" w:lineRule="auto"/>
              <w:rPr>
                <w:rFonts w:ascii="宋体" w:hAnsi="宋体"/>
                <w:szCs w:val="21"/>
              </w:rPr>
            </w:pPr>
            <w:r w:rsidRPr="00D536D8">
              <w:rPr>
                <w:rFonts w:ascii="宋体" w:hAnsi="宋体" w:hint="eastAsia"/>
                <w:szCs w:val="21"/>
              </w:rPr>
              <w:t>②医疗保障部门管理价格的药品范围，包括化学药品、中成药、生化药品、中药饮片、医疗机构制剂等；其中，麻醉药品和第一类精神药品实行政府指导价，其他药品实行市场调节价</w:t>
            </w:r>
          </w:p>
        </w:tc>
      </w:tr>
      <w:tr w:rsidR="00DA0577" w:rsidRPr="00D536D8" w14:paraId="69291552" w14:textId="77777777" w:rsidTr="00015561">
        <w:tc>
          <w:tcPr>
            <w:tcW w:w="1101" w:type="dxa"/>
            <w:shd w:val="clear" w:color="auto" w:fill="auto"/>
            <w:vAlign w:val="center"/>
          </w:tcPr>
          <w:p w14:paraId="3D44B01D" w14:textId="77777777" w:rsidR="00DA0577" w:rsidRPr="00D536D8" w:rsidRDefault="00DA0577" w:rsidP="00015561">
            <w:pPr>
              <w:spacing w:line="360" w:lineRule="auto"/>
              <w:jc w:val="center"/>
              <w:rPr>
                <w:rFonts w:ascii="宋体" w:hAnsi="宋体"/>
                <w:szCs w:val="21"/>
              </w:rPr>
            </w:pPr>
            <w:r>
              <w:rPr>
                <w:rFonts w:ascii="宋体" w:hAnsi="宋体" w:hint="eastAsia"/>
                <w:szCs w:val="21"/>
              </w:rPr>
              <w:t>市场</w:t>
            </w:r>
            <w:r w:rsidRPr="00D536D8">
              <w:rPr>
                <w:rFonts w:ascii="宋体" w:hAnsi="宋体" w:hint="eastAsia"/>
                <w:szCs w:val="21"/>
              </w:rPr>
              <w:t>调价应遵循的原则</w:t>
            </w:r>
          </w:p>
        </w:tc>
        <w:tc>
          <w:tcPr>
            <w:tcW w:w="7421" w:type="dxa"/>
            <w:shd w:val="clear" w:color="auto" w:fill="auto"/>
          </w:tcPr>
          <w:p w14:paraId="0F251C29" w14:textId="77777777" w:rsidR="00DA0577" w:rsidRPr="00D536D8" w:rsidRDefault="00DA0577" w:rsidP="00015561">
            <w:pPr>
              <w:spacing w:line="360" w:lineRule="auto"/>
              <w:rPr>
                <w:rFonts w:ascii="宋体" w:hAnsi="宋体"/>
                <w:szCs w:val="21"/>
              </w:rPr>
            </w:pPr>
            <w:r w:rsidRPr="00D536D8">
              <w:rPr>
                <w:rFonts w:ascii="宋体" w:hAnsi="宋体" w:hint="eastAsia"/>
                <w:szCs w:val="21"/>
              </w:rPr>
              <w:t>①</w:t>
            </w:r>
            <w:bookmarkStart w:id="4" w:name="_Hlk41061301"/>
            <w:r w:rsidRPr="00D536D8">
              <w:rPr>
                <w:rFonts w:ascii="宋体" w:hAnsi="宋体" w:hint="eastAsia"/>
                <w:szCs w:val="21"/>
              </w:rPr>
              <w:t>药品经营者（含上市许可持有人、生产企业、经营企业等）制定价格应遵循公平、合法和诚实信用、质价相符的原则，使药品价格反映成本变化和市场供求，维护价格合理稳定</w:t>
            </w:r>
            <w:bookmarkEnd w:id="4"/>
            <w:r w:rsidRPr="00D536D8">
              <w:rPr>
                <w:rFonts w:ascii="宋体" w:hAnsi="宋体" w:hint="eastAsia"/>
                <w:szCs w:val="21"/>
              </w:rPr>
              <w:t>；</w:t>
            </w:r>
          </w:p>
          <w:p w14:paraId="1DB5F949" w14:textId="77777777" w:rsidR="00DA0577" w:rsidRPr="00D536D8" w:rsidRDefault="00DA0577" w:rsidP="00015561">
            <w:pPr>
              <w:spacing w:line="360" w:lineRule="auto"/>
              <w:rPr>
                <w:rFonts w:ascii="宋体" w:hAnsi="宋体"/>
                <w:szCs w:val="21"/>
              </w:rPr>
            </w:pPr>
            <w:r w:rsidRPr="00D536D8">
              <w:rPr>
                <w:rFonts w:ascii="宋体" w:hAnsi="宋体" w:hint="eastAsia"/>
                <w:szCs w:val="21"/>
              </w:rPr>
              <w:t>②同种药品在剂型、规格和包装等方面存在差异的，按照治疗费用相当的原则，综合考虑临床效果、成本价值、技术水平等因素，保持合理的差价比价关系</w:t>
            </w:r>
          </w:p>
        </w:tc>
      </w:tr>
    </w:tbl>
    <w:p w14:paraId="02D64D08" w14:textId="77777777" w:rsidR="00EA4B44" w:rsidRPr="00DA0577" w:rsidRDefault="00EA4B44" w:rsidP="00EA4B44">
      <w:pPr>
        <w:spacing w:line="360" w:lineRule="auto"/>
        <w:rPr>
          <w:rFonts w:asciiTheme="minorEastAsia" w:hAnsiTheme="minorEastAsia"/>
          <w:szCs w:val="21"/>
        </w:rPr>
      </w:pPr>
    </w:p>
    <w:p w14:paraId="7255D9FC" w14:textId="726AB392" w:rsidR="00EA4B44" w:rsidRPr="00EA4B44" w:rsidRDefault="00EA4B44" w:rsidP="00DA0577">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4</w:t>
      </w:r>
      <w:r w:rsidR="000F76EF">
        <w:rPr>
          <w:rFonts w:asciiTheme="minorEastAsia" w:hAnsiTheme="minorEastAsia"/>
          <w:b/>
          <w:bCs/>
          <w:szCs w:val="21"/>
        </w:rPr>
        <w:t>5</w:t>
      </w:r>
      <w:r w:rsidRPr="00EA4B44">
        <w:rPr>
          <w:rFonts w:asciiTheme="minorEastAsia" w:hAnsiTheme="minorEastAsia" w:hint="eastAsia"/>
          <w:b/>
          <w:bCs/>
          <w:szCs w:val="21"/>
        </w:rPr>
        <w:t>：</w:t>
      </w:r>
      <w:r w:rsidR="00DA0577">
        <w:rPr>
          <w:rFonts w:asciiTheme="minorEastAsia" w:hAnsiTheme="minorEastAsia" w:hint="eastAsia"/>
          <w:b/>
          <w:bCs/>
          <w:szCs w:val="21"/>
        </w:rPr>
        <w:t>不正当竞争行为的界定</w:t>
      </w:r>
    </w:p>
    <w:tbl>
      <w:tblPr>
        <w:tblStyle w:val="a3"/>
        <w:tblW w:w="4971"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01"/>
        <w:gridCol w:w="7372"/>
      </w:tblGrid>
      <w:tr w:rsidR="00DA0577" w:rsidRPr="00DA0577" w14:paraId="6B9F53DE" w14:textId="77777777" w:rsidTr="00DA0577">
        <w:tc>
          <w:tcPr>
            <w:tcW w:w="650" w:type="pct"/>
            <w:vAlign w:val="center"/>
          </w:tcPr>
          <w:p w14:paraId="0C3F8848" w14:textId="6411F75B" w:rsidR="00DA0577" w:rsidRPr="00DA0577" w:rsidRDefault="00DA0577" w:rsidP="00DA057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行为类型</w:t>
            </w:r>
          </w:p>
        </w:tc>
        <w:tc>
          <w:tcPr>
            <w:tcW w:w="4350" w:type="pct"/>
          </w:tcPr>
          <w:p w14:paraId="7C5BDFA2" w14:textId="204B5C17" w:rsidR="00DA0577" w:rsidRDefault="00DA0577" w:rsidP="00DA057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界定</w:t>
            </w:r>
          </w:p>
        </w:tc>
      </w:tr>
      <w:tr w:rsidR="00DA0577" w:rsidRPr="00DA0577" w14:paraId="61DA6312" w14:textId="77777777" w:rsidTr="00DA0577">
        <w:tc>
          <w:tcPr>
            <w:tcW w:w="650" w:type="pct"/>
            <w:vAlign w:val="center"/>
            <w:hideMark/>
          </w:tcPr>
          <w:p w14:paraId="1F761559" w14:textId="77777777" w:rsidR="00DA0577" w:rsidRPr="00DA0577" w:rsidRDefault="00DA0577" w:rsidP="00DA0577">
            <w:pPr>
              <w:widowControl/>
              <w:spacing w:line="360" w:lineRule="auto"/>
              <w:jc w:val="center"/>
              <w:rPr>
                <w:rFonts w:ascii="宋体" w:eastAsia="宋体" w:hAnsi="宋体" w:cs="宋体"/>
                <w:kern w:val="0"/>
                <w:szCs w:val="21"/>
              </w:rPr>
            </w:pPr>
            <w:r w:rsidRPr="00DA0577">
              <w:rPr>
                <w:rFonts w:ascii="宋体" w:eastAsia="宋体" w:hAnsi="宋体" w:cs="宋体" w:hint="eastAsia"/>
                <w:kern w:val="0"/>
                <w:szCs w:val="21"/>
              </w:rPr>
              <w:t>混淆行为</w:t>
            </w:r>
          </w:p>
        </w:tc>
        <w:tc>
          <w:tcPr>
            <w:tcW w:w="4350" w:type="pct"/>
            <w:hideMark/>
          </w:tcPr>
          <w:p w14:paraId="101DC9FB" w14:textId="3858B5EE" w:rsidR="00DA0577" w:rsidRPr="00DA0577" w:rsidRDefault="00DA0577" w:rsidP="00DA057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①</w:t>
            </w:r>
            <w:r w:rsidRPr="00DA0577">
              <w:rPr>
                <w:rFonts w:ascii="宋体" w:eastAsia="宋体" w:hAnsi="宋体" w:cs="宋体" w:hint="eastAsia"/>
                <w:kern w:val="0"/>
                <w:szCs w:val="21"/>
              </w:rPr>
              <w:t>擅自使用与他人有一定影响的商品名称、包装、装潢等相同或者近似的标识</w:t>
            </w:r>
            <w:r w:rsidRPr="00DA0577">
              <w:rPr>
                <w:rFonts w:ascii="宋体" w:eastAsia="宋体" w:hAnsi="宋体" w:cs="宋体" w:hint="eastAsia"/>
                <w:kern w:val="0"/>
                <w:szCs w:val="21"/>
              </w:rPr>
              <w:br/>
            </w:r>
            <w:r>
              <w:rPr>
                <w:rFonts w:ascii="宋体" w:eastAsia="宋体" w:hAnsi="宋体" w:cs="宋体" w:hint="eastAsia"/>
                <w:kern w:val="0"/>
                <w:szCs w:val="21"/>
              </w:rPr>
              <w:t>②</w:t>
            </w:r>
            <w:r w:rsidRPr="00DA0577">
              <w:rPr>
                <w:rFonts w:ascii="宋体" w:eastAsia="宋体" w:hAnsi="宋体" w:cs="宋体" w:hint="eastAsia"/>
                <w:kern w:val="0"/>
                <w:szCs w:val="21"/>
              </w:rPr>
              <w:t>擅自使用他人有一定影响的企业名称（包括简称、字号等）、社会组织名称（包括简称等）、姓名（包括笔名、艺名、译名等）</w:t>
            </w:r>
            <w:r w:rsidRPr="00DA0577">
              <w:rPr>
                <w:rFonts w:ascii="宋体" w:eastAsia="宋体" w:hAnsi="宋体" w:cs="宋体" w:hint="eastAsia"/>
                <w:kern w:val="0"/>
                <w:szCs w:val="21"/>
              </w:rPr>
              <w:br/>
            </w:r>
            <w:r>
              <w:rPr>
                <w:rFonts w:ascii="宋体" w:eastAsia="宋体" w:hAnsi="宋体" w:cs="宋体" w:hint="eastAsia"/>
                <w:kern w:val="0"/>
                <w:szCs w:val="21"/>
              </w:rPr>
              <w:t>③</w:t>
            </w:r>
            <w:r w:rsidRPr="00DA0577">
              <w:rPr>
                <w:rFonts w:ascii="宋体" w:eastAsia="宋体" w:hAnsi="宋体" w:cs="宋体" w:hint="eastAsia"/>
                <w:kern w:val="0"/>
                <w:szCs w:val="21"/>
              </w:rPr>
              <w:t>擅自使用他人有一定影响的域名主体部分、网站名称、网页等</w:t>
            </w:r>
            <w:r w:rsidRPr="00DA0577">
              <w:rPr>
                <w:rFonts w:ascii="宋体" w:eastAsia="宋体" w:hAnsi="宋体" w:cs="宋体" w:hint="eastAsia"/>
                <w:kern w:val="0"/>
                <w:szCs w:val="21"/>
              </w:rPr>
              <w:br/>
            </w:r>
            <w:r>
              <w:rPr>
                <w:rFonts w:ascii="宋体" w:eastAsia="宋体" w:hAnsi="宋体" w:cs="宋体" w:hint="eastAsia"/>
                <w:kern w:val="0"/>
                <w:szCs w:val="21"/>
              </w:rPr>
              <w:t>④</w:t>
            </w:r>
            <w:r w:rsidRPr="00DA0577">
              <w:rPr>
                <w:rFonts w:ascii="宋体" w:eastAsia="宋体" w:hAnsi="宋体" w:cs="宋体" w:hint="eastAsia"/>
                <w:kern w:val="0"/>
                <w:szCs w:val="21"/>
              </w:rPr>
              <w:t>其他足以引人误认为是他人商品或与他人存在特定联系的混淆行为</w:t>
            </w:r>
          </w:p>
        </w:tc>
      </w:tr>
      <w:tr w:rsidR="00DA0577" w:rsidRPr="00DA0577" w14:paraId="27040433" w14:textId="77777777" w:rsidTr="00DA0577">
        <w:tc>
          <w:tcPr>
            <w:tcW w:w="650" w:type="pct"/>
            <w:vAlign w:val="center"/>
            <w:hideMark/>
          </w:tcPr>
          <w:p w14:paraId="12178EEC" w14:textId="1FD5EB27" w:rsidR="00DA0577" w:rsidRPr="00DA0577" w:rsidRDefault="00DA0577" w:rsidP="00DA0577">
            <w:pPr>
              <w:widowControl/>
              <w:spacing w:line="360" w:lineRule="auto"/>
              <w:jc w:val="center"/>
              <w:rPr>
                <w:rFonts w:ascii="宋体" w:eastAsia="宋体" w:hAnsi="宋体" w:cs="宋体"/>
                <w:kern w:val="0"/>
                <w:szCs w:val="21"/>
              </w:rPr>
            </w:pPr>
            <w:r w:rsidRPr="00DA0577">
              <w:rPr>
                <w:rFonts w:ascii="宋体" w:eastAsia="宋体" w:hAnsi="宋体" w:cs="宋体" w:hint="eastAsia"/>
                <w:kern w:val="0"/>
                <w:szCs w:val="21"/>
              </w:rPr>
              <w:t>商业贿赂行为</w:t>
            </w:r>
          </w:p>
        </w:tc>
        <w:tc>
          <w:tcPr>
            <w:tcW w:w="4350" w:type="pct"/>
            <w:hideMark/>
          </w:tcPr>
          <w:p w14:paraId="2CD29DFF" w14:textId="6AECBC7E" w:rsidR="00DA0577" w:rsidRPr="00DA0577" w:rsidRDefault="00DA0577" w:rsidP="00DA0577">
            <w:pPr>
              <w:widowControl/>
              <w:spacing w:line="360" w:lineRule="auto"/>
              <w:jc w:val="left"/>
              <w:rPr>
                <w:rFonts w:ascii="宋体" w:eastAsia="宋体" w:hAnsi="宋体" w:cs="宋体"/>
                <w:kern w:val="0"/>
                <w:szCs w:val="21"/>
              </w:rPr>
            </w:pPr>
            <w:r w:rsidRPr="00DA0577">
              <w:rPr>
                <w:rFonts w:ascii="宋体" w:eastAsia="宋体" w:hAnsi="宋体" w:cs="宋体" w:hint="eastAsia"/>
                <w:kern w:val="0"/>
                <w:szCs w:val="21"/>
              </w:rPr>
              <w:t>经营者不得采用财物或者其他手段贿赂下列单位或者个人，以谋取交易机会或者竞争优势：</w:t>
            </w:r>
            <w:r w:rsidRPr="00DA0577">
              <w:rPr>
                <w:rFonts w:ascii="宋体" w:eastAsia="宋体" w:hAnsi="宋体" w:cs="宋体" w:hint="eastAsia"/>
                <w:kern w:val="0"/>
                <w:szCs w:val="21"/>
              </w:rPr>
              <w:br/>
            </w:r>
            <w:r>
              <w:rPr>
                <w:rFonts w:ascii="宋体" w:eastAsia="宋体" w:hAnsi="宋体" w:cs="宋体" w:hint="eastAsia"/>
                <w:kern w:val="0"/>
                <w:szCs w:val="21"/>
              </w:rPr>
              <w:t>①</w:t>
            </w:r>
            <w:r w:rsidRPr="00DA0577">
              <w:rPr>
                <w:rFonts w:ascii="宋体" w:eastAsia="宋体" w:hAnsi="宋体" w:cs="宋体" w:hint="eastAsia"/>
                <w:kern w:val="0"/>
                <w:szCs w:val="21"/>
              </w:rPr>
              <w:t>交易相对方的工作人员；</w:t>
            </w:r>
            <w:r w:rsidRPr="00DA0577">
              <w:rPr>
                <w:rFonts w:ascii="宋体" w:eastAsia="宋体" w:hAnsi="宋体" w:cs="宋体" w:hint="eastAsia"/>
                <w:kern w:val="0"/>
                <w:szCs w:val="21"/>
              </w:rPr>
              <w:br/>
            </w:r>
            <w:r>
              <w:rPr>
                <w:rFonts w:ascii="宋体" w:eastAsia="宋体" w:hAnsi="宋体" w:cs="宋体" w:hint="eastAsia"/>
                <w:kern w:val="0"/>
                <w:szCs w:val="21"/>
              </w:rPr>
              <w:t>②</w:t>
            </w:r>
            <w:r w:rsidRPr="00DA0577">
              <w:rPr>
                <w:rFonts w:ascii="宋体" w:eastAsia="宋体" w:hAnsi="宋体" w:cs="宋体" w:hint="eastAsia"/>
                <w:kern w:val="0"/>
                <w:szCs w:val="21"/>
              </w:rPr>
              <w:t>受交易相对方委托办理相关事务的单位或者个人；</w:t>
            </w:r>
            <w:r w:rsidRPr="00DA0577">
              <w:rPr>
                <w:rFonts w:ascii="宋体" w:eastAsia="宋体" w:hAnsi="宋体" w:cs="宋体" w:hint="eastAsia"/>
                <w:kern w:val="0"/>
                <w:szCs w:val="21"/>
              </w:rPr>
              <w:br/>
            </w:r>
            <w:r>
              <w:rPr>
                <w:rFonts w:ascii="宋体" w:eastAsia="宋体" w:hAnsi="宋体" w:cs="宋体" w:hint="eastAsia"/>
                <w:kern w:val="0"/>
                <w:szCs w:val="21"/>
              </w:rPr>
              <w:t>③</w:t>
            </w:r>
            <w:r w:rsidRPr="00DA0577">
              <w:rPr>
                <w:rFonts w:ascii="宋体" w:eastAsia="宋体" w:hAnsi="宋体" w:cs="宋体" w:hint="eastAsia"/>
                <w:kern w:val="0"/>
                <w:szCs w:val="21"/>
              </w:rPr>
              <w:t>利用职权或者影响力影响交易的单位或者个人</w:t>
            </w:r>
          </w:p>
        </w:tc>
      </w:tr>
      <w:tr w:rsidR="00DA0577" w:rsidRPr="00DA0577" w14:paraId="5C0E1165" w14:textId="77777777" w:rsidTr="00DA0577">
        <w:tc>
          <w:tcPr>
            <w:tcW w:w="650" w:type="pct"/>
            <w:vAlign w:val="center"/>
            <w:hideMark/>
          </w:tcPr>
          <w:p w14:paraId="6021D3B8" w14:textId="77777777" w:rsidR="00DA0577" w:rsidRPr="00DA0577" w:rsidRDefault="00DA0577" w:rsidP="00DA0577">
            <w:pPr>
              <w:widowControl/>
              <w:spacing w:line="360" w:lineRule="auto"/>
              <w:jc w:val="center"/>
              <w:rPr>
                <w:rFonts w:ascii="宋体" w:eastAsia="宋体" w:hAnsi="宋体" w:cs="宋体"/>
                <w:kern w:val="0"/>
                <w:szCs w:val="21"/>
              </w:rPr>
            </w:pPr>
            <w:r w:rsidRPr="00DA0577">
              <w:rPr>
                <w:rFonts w:ascii="宋体" w:eastAsia="宋体" w:hAnsi="宋体" w:cs="宋体" w:hint="eastAsia"/>
                <w:kern w:val="0"/>
                <w:szCs w:val="21"/>
              </w:rPr>
              <w:t>虚假宣传行为</w:t>
            </w:r>
          </w:p>
        </w:tc>
        <w:tc>
          <w:tcPr>
            <w:tcW w:w="4350" w:type="pct"/>
            <w:hideMark/>
          </w:tcPr>
          <w:p w14:paraId="0CC426B8" w14:textId="09439924" w:rsidR="00DA0577" w:rsidRPr="00DA0577" w:rsidRDefault="00DA0577" w:rsidP="00DA057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①</w:t>
            </w:r>
            <w:r w:rsidRPr="00DA0577">
              <w:rPr>
                <w:rFonts w:ascii="宋体" w:eastAsia="宋体" w:hAnsi="宋体" w:cs="宋体" w:hint="eastAsia"/>
                <w:kern w:val="0"/>
                <w:szCs w:val="21"/>
              </w:rPr>
              <w:t>自我虚假宣传：即经营者不得对其商品的性能、功能、质量、销售状况、用户评价、曾获荣誉等作虚假或者引人误解的商业宣传，欺骗、误导消费者</w:t>
            </w:r>
            <w:r w:rsidRPr="00DA0577">
              <w:rPr>
                <w:rFonts w:ascii="宋体" w:eastAsia="宋体" w:hAnsi="宋体" w:cs="宋体" w:hint="eastAsia"/>
                <w:kern w:val="0"/>
                <w:szCs w:val="21"/>
              </w:rPr>
              <w:br/>
            </w:r>
            <w:r>
              <w:rPr>
                <w:rFonts w:ascii="宋体" w:eastAsia="宋体" w:hAnsi="宋体" w:cs="宋体" w:hint="eastAsia"/>
                <w:kern w:val="0"/>
                <w:szCs w:val="21"/>
              </w:rPr>
              <w:t>②</w:t>
            </w:r>
            <w:r w:rsidRPr="00DA0577">
              <w:rPr>
                <w:rFonts w:ascii="宋体" w:eastAsia="宋体" w:hAnsi="宋体" w:cs="宋体" w:hint="eastAsia"/>
                <w:kern w:val="0"/>
                <w:szCs w:val="21"/>
              </w:rPr>
              <w:t>帮助其他经营者虚假宣传：即经营者不得通过组织虚假交易等方式，帮助其他经营者进行虚假或者引人误解的商业宣传</w:t>
            </w:r>
          </w:p>
        </w:tc>
      </w:tr>
      <w:tr w:rsidR="00DA0577" w:rsidRPr="00DA0577" w14:paraId="3949794B" w14:textId="77777777" w:rsidTr="00DA0577">
        <w:tc>
          <w:tcPr>
            <w:tcW w:w="650" w:type="pct"/>
            <w:vAlign w:val="center"/>
            <w:hideMark/>
          </w:tcPr>
          <w:p w14:paraId="22BE4482" w14:textId="77777777" w:rsidR="00DA0577" w:rsidRPr="00DA0577" w:rsidRDefault="00DA0577" w:rsidP="00DA0577">
            <w:pPr>
              <w:widowControl/>
              <w:spacing w:line="360" w:lineRule="auto"/>
              <w:jc w:val="center"/>
              <w:rPr>
                <w:rFonts w:ascii="宋体" w:eastAsia="宋体" w:hAnsi="宋体" w:cs="宋体"/>
                <w:kern w:val="0"/>
                <w:szCs w:val="21"/>
              </w:rPr>
            </w:pPr>
            <w:r w:rsidRPr="00DA0577">
              <w:rPr>
                <w:rFonts w:ascii="宋体" w:eastAsia="宋体" w:hAnsi="宋体" w:cs="宋体" w:hint="eastAsia"/>
                <w:kern w:val="0"/>
                <w:szCs w:val="21"/>
              </w:rPr>
              <w:t>侵犯商业秘密行为</w:t>
            </w:r>
          </w:p>
        </w:tc>
        <w:tc>
          <w:tcPr>
            <w:tcW w:w="4350" w:type="pct"/>
            <w:hideMark/>
          </w:tcPr>
          <w:p w14:paraId="7856E985" w14:textId="4CDD0870" w:rsidR="00DA0577" w:rsidRPr="00DA0577" w:rsidRDefault="00DA0577" w:rsidP="00DA057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①</w:t>
            </w:r>
            <w:r w:rsidRPr="00DA0577">
              <w:rPr>
                <w:rFonts w:ascii="宋体" w:eastAsia="宋体" w:hAnsi="宋体" w:cs="宋体" w:hint="eastAsia"/>
                <w:kern w:val="0"/>
                <w:szCs w:val="21"/>
              </w:rPr>
              <w:t>以盗窃、贿赂、欺诈、胁迫或者其他不正当手段获取权利人的商业秘密</w:t>
            </w:r>
            <w:r w:rsidRPr="00DA0577">
              <w:rPr>
                <w:rFonts w:ascii="宋体" w:eastAsia="宋体" w:hAnsi="宋体" w:cs="宋体" w:hint="eastAsia"/>
                <w:kern w:val="0"/>
                <w:szCs w:val="21"/>
              </w:rPr>
              <w:br/>
            </w:r>
            <w:r>
              <w:rPr>
                <w:rFonts w:ascii="宋体" w:eastAsia="宋体" w:hAnsi="宋体" w:cs="宋体" w:hint="eastAsia"/>
                <w:kern w:val="0"/>
                <w:szCs w:val="21"/>
              </w:rPr>
              <w:t>②</w:t>
            </w:r>
            <w:r w:rsidRPr="00DA0577">
              <w:rPr>
                <w:rFonts w:ascii="宋体" w:eastAsia="宋体" w:hAnsi="宋体" w:cs="宋体" w:hint="eastAsia"/>
                <w:kern w:val="0"/>
                <w:szCs w:val="21"/>
              </w:rPr>
              <w:t>披露、使用或者允许他人使用以前项手段获取的权利人的商业秘密</w:t>
            </w:r>
            <w:r w:rsidRPr="00DA0577">
              <w:rPr>
                <w:rFonts w:ascii="宋体" w:eastAsia="宋体" w:hAnsi="宋体" w:cs="宋体" w:hint="eastAsia"/>
                <w:kern w:val="0"/>
                <w:szCs w:val="21"/>
              </w:rPr>
              <w:br/>
            </w:r>
            <w:r>
              <w:rPr>
                <w:rFonts w:ascii="宋体" w:eastAsia="宋体" w:hAnsi="宋体" w:cs="宋体" w:hint="eastAsia"/>
                <w:kern w:val="0"/>
                <w:szCs w:val="21"/>
              </w:rPr>
              <w:t>③</w:t>
            </w:r>
            <w:r w:rsidRPr="00DA0577">
              <w:rPr>
                <w:rFonts w:ascii="宋体" w:eastAsia="宋体" w:hAnsi="宋体" w:cs="宋体" w:hint="eastAsia"/>
                <w:kern w:val="0"/>
                <w:szCs w:val="21"/>
              </w:rPr>
              <w:t>违反</w:t>
            </w:r>
            <w:r>
              <w:rPr>
                <w:rFonts w:ascii="宋体" w:eastAsia="宋体" w:hAnsi="宋体" w:cs="宋体" w:hint="eastAsia"/>
                <w:kern w:val="0"/>
                <w:szCs w:val="21"/>
              </w:rPr>
              <w:t>保密义务</w:t>
            </w:r>
            <w:r w:rsidRPr="00DA0577">
              <w:rPr>
                <w:rFonts w:ascii="宋体" w:eastAsia="宋体" w:hAnsi="宋体" w:cs="宋体" w:hint="eastAsia"/>
                <w:kern w:val="0"/>
                <w:szCs w:val="21"/>
              </w:rPr>
              <w:t>或者违反权利人有关保守商业秘密的要求，披露、使用或者允许他人使用其所掌握的商业秘密</w:t>
            </w:r>
            <w:r>
              <w:rPr>
                <w:rFonts w:ascii="宋体" w:eastAsia="宋体" w:hAnsi="宋体" w:cs="宋体" w:hint="eastAsia"/>
                <w:kern w:val="0"/>
                <w:szCs w:val="21"/>
              </w:rPr>
              <w:t>；</w:t>
            </w:r>
            <w:r w:rsidRPr="00DA0577">
              <w:rPr>
                <w:rFonts w:ascii="宋体" w:eastAsia="宋体" w:hAnsi="宋体" w:cs="宋体" w:hint="eastAsia"/>
                <w:kern w:val="0"/>
                <w:szCs w:val="21"/>
              </w:rPr>
              <w:br/>
              <w:t>④教唆、引诱、帮助他人违反保密义务或者违反权利人有关保守商业秘密的要求，获取、披露、使用或者允许他人使用权利人的商业秘密</w:t>
            </w:r>
          </w:p>
        </w:tc>
      </w:tr>
      <w:tr w:rsidR="00DA0577" w:rsidRPr="00DA0577" w14:paraId="2E6CC81F" w14:textId="77777777" w:rsidTr="00DA0577">
        <w:tc>
          <w:tcPr>
            <w:tcW w:w="650" w:type="pct"/>
            <w:vAlign w:val="center"/>
            <w:hideMark/>
          </w:tcPr>
          <w:p w14:paraId="52BF1454" w14:textId="1B454571" w:rsidR="00DA0577" w:rsidRPr="00DA0577" w:rsidRDefault="00DA0577" w:rsidP="00DA0577">
            <w:pPr>
              <w:widowControl/>
              <w:spacing w:line="360" w:lineRule="auto"/>
              <w:jc w:val="center"/>
              <w:rPr>
                <w:rFonts w:ascii="宋体" w:eastAsia="宋体" w:hAnsi="宋体" w:cs="宋体"/>
                <w:kern w:val="0"/>
                <w:szCs w:val="21"/>
              </w:rPr>
            </w:pPr>
            <w:r w:rsidRPr="00DA0577">
              <w:rPr>
                <w:rFonts w:ascii="宋体" w:eastAsia="宋体" w:hAnsi="宋体" w:cs="宋体" w:hint="eastAsia"/>
                <w:kern w:val="0"/>
                <w:szCs w:val="21"/>
              </w:rPr>
              <w:t>不正当有奖销售</w:t>
            </w:r>
          </w:p>
        </w:tc>
        <w:tc>
          <w:tcPr>
            <w:tcW w:w="4350" w:type="pct"/>
            <w:hideMark/>
          </w:tcPr>
          <w:p w14:paraId="077BAB71" w14:textId="4CF53E23" w:rsidR="00DA0577" w:rsidRPr="00DA0577" w:rsidRDefault="00DA0577" w:rsidP="00DA057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①</w:t>
            </w:r>
            <w:r w:rsidRPr="00DA0577">
              <w:rPr>
                <w:rFonts w:ascii="宋体" w:eastAsia="宋体" w:hAnsi="宋体" w:cs="宋体" w:hint="eastAsia"/>
                <w:kern w:val="0"/>
                <w:szCs w:val="21"/>
              </w:rPr>
              <w:t>所设奖的种类、兑奖条件、奖金金额或者奖品等有奖销售信息不明确，影响兑奖；</w:t>
            </w:r>
            <w:r w:rsidRPr="00DA0577">
              <w:rPr>
                <w:rFonts w:ascii="宋体" w:eastAsia="宋体" w:hAnsi="宋体" w:cs="宋体" w:hint="eastAsia"/>
                <w:kern w:val="0"/>
                <w:szCs w:val="21"/>
              </w:rPr>
              <w:br/>
            </w:r>
            <w:r>
              <w:rPr>
                <w:rFonts w:ascii="宋体" w:eastAsia="宋体" w:hAnsi="宋体" w:cs="宋体" w:hint="eastAsia"/>
                <w:kern w:val="0"/>
                <w:szCs w:val="21"/>
              </w:rPr>
              <w:t>②</w:t>
            </w:r>
            <w:r w:rsidRPr="00DA0577">
              <w:rPr>
                <w:rFonts w:ascii="宋体" w:eastAsia="宋体" w:hAnsi="宋体" w:cs="宋体" w:hint="eastAsia"/>
                <w:kern w:val="0"/>
                <w:szCs w:val="21"/>
              </w:rPr>
              <w:t>采用谎称有奖或者故意让内定人员中奖的欺骗方式进行有奖销售</w:t>
            </w:r>
            <w:r w:rsidRPr="00DA0577">
              <w:rPr>
                <w:rFonts w:ascii="宋体" w:eastAsia="宋体" w:hAnsi="宋体" w:cs="宋体" w:hint="eastAsia"/>
                <w:kern w:val="0"/>
                <w:szCs w:val="21"/>
              </w:rPr>
              <w:br/>
            </w:r>
            <w:r>
              <w:rPr>
                <w:rFonts w:ascii="宋体" w:eastAsia="宋体" w:hAnsi="宋体" w:cs="宋体" w:hint="eastAsia"/>
                <w:kern w:val="0"/>
                <w:szCs w:val="21"/>
              </w:rPr>
              <w:t>③</w:t>
            </w:r>
            <w:r w:rsidRPr="00DA0577">
              <w:rPr>
                <w:rFonts w:ascii="宋体" w:eastAsia="宋体" w:hAnsi="宋体" w:cs="宋体" w:hint="eastAsia"/>
                <w:kern w:val="0"/>
                <w:szCs w:val="21"/>
              </w:rPr>
              <w:t>抽奖式的有奖销售，最高奖的金额超过五万元</w:t>
            </w:r>
          </w:p>
        </w:tc>
      </w:tr>
      <w:tr w:rsidR="00DA0577" w:rsidRPr="00DA0577" w14:paraId="2DFF0D15" w14:textId="77777777" w:rsidTr="00DA0577">
        <w:tc>
          <w:tcPr>
            <w:tcW w:w="650" w:type="pct"/>
            <w:vAlign w:val="center"/>
            <w:hideMark/>
          </w:tcPr>
          <w:p w14:paraId="1E461E56" w14:textId="77777777" w:rsidR="00DA0577" w:rsidRPr="00DA0577" w:rsidRDefault="00DA0577" w:rsidP="00DA0577">
            <w:pPr>
              <w:widowControl/>
              <w:spacing w:line="360" w:lineRule="auto"/>
              <w:jc w:val="center"/>
              <w:rPr>
                <w:rFonts w:ascii="宋体" w:eastAsia="宋体" w:hAnsi="宋体" w:cs="宋体"/>
                <w:kern w:val="0"/>
                <w:szCs w:val="21"/>
              </w:rPr>
            </w:pPr>
            <w:r w:rsidRPr="00DA0577">
              <w:rPr>
                <w:rFonts w:ascii="宋体" w:eastAsia="宋体" w:hAnsi="宋体" w:cs="宋体" w:hint="eastAsia"/>
                <w:kern w:val="0"/>
                <w:szCs w:val="21"/>
              </w:rPr>
              <w:t>诋毁商誉行为</w:t>
            </w:r>
          </w:p>
        </w:tc>
        <w:tc>
          <w:tcPr>
            <w:tcW w:w="4350" w:type="pct"/>
            <w:hideMark/>
          </w:tcPr>
          <w:p w14:paraId="03069141" w14:textId="77777777" w:rsidR="00DA0577" w:rsidRPr="00DA0577" w:rsidRDefault="00DA0577" w:rsidP="00DA0577">
            <w:pPr>
              <w:widowControl/>
              <w:spacing w:line="360" w:lineRule="auto"/>
              <w:jc w:val="left"/>
              <w:rPr>
                <w:rFonts w:ascii="宋体" w:eastAsia="宋体" w:hAnsi="宋体" w:cs="宋体"/>
                <w:kern w:val="0"/>
                <w:szCs w:val="21"/>
              </w:rPr>
            </w:pPr>
            <w:r w:rsidRPr="00DA0577">
              <w:rPr>
                <w:rFonts w:ascii="宋体" w:eastAsia="宋体" w:hAnsi="宋体" w:cs="宋体" w:hint="eastAsia"/>
                <w:kern w:val="0"/>
                <w:szCs w:val="21"/>
              </w:rPr>
              <w:t>经营者不得编造、传播虚假信息或者误导性信息，损害竞争对手的商业信誉、商品声誉</w:t>
            </w:r>
          </w:p>
        </w:tc>
      </w:tr>
      <w:tr w:rsidR="00DA0577" w:rsidRPr="00DA0577" w14:paraId="03672453" w14:textId="77777777" w:rsidTr="00DA0577">
        <w:tc>
          <w:tcPr>
            <w:tcW w:w="650" w:type="pct"/>
            <w:vAlign w:val="center"/>
            <w:hideMark/>
          </w:tcPr>
          <w:p w14:paraId="2CA5A763" w14:textId="77777777" w:rsidR="00DA0577" w:rsidRPr="00DA0577" w:rsidRDefault="00DA0577" w:rsidP="00DA0577">
            <w:pPr>
              <w:widowControl/>
              <w:spacing w:line="360" w:lineRule="auto"/>
              <w:jc w:val="center"/>
              <w:rPr>
                <w:rFonts w:ascii="宋体" w:eastAsia="宋体" w:hAnsi="宋体" w:cs="宋体"/>
                <w:kern w:val="0"/>
                <w:szCs w:val="21"/>
              </w:rPr>
            </w:pPr>
            <w:r w:rsidRPr="00DA0577">
              <w:rPr>
                <w:rFonts w:ascii="宋体" w:eastAsia="宋体" w:hAnsi="宋体" w:cs="宋体" w:hint="eastAsia"/>
                <w:kern w:val="0"/>
                <w:szCs w:val="21"/>
              </w:rPr>
              <w:t>互联网不正当竞争行为</w:t>
            </w:r>
          </w:p>
        </w:tc>
        <w:tc>
          <w:tcPr>
            <w:tcW w:w="4350" w:type="pct"/>
            <w:hideMark/>
          </w:tcPr>
          <w:p w14:paraId="6A1359C1" w14:textId="11165038" w:rsidR="00DA0577" w:rsidRPr="00DA0577" w:rsidRDefault="00DA0577" w:rsidP="00DA057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①</w:t>
            </w:r>
            <w:r w:rsidRPr="00DA0577">
              <w:rPr>
                <w:rFonts w:ascii="宋体" w:eastAsia="宋体" w:hAnsi="宋体" w:cs="宋体" w:hint="eastAsia"/>
                <w:kern w:val="0"/>
                <w:szCs w:val="21"/>
              </w:rPr>
              <w:t>未经其他经营者同意，在其合法提供的网络产品或者服务中，插入链接、强制进行目标跳转；</w:t>
            </w:r>
            <w:r w:rsidRPr="00DA0577">
              <w:rPr>
                <w:rFonts w:ascii="宋体" w:eastAsia="宋体" w:hAnsi="宋体" w:cs="宋体" w:hint="eastAsia"/>
                <w:kern w:val="0"/>
                <w:szCs w:val="21"/>
              </w:rPr>
              <w:br/>
            </w:r>
            <w:r>
              <w:rPr>
                <w:rFonts w:ascii="宋体" w:eastAsia="宋体" w:hAnsi="宋体" w:cs="宋体" w:hint="eastAsia"/>
                <w:kern w:val="0"/>
                <w:szCs w:val="21"/>
              </w:rPr>
              <w:t>②</w:t>
            </w:r>
            <w:r w:rsidRPr="00DA0577">
              <w:rPr>
                <w:rFonts w:ascii="宋体" w:eastAsia="宋体" w:hAnsi="宋体" w:cs="宋体" w:hint="eastAsia"/>
                <w:kern w:val="0"/>
                <w:szCs w:val="21"/>
              </w:rPr>
              <w:t>误导、欺骗、强迫用户修改、关闭、卸载其他经营者合法提供的网络产品或者服务；</w:t>
            </w:r>
            <w:r w:rsidRPr="00DA0577">
              <w:rPr>
                <w:rFonts w:ascii="宋体" w:eastAsia="宋体" w:hAnsi="宋体" w:cs="宋体" w:hint="eastAsia"/>
                <w:kern w:val="0"/>
                <w:szCs w:val="21"/>
              </w:rPr>
              <w:br/>
            </w:r>
            <w:r>
              <w:rPr>
                <w:rFonts w:ascii="宋体" w:eastAsia="宋体" w:hAnsi="宋体" w:cs="宋体" w:hint="eastAsia"/>
                <w:kern w:val="0"/>
                <w:szCs w:val="21"/>
              </w:rPr>
              <w:t>③</w:t>
            </w:r>
            <w:r w:rsidRPr="00DA0577">
              <w:rPr>
                <w:rFonts w:ascii="宋体" w:eastAsia="宋体" w:hAnsi="宋体" w:cs="宋体" w:hint="eastAsia"/>
                <w:kern w:val="0"/>
                <w:szCs w:val="21"/>
              </w:rPr>
              <w:t>恶意对其他经营者合法提供的网络产品或者服务实施不兼容；</w:t>
            </w:r>
            <w:r w:rsidRPr="00DA0577">
              <w:rPr>
                <w:rFonts w:ascii="宋体" w:eastAsia="宋体" w:hAnsi="宋体" w:cs="宋体" w:hint="eastAsia"/>
                <w:kern w:val="0"/>
                <w:szCs w:val="21"/>
              </w:rPr>
              <w:br/>
            </w:r>
            <w:r>
              <w:rPr>
                <w:rFonts w:ascii="宋体" w:eastAsia="宋体" w:hAnsi="宋体" w:cs="宋体" w:hint="eastAsia"/>
                <w:kern w:val="0"/>
                <w:szCs w:val="21"/>
              </w:rPr>
              <w:t>④</w:t>
            </w:r>
            <w:r w:rsidRPr="00DA0577">
              <w:rPr>
                <w:rFonts w:ascii="宋体" w:eastAsia="宋体" w:hAnsi="宋体" w:cs="宋体" w:hint="eastAsia"/>
                <w:kern w:val="0"/>
                <w:szCs w:val="21"/>
              </w:rPr>
              <w:t>其他妨碍、破坏其他经营者合法提供的网络产品或者服务正常运行的行为</w:t>
            </w:r>
          </w:p>
        </w:tc>
      </w:tr>
    </w:tbl>
    <w:p w14:paraId="62988D96" w14:textId="5F5B91FD" w:rsidR="00EA4B44" w:rsidRPr="00EA4B44" w:rsidRDefault="001561C7" w:rsidP="001561C7">
      <w:pPr>
        <w:tabs>
          <w:tab w:val="left" w:pos="5685"/>
        </w:tabs>
        <w:spacing w:line="360" w:lineRule="auto"/>
        <w:rPr>
          <w:rFonts w:asciiTheme="minorEastAsia" w:hAnsiTheme="minorEastAsia"/>
          <w:szCs w:val="21"/>
        </w:rPr>
      </w:pPr>
      <w:r>
        <w:rPr>
          <w:rFonts w:asciiTheme="minorEastAsia" w:hAnsiTheme="minorEastAsia"/>
          <w:szCs w:val="21"/>
        </w:rPr>
        <w:tab/>
      </w:r>
    </w:p>
    <w:p w14:paraId="2F476D21" w14:textId="4A9D00B9" w:rsidR="00EA4B44" w:rsidRPr="00EA4B44" w:rsidRDefault="00EA4B44" w:rsidP="009904E9">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4</w:t>
      </w:r>
      <w:r w:rsidR="000F76EF">
        <w:rPr>
          <w:rFonts w:asciiTheme="minorEastAsia" w:hAnsiTheme="minorEastAsia"/>
          <w:b/>
          <w:bCs/>
          <w:szCs w:val="21"/>
        </w:rPr>
        <w:t>6</w:t>
      </w:r>
      <w:r w:rsidRPr="00EA4B44">
        <w:rPr>
          <w:rFonts w:asciiTheme="minorEastAsia" w:hAnsiTheme="minorEastAsia" w:hint="eastAsia"/>
          <w:b/>
          <w:bCs/>
          <w:szCs w:val="21"/>
        </w:rPr>
        <w:t>：</w:t>
      </w:r>
      <w:r w:rsidR="009904E9">
        <w:rPr>
          <w:rFonts w:asciiTheme="minorEastAsia" w:hAnsiTheme="minorEastAsia" w:hint="eastAsia"/>
          <w:b/>
          <w:bCs/>
          <w:szCs w:val="21"/>
        </w:rPr>
        <w:t>消费者的权利</w:t>
      </w:r>
    </w:p>
    <w:tbl>
      <w:tblPr>
        <w:tblStyle w:val="a3"/>
        <w:tblW w:w="4971"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384"/>
        <w:gridCol w:w="7089"/>
      </w:tblGrid>
      <w:tr w:rsidR="009904E9" w:rsidRPr="009904E9" w14:paraId="55DE232D" w14:textId="77777777" w:rsidTr="009904E9">
        <w:tc>
          <w:tcPr>
            <w:tcW w:w="817" w:type="pct"/>
            <w:vAlign w:val="center"/>
          </w:tcPr>
          <w:p w14:paraId="5D21473B" w14:textId="62AC4E7A" w:rsidR="009904E9" w:rsidRPr="009904E9" w:rsidRDefault="009904E9" w:rsidP="009904E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权利类型</w:t>
            </w:r>
          </w:p>
        </w:tc>
        <w:tc>
          <w:tcPr>
            <w:tcW w:w="4183" w:type="pct"/>
          </w:tcPr>
          <w:p w14:paraId="60B68A22" w14:textId="074B911D" w:rsidR="009904E9" w:rsidRPr="009904E9" w:rsidRDefault="009904E9" w:rsidP="009904E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内容</w:t>
            </w:r>
          </w:p>
        </w:tc>
      </w:tr>
      <w:tr w:rsidR="009904E9" w:rsidRPr="009904E9" w14:paraId="24DE155D" w14:textId="77777777" w:rsidTr="009904E9">
        <w:tc>
          <w:tcPr>
            <w:tcW w:w="817" w:type="pct"/>
            <w:vAlign w:val="center"/>
            <w:hideMark/>
          </w:tcPr>
          <w:p w14:paraId="3878CDAB" w14:textId="77777777" w:rsidR="009904E9" w:rsidRPr="009904E9" w:rsidRDefault="009904E9" w:rsidP="009904E9">
            <w:pPr>
              <w:widowControl/>
              <w:spacing w:line="360" w:lineRule="auto"/>
              <w:jc w:val="center"/>
              <w:rPr>
                <w:rFonts w:ascii="宋体" w:eastAsia="宋体" w:hAnsi="宋体" w:cs="宋体"/>
                <w:kern w:val="0"/>
                <w:szCs w:val="21"/>
              </w:rPr>
            </w:pPr>
            <w:r w:rsidRPr="009904E9">
              <w:rPr>
                <w:rFonts w:ascii="宋体" w:eastAsia="宋体" w:hAnsi="宋体" w:cs="宋体" w:hint="eastAsia"/>
                <w:kern w:val="0"/>
                <w:szCs w:val="21"/>
              </w:rPr>
              <w:t>安全保障权</w:t>
            </w:r>
          </w:p>
        </w:tc>
        <w:tc>
          <w:tcPr>
            <w:tcW w:w="4183" w:type="pct"/>
            <w:hideMark/>
          </w:tcPr>
          <w:p w14:paraId="0D76E28E" w14:textId="77777777" w:rsidR="009904E9" w:rsidRPr="009904E9" w:rsidRDefault="009904E9" w:rsidP="009904E9">
            <w:pPr>
              <w:widowControl/>
              <w:spacing w:line="360" w:lineRule="auto"/>
              <w:jc w:val="left"/>
              <w:rPr>
                <w:rFonts w:ascii="宋体" w:eastAsia="宋体" w:hAnsi="宋体" w:cs="宋体"/>
                <w:kern w:val="0"/>
                <w:szCs w:val="21"/>
              </w:rPr>
            </w:pPr>
            <w:r w:rsidRPr="009904E9">
              <w:rPr>
                <w:rFonts w:ascii="宋体" w:eastAsia="宋体" w:hAnsi="宋体" w:cs="宋体" w:hint="eastAsia"/>
                <w:kern w:val="0"/>
                <w:szCs w:val="21"/>
              </w:rPr>
              <w:t>消费者有权要求经营者提供的商品和服务，符合保障人身、财产安全的要求</w:t>
            </w:r>
          </w:p>
        </w:tc>
      </w:tr>
      <w:tr w:rsidR="009904E9" w:rsidRPr="009904E9" w14:paraId="385965CD" w14:textId="77777777" w:rsidTr="009904E9">
        <w:tc>
          <w:tcPr>
            <w:tcW w:w="817" w:type="pct"/>
            <w:vAlign w:val="center"/>
            <w:hideMark/>
          </w:tcPr>
          <w:p w14:paraId="76E657F7" w14:textId="2DD5C1DD" w:rsidR="009904E9" w:rsidRPr="009904E9" w:rsidRDefault="009904E9" w:rsidP="009904E9">
            <w:pPr>
              <w:widowControl/>
              <w:spacing w:line="360" w:lineRule="auto"/>
              <w:jc w:val="center"/>
              <w:rPr>
                <w:rFonts w:ascii="宋体" w:eastAsia="宋体" w:hAnsi="宋体" w:cs="宋体"/>
                <w:kern w:val="0"/>
                <w:szCs w:val="21"/>
              </w:rPr>
            </w:pPr>
            <w:r w:rsidRPr="009904E9">
              <w:rPr>
                <w:rFonts w:ascii="宋体" w:eastAsia="宋体" w:hAnsi="宋体" w:cs="宋体" w:hint="eastAsia"/>
                <w:kern w:val="0"/>
                <w:szCs w:val="21"/>
              </w:rPr>
              <w:t>真情知悉权</w:t>
            </w:r>
          </w:p>
        </w:tc>
        <w:tc>
          <w:tcPr>
            <w:tcW w:w="4183" w:type="pct"/>
            <w:hideMark/>
          </w:tcPr>
          <w:p w14:paraId="7DC98DFF" w14:textId="77777777" w:rsidR="009904E9" w:rsidRPr="009904E9" w:rsidRDefault="009904E9" w:rsidP="009904E9">
            <w:pPr>
              <w:widowControl/>
              <w:spacing w:line="360" w:lineRule="auto"/>
              <w:jc w:val="left"/>
              <w:rPr>
                <w:rFonts w:ascii="宋体" w:eastAsia="宋体" w:hAnsi="宋体" w:cs="宋体"/>
                <w:kern w:val="0"/>
                <w:szCs w:val="21"/>
              </w:rPr>
            </w:pPr>
            <w:r w:rsidRPr="009904E9">
              <w:rPr>
                <w:rFonts w:ascii="宋体" w:eastAsia="宋体" w:hAnsi="宋体" w:cs="宋体" w:hint="eastAsia"/>
                <w:kern w:val="0"/>
                <w:szCs w:val="21"/>
              </w:rPr>
              <w:t>消费者有权要求经营者提供商品的价格、产地、生产者、用途、性能、规格、等级、主要成分、生产日期、有效期限、检验合格证明、使用方法说明书、售后服务，或者服务的内容、规格、费用等有关情况</w:t>
            </w:r>
          </w:p>
        </w:tc>
      </w:tr>
      <w:tr w:rsidR="009904E9" w:rsidRPr="009904E9" w14:paraId="45D5D185" w14:textId="77777777" w:rsidTr="009904E9">
        <w:tc>
          <w:tcPr>
            <w:tcW w:w="817" w:type="pct"/>
            <w:vAlign w:val="center"/>
            <w:hideMark/>
          </w:tcPr>
          <w:p w14:paraId="58A32E2E" w14:textId="19593920" w:rsidR="009904E9" w:rsidRPr="009904E9" w:rsidRDefault="009904E9" w:rsidP="009904E9">
            <w:pPr>
              <w:widowControl/>
              <w:spacing w:line="360" w:lineRule="auto"/>
              <w:jc w:val="center"/>
              <w:rPr>
                <w:rFonts w:ascii="宋体" w:eastAsia="宋体" w:hAnsi="宋体" w:cs="宋体"/>
                <w:kern w:val="0"/>
                <w:szCs w:val="21"/>
              </w:rPr>
            </w:pPr>
            <w:r w:rsidRPr="009904E9">
              <w:rPr>
                <w:rFonts w:ascii="宋体" w:eastAsia="宋体" w:hAnsi="宋体" w:cs="宋体" w:hint="eastAsia"/>
                <w:kern w:val="0"/>
                <w:szCs w:val="21"/>
              </w:rPr>
              <w:t>自主选择权</w:t>
            </w:r>
          </w:p>
        </w:tc>
        <w:tc>
          <w:tcPr>
            <w:tcW w:w="4183" w:type="pct"/>
            <w:hideMark/>
          </w:tcPr>
          <w:p w14:paraId="072F8A35" w14:textId="77777777" w:rsidR="009904E9" w:rsidRPr="009904E9" w:rsidRDefault="009904E9" w:rsidP="009904E9">
            <w:pPr>
              <w:widowControl/>
              <w:spacing w:line="360" w:lineRule="auto"/>
              <w:jc w:val="left"/>
              <w:rPr>
                <w:rFonts w:ascii="宋体" w:eastAsia="宋体" w:hAnsi="宋体" w:cs="宋体"/>
                <w:kern w:val="0"/>
                <w:szCs w:val="21"/>
              </w:rPr>
            </w:pPr>
            <w:r w:rsidRPr="009904E9">
              <w:rPr>
                <w:rFonts w:ascii="宋体" w:eastAsia="宋体" w:hAnsi="宋体" w:cs="宋体" w:hint="eastAsia"/>
                <w:kern w:val="0"/>
                <w:szCs w:val="21"/>
              </w:rPr>
              <w:t>消费者在自主选择商品或者服务时，有权进行比较、鉴别和挑选</w:t>
            </w:r>
          </w:p>
        </w:tc>
      </w:tr>
      <w:tr w:rsidR="009904E9" w:rsidRPr="009904E9" w14:paraId="21AA5274" w14:textId="77777777" w:rsidTr="009904E9">
        <w:tc>
          <w:tcPr>
            <w:tcW w:w="817" w:type="pct"/>
            <w:vAlign w:val="center"/>
            <w:hideMark/>
          </w:tcPr>
          <w:p w14:paraId="36D3B2FC" w14:textId="5A67ED13" w:rsidR="009904E9" w:rsidRPr="009904E9" w:rsidRDefault="009904E9" w:rsidP="009904E9">
            <w:pPr>
              <w:widowControl/>
              <w:spacing w:line="360" w:lineRule="auto"/>
              <w:jc w:val="center"/>
              <w:rPr>
                <w:rFonts w:ascii="宋体" w:eastAsia="宋体" w:hAnsi="宋体" w:cs="宋体"/>
                <w:kern w:val="0"/>
                <w:szCs w:val="21"/>
              </w:rPr>
            </w:pPr>
            <w:r w:rsidRPr="009904E9">
              <w:rPr>
                <w:rFonts w:ascii="宋体" w:eastAsia="宋体" w:hAnsi="宋体" w:cs="宋体" w:hint="eastAsia"/>
                <w:kern w:val="0"/>
                <w:szCs w:val="21"/>
              </w:rPr>
              <w:t>公平交易权</w:t>
            </w:r>
          </w:p>
        </w:tc>
        <w:tc>
          <w:tcPr>
            <w:tcW w:w="4183" w:type="pct"/>
            <w:hideMark/>
          </w:tcPr>
          <w:p w14:paraId="728634F3" w14:textId="77777777" w:rsidR="009904E9" w:rsidRPr="009904E9" w:rsidRDefault="009904E9" w:rsidP="009904E9">
            <w:pPr>
              <w:widowControl/>
              <w:spacing w:line="360" w:lineRule="auto"/>
              <w:jc w:val="left"/>
              <w:rPr>
                <w:rFonts w:ascii="宋体" w:eastAsia="宋体" w:hAnsi="宋体" w:cs="宋体"/>
                <w:kern w:val="0"/>
                <w:szCs w:val="21"/>
              </w:rPr>
            </w:pPr>
            <w:r w:rsidRPr="009904E9">
              <w:rPr>
                <w:rFonts w:ascii="宋体" w:eastAsia="宋体" w:hAnsi="宋体" w:cs="宋体" w:hint="eastAsia"/>
                <w:kern w:val="0"/>
                <w:szCs w:val="21"/>
              </w:rPr>
              <w:t>消费者在购买商品或者接受服务时，有权获得质量保障、价格合理、计量正确等公平交易条件，有权拒绝经营者的强制交易行为</w:t>
            </w:r>
          </w:p>
        </w:tc>
      </w:tr>
      <w:tr w:rsidR="009904E9" w:rsidRPr="009904E9" w14:paraId="2DFE76C0" w14:textId="77777777" w:rsidTr="009904E9">
        <w:tc>
          <w:tcPr>
            <w:tcW w:w="817" w:type="pct"/>
            <w:vAlign w:val="center"/>
            <w:hideMark/>
          </w:tcPr>
          <w:p w14:paraId="1E29EF81" w14:textId="5125184B" w:rsidR="009904E9" w:rsidRPr="009904E9" w:rsidRDefault="009904E9" w:rsidP="009904E9">
            <w:pPr>
              <w:widowControl/>
              <w:spacing w:line="360" w:lineRule="auto"/>
              <w:jc w:val="center"/>
              <w:rPr>
                <w:rFonts w:ascii="宋体" w:eastAsia="宋体" w:hAnsi="宋体" w:cs="宋体"/>
                <w:kern w:val="0"/>
                <w:szCs w:val="21"/>
              </w:rPr>
            </w:pPr>
            <w:r w:rsidRPr="009904E9">
              <w:rPr>
                <w:rFonts w:ascii="宋体" w:eastAsia="宋体" w:hAnsi="宋体" w:cs="宋体" w:hint="eastAsia"/>
                <w:kern w:val="0"/>
                <w:szCs w:val="21"/>
              </w:rPr>
              <w:t>获取赔偿权</w:t>
            </w:r>
          </w:p>
        </w:tc>
        <w:tc>
          <w:tcPr>
            <w:tcW w:w="4183" w:type="pct"/>
            <w:hideMark/>
          </w:tcPr>
          <w:p w14:paraId="49D5E6A7" w14:textId="77777777" w:rsidR="009904E9" w:rsidRPr="009904E9" w:rsidRDefault="009904E9" w:rsidP="009904E9">
            <w:pPr>
              <w:widowControl/>
              <w:spacing w:line="360" w:lineRule="auto"/>
              <w:jc w:val="left"/>
              <w:rPr>
                <w:rFonts w:ascii="宋体" w:eastAsia="宋体" w:hAnsi="宋体" w:cs="宋体"/>
                <w:kern w:val="0"/>
                <w:szCs w:val="21"/>
              </w:rPr>
            </w:pPr>
            <w:r w:rsidRPr="009904E9">
              <w:rPr>
                <w:rFonts w:ascii="宋体" w:eastAsia="宋体" w:hAnsi="宋体" w:cs="宋体" w:hint="eastAsia"/>
                <w:kern w:val="0"/>
                <w:szCs w:val="21"/>
              </w:rPr>
              <w:t>消费者因购买、使用商品或者接受服务受到人身、财产损害的，享有依法获得赔偿的权利</w:t>
            </w:r>
          </w:p>
        </w:tc>
      </w:tr>
      <w:tr w:rsidR="009904E9" w:rsidRPr="009904E9" w14:paraId="1A6B6A72" w14:textId="77777777" w:rsidTr="009904E9">
        <w:tc>
          <w:tcPr>
            <w:tcW w:w="817" w:type="pct"/>
            <w:vAlign w:val="center"/>
            <w:hideMark/>
          </w:tcPr>
          <w:p w14:paraId="161E74AD" w14:textId="06CD53C6" w:rsidR="009904E9" w:rsidRPr="009904E9" w:rsidRDefault="009904E9" w:rsidP="009904E9">
            <w:pPr>
              <w:widowControl/>
              <w:spacing w:line="360" w:lineRule="auto"/>
              <w:jc w:val="center"/>
              <w:rPr>
                <w:rFonts w:ascii="宋体" w:eastAsia="宋体" w:hAnsi="宋体" w:cs="宋体"/>
                <w:kern w:val="0"/>
                <w:szCs w:val="21"/>
              </w:rPr>
            </w:pPr>
            <w:r w:rsidRPr="009904E9">
              <w:rPr>
                <w:rFonts w:ascii="宋体" w:eastAsia="宋体" w:hAnsi="宋体" w:cs="宋体" w:hint="eastAsia"/>
                <w:kern w:val="0"/>
                <w:szCs w:val="21"/>
              </w:rPr>
              <w:t>结社权</w:t>
            </w:r>
          </w:p>
        </w:tc>
        <w:tc>
          <w:tcPr>
            <w:tcW w:w="4183" w:type="pct"/>
            <w:hideMark/>
          </w:tcPr>
          <w:p w14:paraId="296ECAEB" w14:textId="77777777" w:rsidR="009904E9" w:rsidRPr="009904E9" w:rsidRDefault="009904E9" w:rsidP="009904E9">
            <w:pPr>
              <w:widowControl/>
              <w:spacing w:line="360" w:lineRule="auto"/>
              <w:jc w:val="left"/>
              <w:rPr>
                <w:rFonts w:ascii="宋体" w:eastAsia="宋体" w:hAnsi="宋体" w:cs="宋体"/>
                <w:kern w:val="0"/>
                <w:szCs w:val="21"/>
              </w:rPr>
            </w:pPr>
            <w:r w:rsidRPr="009904E9">
              <w:rPr>
                <w:rFonts w:ascii="宋体" w:eastAsia="宋体" w:hAnsi="宋体" w:cs="宋体" w:hint="eastAsia"/>
                <w:kern w:val="0"/>
                <w:szCs w:val="21"/>
              </w:rPr>
              <w:t>消费者协会和其他消费者组织是依法成立的对商品和服务进行社会监督的保护消费者合法权益的社会组织</w:t>
            </w:r>
          </w:p>
        </w:tc>
      </w:tr>
      <w:tr w:rsidR="009904E9" w:rsidRPr="009904E9" w14:paraId="47EA03EE" w14:textId="77777777" w:rsidTr="009904E9">
        <w:tc>
          <w:tcPr>
            <w:tcW w:w="817" w:type="pct"/>
            <w:vAlign w:val="center"/>
            <w:hideMark/>
          </w:tcPr>
          <w:p w14:paraId="25DF5F6C" w14:textId="1B99F22A" w:rsidR="009904E9" w:rsidRPr="009904E9" w:rsidRDefault="009904E9" w:rsidP="009904E9">
            <w:pPr>
              <w:widowControl/>
              <w:spacing w:line="360" w:lineRule="auto"/>
              <w:jc w:val="center"/>
              <w:rPr>
                <w:rFonts w:ascii="宋体" w:eastAsia="宋体" w:hAnsi="宋体" w:cs="宋体"/>
                <w:kern w:val="0"/>
                <w:szCs w:val="21"/>
              </w:rPr>
            </w:pPr>
            <w:r w:rsidRPr="009904E9">
              <w:rPr>
                <w:rFonts w:ascii="宋体" w:eastAsia="宋体" w:hAnsi="宋体" w:cs="宋体" w:hint="eastAsia"/>
                <w:kern w:val="0"/>
                <w:szCs w:val="21"/>
              </w:rPr>
              <w:t>知识获取权</w:t>
            </w:r>
          </w:p>
        </w:tc>
        <w:tc>
          <w:tcPr>
            <w:tcW w:w="4183" w:type="pct"/>
            <w:hideMark/>
          </w:tcPr>
          <w:p w14:paraId="055C7B12" w14:textId="77777777" w:rsidR="009904E9" w:rsidRPr="009904E9" w:rsidRDefault="009904E9" w:rsidP="009904E9">
            <w:pPr>
              <w:widowControl/>
              <w:spacing w:line="360" w:lineRule="auto"/>
              <w:jc w:val="left"/>
              <w:rPr>
                <w:rFonts w:ascii="宋体" w:eastAsia="宋体" w:hAnsi="宋体" w:cs="宋体"/>
                <w:kern w:val="0"/>
                <w:szCs w:val="21"/>
              </w:rPr>
            </w:pPr>
            <w:r w:rsidRPr="009904E9">
              <w:rPr>
                <w:rFonts w:ascii="宋体" w:eastAsia="宋体" w:hAnsi="宋体" w:cs="宋体" w:hint="eastAsia"/>
                <w:kern w:val="0"/>
                <w:szCs w:val="21"/>
              </w:rPr>
              <w:t>消费者应当努力掌握所需商品或者服务的知识和使用技能，正确使用商品，提高自我保护意识</w:t>
            </w:r>
          </w:p>
        </w:tc>
      </w:tr>
      <w:tr w:rsidR="009904E9" w:rsidRPr="009904E9" w14:paraId="307F5686" w14:textId="77777777" w:rsidTr="009904E9">
        <w:tc>
          <w:tcPr>
            <w:tcW w:w="817" w:type="pct"/>
            <w:vAlign w:val="center"/>
            <w:hideMark/>
          </w:tcPr>
          <w:p w14:paraId="77A5A99C" w14:textId="291A8E9E" w:rsidR="009904E9" w:rsidRPr="009904E9" w:rsidRDefault="009904E9" w:rsidP="009904E9">
            <w:pPr>
              <w:widowControl/>
              <w:spacing w:line="360" w:lineRule="auto"/>
              <w:jc w:val="center"/>
              <w:rPr>
                <w:rFonts w:ascii="宋体" w:eastAsia="宋体" w:hAnsi="宋体" w:cs="宋体"/>
                <w:kern w:val="0"/>
                <w:szCs w:val="21"/>
              </w:rPr>
            </w:pPr>
            <w:r w:rsidRPr="009904E9">
              <w:rPr>
                <w:rFonts w:ascii="宋体" w:eastAsia="宋体" w:hAnsi="宋体" w:cs="宋体" w:hint="eastAsia"/>
                <w:kern w:val="0"/>
                <w:szCs w:val="21"/>
              </w:rPr>
              <w:t>受尊重权</w:t>
            </w:r>
          </w:p>
        </w:tc>
        <w:tc>
          <w:tcPr>
            <w:tcW w:w="4183" w:type="pct"/>
            <w:hideMark/>
          </w:tcPr>
          <w:p w14:paraId="2968B1F2" w14:textId="77777777" w:rsidR="009904E9" w:rsidRPr="009904E9" w:rsidRDefault="009904E9" w:rsidP="009904E9">
            <w:pPr>
              <w:widowControl/>
              <w:spacing w:line="360" w:lineRule="auto"/>
              <w:jc w:val="left"/>
              <w:rPr>
                <w:rFonts w:ascii="宋体" w:eastAsia="宋体" w:hAnsi="宋体" w:cs="宋体"/>
                <w:kern w:val="0"/>
                <w:szCs w:val="21"/>
              </w:rPr>
            </w:pPr>
            <w:r w:rsidRPr="009904E9">
              <w:rPr>
                <w:rFonts w:ascii="宋体" w:eastAsia="宋体" w:hAnsi="宋体" w:cs="宋体" w:hint="eastAsia"/>
                <w:kern w:val="0"/>
                <w:szCs w:val="21"/>
              </w:rPr>
              <w:t>消费者在购买、使用商品和接受服务时，享有人格尊严、民族风俗习惯得到尊重的权利，享有个人信息依法得到保护的权利</w:t>
            </w:r>
          </w:p>
        </w:tc>
      </w:tr>
      <w:tr w:rsidR="009904E9" w:rsidRPr="009904E9" w14:paraId="62A7829F" w14:textId="77777777" w:rsidTr="009904E9">
        <w:tc>
          <w:tcPr>
            <w:tcW w:w="817" w:type="pct"/>
            <w:vAlign w:val="center"/>
            <w:hideMark/>
          </w:tcPr>
          <w:p w14:paraId="202722B5" w14:textId="362B7DCC" w:rsidR="009904E9" w:rsidRPr="009904E9" w:rsidRDefault="009904E9" w:rsidP="009904E9">
            <w:pPr>
              <w:widowControl/>
              <w:spacing w:line="360" w:lineRule="auto"/>
              <w:jc w:val="center"/>
              <w:rPr>
                <w:rFonts w:ascii="宋体" w:eastAsia="宋体" w:hAnsi="宋体" w:cs="宋体"/>
                <w:kern w:val="0"/>
                <w:szCs w:val="21"/>
              </w:rPr>
            </w:pPr>
            <w:r w:rsidRPr="009904E9">
              <w:rPr>
                <w:rFonts w:ascii="宋体" w:eastAsia="宋体" w:hAnsi="宋体" w:cs="宋体" w:hint="eastAsia"/>
                <w:kern w:val="0"/>
                <w:szCs w:val="21"/>
              </w:rPr>
              <w:t>监督批评权</w:t>
            </w:r>
          </w:p>
        </w:tc>
        <w:tc>
          <w:tcPr>
            <w:tcW w:w="4183" w:type="pct"/>
            <w:hideMark/>
          </w:tcPr>
          <w:p w14:paraId="186B2CEF" w14:textId="77777777" w:rsidR="009904E9" w:rsidRPr="009904E9" w:rsidRDefault="009904E9" w:rsidP="009904E9">
            <w:pPr>
              <w:widowControl/>
              <w:spacing w:line="360" w:lineRule="auto"/>
              <w:jc w:val="left"/>
              <w:rPr>
                <w:rFonts w:ascii="宋体" w:eastAsia="宋体" w:hAnsi="宋体" w:cs="宋体"/>
                <w:kern w:val="0"/>
                <w:szCs w:val="21"/>
              </w:rPr>
            </w:pPr>
            <w:r w:rsidRPr="009904E9">
              <w:rPr>
                <w:rFonts w:ascii="宋体" w:eastAsia="宋体" w:hAnsi="宋体" w:cs="宋体" w:hint="eastAsia"/>
                <w:kern w:val="0"/>
                <w:szCs w:val="21"/>
              </w:rPr>
              <w:t>消费者有权检举、控告侵害消费者权益的行为和国家机关及其工作人员在保护消费者权益工作中的违法失职行为，有权对保护消费者权益工作提出批评、建议</w:t>
            </w:r>
          </w:p>
        </w:tc>
      </w:tr>
    </w:tbl>
    <w:p w14:paraId="62325F95" w14:textId="77777777" w:rsidR="00EA4B44" w:rsidRPr="009904E9" w:rsidRDefault="00EA4B44" w:rsidP="00EA4B44">
      <w:pPr>
        <w:spacing w:line="360" w:lineRule="auto"/>
        <w:rPr>
          <w:rFonts w:asciiTheme="minorEastAsia" w:hAnsiTheme="minorEastAsia"/>
          <w:szCs w:val="21"/>
        </w:rPr>
      </w:pPr>
    </w:p>
    <w:p w14:paraId="4189B3BE" w14:textId="7BC0C918"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4</w:t>
      </w:r>
      <w:r w:rsidR="000F76EF">
        <w:rPr>
          <w:rFonts w:asciiTheme="minorEastAsia" w:hAnsiTheme="minorEastAsia"/>
          <w:b/>
          <w:bCs/>
          <w:szCs w:val="21"/>
        </w:rPr>
        <w:t>7</w:t>
      </w:r>
      <w:r w:rsidRPr="00EA4B44">
        <w:rPr>
          <w:rFonts w:asciiTheme="minorEastAsia" w:hAnsiTheme="minorEastAsia" w:hint="eastAsia"/>
          <w:b/>
          <w:bCs/>
          <w:szCs w:val="21"/>
        </w:rPr>
        <w:t>：</w:t>
      </w:r>
      <w:r w:rsidR="009904E9">
        <w:rPr>
          <w:rFonts w:asciiTheme="minorEastAsia" w:hAnsiTheme="minorEastAsia" w:hint="eastAsia"/>
          <w:b/>
          <w:bCs/>
          <w:szCs w:val="21"/>
        </w:rPr>
        <w:t>医疗器械的产品注册与备案管理</w:t>
      </w:r>
    </w:p>
    <w:tbl>
      <w:tblPr>
        <w:tblStyle w:val="a4"/>
        <w:tblW w:w="0" w:type="auto"/>
        <w:tblLook w:val="04A0" w:firstRow="1" w:lastRow="0" w:firstColumn="1" w:lastColumn="0" w:noHBand="0" w:noVBand="1"/>
      </w:tblPr>
      <w:tblGrid>
        <w:gridCol w:w="959"/>
        <w:gridCol w:w="1134"/>
        <w:gridCol w:w="6429"/>
      </w:tblGrid>
      <w:tr w:rsidR="009904E9" w14:paraId="7A2A40AE" w14:textId="77777777" w:rsidTr="00F21FFD">
        <w:tc>
          <w:tcPr>
            <w:tcW w:w="959" w:type="dxa"/>
            <w:vAlign w:val="center"/>
          </w:tcPr>
          <w:p w14:paraId="1A1E9639" w14:textId="70AF1A36" w:rsidR="009904E9" w:rsidRDefault="009904E9" w:rsidP="00F21FFD">
            <w:pPr>
              <w:spacing w:line="360" w:lineRule="auto"/>
              <w:jc w:val="center"/>
              <w:rPr>
                <w:rFonts w:asciiTheme="minorEastAsia" w:hAnsiTheme="minorEastAsia"/>
                <w:szCs w:val="21"/>
              </w:rPr>
            </w:pPr>
            <w:r>
              <w:rPr>
                <w:rFonts w:asciiTheme="minorEastAsia" w:hAnsiTheme="minorEastAsia" w:hint="eastAsia"/>
                <w:szCs w:val="21"/>
              </w:rPr>
              <w:t>类别</w:t>
            </w:r>
          </w:p>
        </w:tc>
        <w:tc>
          <w:tcPr>
            <w:tcW w:w="1134" w:type="dxa"/>
            <w:vAlign w:val="center"/>
          </w:tcPr>
          <w:p w14:paraId="2275D908" w14:textId="65D30F74" w:rsidR="009904E9" w:rsidRDefault="009904E9" w:rsidP="00F21FFD">
            <w:pPr>
              <w:spacing w:line="360" w:lineRule="auto"/>
              <w:jc w:val="center"/>
              <w:rPr>
                <w:rFonts w:asciiTheme="minorEastAsia" w:hAnsiTheme="minorEastAsia"/>
                <w:szCs w:val="21"/>
              </w:rPr>
            </w:pPr>
            <w:r>
              <w:rPr>
                <w:rFonts w:asciiTheme="minorEastAsia" w:hAnsiTheme="minorEastAsia" w:hint="eastAsia"/>
                <w:szCs w:val="21"/>
              </w:rPr>
              <w:t>管理类型</w:t>
            </w:r>
          </w:p>
        </w:tc>
        <w:tc>
          <w:tcPr>
            <w:tcW w:w="6429" w:type="dxa"/>
          </w:tcPr>
          <w:p w14:paraId="1E13D6F5" w14:textId="226C9D86" w:rsidR="009904E9" w:rsidRDefault="009904E9" w:rsidP="00F21FFD">
            <w:pPr>
              <w:spacing w:line="360" w:lineRule="auto"/>
              <w:jc w:val="center"/>
              <w:rPr>
                <w:rFonts w:asciiTheme="minorEastAsia" w:hAnsiTheme="minorEastAsia"/>
                <w:szCs w:val="21"/>
              </w:rPr>
            </w:pPr>
            <w:r>
              <w:rPr>
                <w:rFonts w:asciiTheme="minorEastAsia" w:hAnsiTheme="minorEastAsia" w:hint="eastAsia"/>
                <w:szCs w:val="21"/>
              </w:rPr>
              <w:t>审批/备案机构</w:t>
            </w:r>
          </w:p>
        </w:tc>
      </w:tr>
      <w:tr w:rsidR="009904E9" w14:paraId="731EFE30" w14:textId="77777777" w:rsidTr="00F21FFD">
        <w:tc>
          <w:tcPr>
            <w:tcW w:w="959" w:type="dxa"/>
            <w:vAlign w:val="center"/>
          </w:tcPr>
          <w:p w14:paraId="42003E95" w14:textId="40E778A6" w:rsidR="009904E9" w:rsidRDefault="009904E9" w:rsidP="00EA4B44">
            <w:pPr>
              <w:spacing w:line="360" w:lineRule="auto"/>
              <w:rPr>
                <w:rFonts w:asciiTheme="minorEastAsia" w:hAnsiTheme="minorEastAsia"/>
                <w:szCs w:val="21"/>
              </w:rPr>
            </w:pPr>
            <w:r w:rsidRPr="009904E9">
              <w:rPr>
                <w:rFonts w:asciiTheme="minorEastAsia" w:hAnsiTheme="minorEastAsia" w:hint="eastAsia"/>
                <w:szCs w:val="21"/>
              </w:rPr>
              <w:t>第一类</w:t>
            </w:r>
          </w:p>
        </w:tc>
        <w:tc>
          <w:tcPr>
            <w:tcW w:w="1134" w:type="dxa"/>
            <w:vAlign w:val="center"/>
          </w:tcPr>
          <w:p w14:paraId="1E6DBF36" w14:textId="0687EB93" w:rsidR="009904E9" w:rsidRDefault="009904E9" w:rsidP="00EA4B44">
            <w:pPr>
              <w:spacing w:line="360" w:lineRule="auto"/>
              <w:rPr>
                <w:rFonts w:asciiTheme="minorEastAsia" w:hAnsiTheme="minorEastAsia"/>
                <w:szCs w:val="21"/>
              </w:rPr>
            </w:pPr>
            <w:r w:rsidRPr="009904E9">
              <w:rPr>
                <w:rFonts w:asciiTheme="minorEastAsia" w:hAnsiTheme="minorEastAsia" w:hint="eastAsia"/>
                <w:szCs w:val="21"/>
              </w:rPr>
              <w:t>备案管理</w:t>
            </w:r>
          </w:p>
        </w:tc>
        <w:tc>
          <w:tcPr>
            <w:tcW w:w="6429" w:type="dxa"/>
          </w:tcPr>
          <w:p w14:paraId="0B07FA53" w14:textId="77777777" w:rsidR="009904E9" w:rsidRDefault="00F21FFD" w:rsidP="00F21FFD">
            <w:pPr>
              <w:spacing w:line="360" w:lineRule="auto"/>
              <w:rPr>
                <w:rFonts w:asciiTheme="minorEastAsia" w:hAnsiTheme="minorEastAsia"/>
                <w:szCs w:val="21"/>
              </w:rPr>
            </w:pPr>
            <w:r>
              <w:rPr>
                <w:rFonts w:asciiTheme="minorEastAsia" w:hAnsiTheme="minorEastAsia" w:hint="eastAsia"/>
                <w:szCs w:val="21"/>
              </w:rPr>
              <w:t>境内：</w:t>
            </w:r>
            <w:r w:rsidRPr="009904E9">
              <w:rPr>
                <w:rFonts w:asciiTheme="minorEastAsia" w:hAnsiTheme="minorEastAsia" w:hint="eastAsia"/>
                <w:szCs w:val="21"/>
              </w:rPr>
              <w:t>由备案人向所在地设区的市级人民政府负责药品监督管理的部门提交备案资料</w:t>
            </w:r>
          </w:p>
          <w:p w14:paraId="734D2F5D" w14:textId="25285026" w:rsidR="00F21FFD" w:rsidRDefault="00F21FFD" w:rsidP="00F21FFD">
            <w:pPr>
              <w:spacing w:line="360" w:lineRule="auto"/>
              <w:rPr>
                <w:rFonts w:asciiTheme="minorEastAsia" w:hAnsiTheme="minorEastAsia"/>
                <w:szCs w:val="21"/>
              </w:rPr>
            </w:pPr>
            <w:r>
              <w:rPr>
                <w:rFonts w:asciiTheme="minorEastAsia" w:hAnsiTheme="minorEastAsia" w:hint="eastAsia"/>
                <w:szCs w:val="21"/>
              </w:rPr>
              <w:t>进口：</w:t>
            </w:r>
            <w:r w:rsidRPr="00F21FFD">
              <w:rPr>
                <w:rFonts w:asciiTheme="minorEastAsia" w:hAnsiTheme="minorEastAsia" w:hint="eastAsia"/>
                <w:szCs w:val="21"/>
              </w:rPr>
              <w:t>境外备案人由其指定的我国境内企业法人向国务院药品监督管理部门提交备案资料和备案人所在国（地区) 主管部门准许该医疗器械上市销售的证明文件</w:t>
            </w:r>
          </w:p>
        </w:tc>
      </w:tr>
      <w:tr w:rsidR="009904E9" w14:paraId="76566CB9" w14:textId="77777777" w:rsidTr="00F21FFD">
        <w:tc>
          <w:tcPr>
            <w:tcW w:w="959" w:type="dxa"/>
            <w:vAlign w:val="center"/>
          </w:tcPr>
          <w:p w14:paraId="070A7DF0" w14:textId="63808BF6" w:rsidR="009904E9" w:rsidRDefault="00F21FFD" w:rsidP="00EA4B44">
            <w:pPr>
              <w:spacing w:line="360" w:lineRule="auto"/>
              <w:rPr>
                <w:rFonts w:asciiTheme="minorEastAsia" w:hAnsiTheme="minorEastAsia"/>
                <w:szCs w:val="21"/>
              </w:rPr>
            </w:pPr>
            <w:r w:rsidRPr="009904E9">
              <w:rPr>
                <w:rFonts w:asciiTheme="minorEastAsia" w:hAnsiTheme="minorEastAsia" w:hint="eastAsia"/>
                <w:szCs w:val="21"/>
              </w:rPr>
              <w:t>第二类</w:t>
            </w:r>
          </w:p>
        </w:tc>
        <w:tc>
          <w:tcPr>
            <w:tcW w:w="1134" w:type="dxa"/>
            <w:vAlign w:val="center"/>
          </w:tcPr>
          <w:p w14:paraId="388E1576" w14:textId="76A085F7" w:rsidR="009904E9" w:rsidRDefault="00F21FFD" w:rsidP="00EA4B44">
            <w:pPr>
              <w:spacing w:line="360" w:lineRule="auto"/>
              <w:rPr>
                <w:rFonts w:asciiTheme="minorEastAsia" w:hAnsiTheme="minorEastAsia"/>
                <w:szCs w:val="21"/>
              </w:rPr>
            </w:pPr>
            <w:r w:rsidRPr="00F21FFD">
              <w:rPr>
                <w:rFonts w:asciiTheme="minorEastAsia" w:hAnsiTheme="minorEastAsia" w:hint="eastAsia"/>
                <w:szCs w:val="21"/>
              </w:rPr>
              <w:t>注册管理</w:t>
            </w:r>
          </w:p>
        </w:tc>
        <w:tc>
          <w:tcPr>
            <w:tcW w:w="6429" w:type="dxa"/>
          </w:tcPr>
          <w:p w14:paraId="512F5B21" w14:textId="77777777" w:rsidR="009904E9" w:rsidRDefault="00F21FFD" w:rsidP="00EA4B44">
            <w:pPr>
              <w:spacing w:line="360" w:lineRule="auto"/>
              <w:rPr>
                <w:rFonts w:asciiTheme="minorEastAsia" w:hAnsiTheme="minorEastAsia"/>
                <w:szCs w:val="21"/>
              </w:rPr>
            </w:pPr>
            <w:r w:rsidRPr="009904E9">
              <w:rPr>
                <w:rFonts w:asciiTheme="minorEastAsia" w:hAnsiTheme="minorEastAsia" w:hint="eastAsia"/>
                <w:szCs w:val="21"/>
              </w:rPr>
              <w:t>境内</w:t>
            </w:r>
            <w:r>
              <w:rPr>
                <w:rFonts w:asciiTheme="minorEastAsia" w:hAnsiTheme="minorEastAsia" w:hint="eastAsia"/>
                <w:szCs w:val="21"/>
              </w:rPr>
              <w:t>：</w:t>
            </w:r>
            <w:r w:rsidRPr="009904E9">
              <w:rPr>
                <w:rFonts w:asciiTheme="minorEastAsia" w:hAnsiTheme="minorEastAsia" w:hint="eastAsia"/>
                <w:szCs w:val="21"/>
              </w:rPr>
              <w:t>由注册申请人所在地省、自治区、直辖市人民政府药品监督管理部门审查，批准后发给医疗器械注册证</w:t>
            </w:r>
          </w:p>
          <w:p w14:paraId="3DDA2F54" w14:textId="548D69E3" w:rsidR="00F21FFD" w:rsidRDefault="00F21FFD" w:rsidP="00EA4B44">
            <w:pPr>
              <w:spacing w:line="360" w:lineRule="auto"/>
              <w:rPr>
                <w:rFonts w:asciiTheme="minorEastAsia" w:hAnsiTheme="minorEastAsia"/>
                <w:szCs w:val="21"/>
              </w:rPr>
            </w:pPr>
            <w:r>
              <w:rPr>
                <w:rFonts w:asciiTheme="minorEastAsia" w:hAnsiTheme="minorEastAsia" w:hint="eastAsia"/>
                <w:szCs w:val="21"/>
              </w:rPr>
              <w:t>进口：</w:t>
            </w:r>
            <w:r w:rsidRPr="00F21FFD">
              <w:rPr>
                <w:rFonts w:asciiTheme="minorEastAsia" w:hAnsiTheme="minorEastAsia" w:hint="eastAsia"/>
                <w:szCs w:val="21"/>
              </w:rPr>
              <w:t>由国务院药品监督管理部门审查，批准后发给医疗器械注册证</w:t>
            </w:r>
          </w:p>
        </w:tc>
      </w:tr>
      <w:tr w:rsidR="009904E9" w14:paraId="5AF3F76C" w14:textId="77777777" w:rsidTr="00F21FFD">
        <w:tc>
          <w:tcPr>
            <w:tcW w:w="959" w:type="dxa"/>
            <w:vAlign w:val="center"/>
          </w:tcPr>
          <w:p w14:paraId="6C95F2C9" w14:textId="5E311D10" w:rsidR="009904E9" w:rsidRDefault="00F21FFD" w:rsidP="00EA4B44">
            <w:pPr>
              <w:spacing w:line="360" w:lineRule="auto"/>
              <w:rPr>
                <w:rFonts w:asciiTheme="minorEastAsia" w:hAnsiTheme="minorEastAsia"/>
                <w:szCs w:val="21"/>
              </w:rPr>
            </w:pPr>
            <w:r w:rsidRPr="009904E9">
              <w:rPr>
                <w:rFonts w:asciiTheme="minorEastAsia" w:hAnsiTheme="minorEastAsia" w:hint="eastAsia"/>
                <w:szCs w:val="21"/>
              </w:rPr>
              <w:t>第三类</w:t>
            </w:r>
          </w:p>
        </w:tc>
        <w:tc>
          <w:tcPr>
            <w:tcW w:w="1134" w:type="dxa"/>
            <w:vAlign w:val="center"/>
          </w:tcPr>
          <w:p w14:paraId="4F8FF358" w14:textId="731EEA9F" w:rsidR="009904E9" w:rsidRDefault="00F21FFD" w:rsidP="00EA4B44">
            <w:pPr>
              <w:spacing w:line="360" w:lineRule="auto"/>
              <w:rPr>
                <w:rFonts w:asciiTheme="minorEastAsia" w:hAnsiTheme="minorEastAsia"/>
                <w:szCs w:val="21"/>
              </w:rPr>
            </w:pPr>
            <w:r w:rsidRPr="009904E9">
              <w:rPr>
                <w:rFonts w:asciiTheme="minorEastAsia" w:hAnsiTheme="minorEastAsia" w:hint="eastAsia"/>
                <w:szCs w:val="21"/>
              </w:rPr>
              <w:t>注册管理</w:t>
            </w:r>
          </w:p>
        </w:tc>
        <w:tc>
          <w:tcPr>
            <w:tcW w:w="6429" w:type="dxa"/>
          </w:tcPr>
          <w:p w14:paraId="0DC707A1" w14:textId="77777777" w:rsidR="009904E9" w:rsidRDefault="00F21FFD" w:rsidP="00EA4B44">
            <w:pPr>
              <w:spacing w:line="360" w:lineRule="auto"/>
              <w:rPr>
                <w:rFonts w:asciiTheme="minorEastAsia" w:hAnsiTheme="minorEastAsia"/>
                <w:szCs w:val="21"/>
              </w:rPr>
            </w:pPr>
            <w:r>
              <w:rPr>
                <w:rFonts w:asciiTheme="minorEastAsia" w:hAnsiTheme="minorEastAsia" w:hint="eastAsia"/>
                <w:szCs w:val="21"/>
              </w:rPr>
              <w:t>境内：</w:t>
            </w:r>
            <w:r w:rsidRPr="009904E9">
              <w:rPr>
                <w:rFonts w:asciiTheme="minorEastAsia" w:hAnsiTheme="minorEastAsia" w:hint="eastAsia"/>
                <w:szCs w:val="21"/>
              </w:rPr>
              <w:t>由国务院药品监督管理部门审查，批准后发给医疗器械注册证</w:t>
            </w:r>
          </w:p>
          <w:p w14:paraId="60774737" w14:textId="532DD334" w:rsidR="00F21FFD" w:rsidRDefault="00F21FFD" w:rsidP="00EA4B44">
            <w:pPr>
              <w:spacing w:line="360" w:lineRule="auto"/>
              <w:rPr>
                <w:rFonts w:asciiTheme="minorEastAsia" w:hAnsiTheme="minorEastAsia"/>
                <w:szCs w:val="21"/>
              </w:rPr>
            </w:pPr>
            <w:r>
              <w:rPr>
                <w:rFonts w:asciiTheme="minorEastAsia" w:hAnsiTheme="minorEastAsia" w:hint="eastAsia"/>
                <w:szCs w:val="21"/>
              </w:rPr>
              <w:t>进口：</w:t>
            </w:r>
            <w:r w:rsidRPr="00F21FFD">
              <w:rPr>
                <w:rFonts w:asciiTheme="minorEastAsia" w:hAnsiTheme="minorEastAsia" w:hint="eastAsia"/>
                <w:szCs w:val="21"/>
              </w:rPr>
              <w:t>由国务院药品监督管理部门审查，批准后发给医疗器械注册证</w:t>
            </w:r>
          </w:p>
        </w:tc>
      </w:tr>
      <w:tr w:rsidR="00F21FFD" w14:paraId="13BA549F" w14:textId="77777777" w:rsidTr="00702ADF">
        <w:tc>
          <w:tcPr>
            <w:tcW w:w="8522" w:type="dxa"/>
            <w:gridSpan w:val="3"/>
          </w:tcPr>
          <w:p w14:paraId="7C34E176" w14:textId="4E8729C8" w:rsidR="00F21FFD" w:rsidRDefault="00F21FFD" w:rsidP="00EA4B44">
            <w:pPr>
              <w:spacing w:line="360" w:lineRule="auto"/>
              <w:rPr>
                <w:rFonts w:asciiTheme="minorEastAsia" w:hAnsiTheme="minorEastAsia"/>
                <w:szCs w:val="21"/>
              </w:rPr>
            </w:pPr>
            <w:r w:rsidRPr="009904E9">
              <w:rPr>
                <w:rFonts w:asciiTheme="minorEastAsia" w:hAnsiTheme="minorEastAsia" w:hint="eastAsia"/>
                <w:szCs w:val="21"/>
              </w:rPr>
              <w:t>香港、澳门、台湾地区医疗器械的注册、备案，参照进口医疗器械办理</w:t>
            </w:r>
          </w:p>
        </w:tc>
      </w:tr>
    </w:tbl>
    <w:p w14:paraId="49CA3E9A" w14:textId="1380C80C" w:rsidR="009904E9" w:rsidRPr="009904E9" w:rsidRDefault="009904E9" w:rsidP="009904E9">
      <w:pPr>
        <w:spacing w:line="360" w:lineRule="auto"/>
        <w:rPr>
          <w:rFonts w:asciiTheme="minorEastAsia" w:hAnsiTheme="minorEastAsia"/>
          <w:szCs w:val="21"/>
        </w:rPr>
      </w:pPr>
    </w:p>
    <w:p w14:paraId="43CCE58C" w14:textId="5A3FD2DD" w:rsidR="00EA4B44" w:rsidRPr="00EA4B44" w:rsidRDefault="00EA4B44" w:rsidP="00F21FFD">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4</w:t>
      </w:r>
      <w:r w:rsidR="000F76EF">
        <w:rPr>
          <w:rFonts w:asciiTheme="minorEastAsia" w:hAnsiTheme="minorEastAsia"/>
          <w:b/>
          <w:bCs/>
          <w:szCs w:val="21"/>
        </w:rPr>
        <w:t>8</w:t>
      </w:r>
      <w:r w:rsidRPr="00EA4B44">
        <w:rPr>
          <w:rFonts w:asciiTheme="minorEastAsia" w:hAnsiTheme="minorEastAsia" w:hint="eastAsia"/>
          <w:b/>
          <w:bCs/>
          <w:szCs w:val="21"/>
        </w:rPr>
        <w:t>：</w:t>
      </w:r>
      <w:r w:rsidR="00F21FFD">
        <w:rPr>
          <w:rFonts w:asciiTheme="minorEastAsia" w:hAnsiTheme="minorEastAsia" w:hint="eastAsia"/>
          <w:b/>
          <w:bCs/>
          <w:szCs w:val="21"/>
        </w:rPr>
        <w:t>医疗器械的召回管理</w:t>
      </w:r>
    </w:p>
    <w:tbl>
      <w:tblPr>
        <w:tblStyle w:val="a3"/>
        <w:tblW w:w="4971"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242"/>
        <w:gridCol w:w="5955"/>
        <w:gridCol w:w="1276"/>
      </w:tblGrid>
      <w:tr w:rsidR="00F21FFD" w:rsidRPr="00F21FFD" w14:paraId="7C6CFBA6" w14:textId="77777777" w:rsidTr="00F21FFD">
        <w:tc>
          <w:tcPr>
            <w:tcW w:w="733" w:type="pct"/>
            <w:hideMark/>
          </w:tcPr>
          <w:p w14:paraId="7435FDB3" w14:textId="77777777" w:rsidR="00F21FFD" w:rsidRPr="00F21FFD" w:rsidRDefault="00F21FFD" w:rsidP="00F21FFD">
            <w:pPr>
              <w:widowControl/>
              <w:spacing w:line="360" w:lineRule="auto"/>
              <w:jc w:val="center"/>
              <w:rPr>
                <w:rFonts w:ascii="宋体" w:eastAsia="宋体" w:hAnsi="宋体" w:cs="宋体"/>
                <w:kern w:val="0"/>
                <w:szCs w:val="21"/>
              </w:rPr>
            </w:pPr>
            <w:r w:rsidRPr="00F21FFD">
              <w:rPr>
                <w:rFonts w:ascii="宋体" w:eastAsia="宋体" w:hAnsi="宋体" w:cs="宋体" w:hint="eastAsia"/>
                <w:kern w:val="0"/>
                <w:szCs w:val="21"/>
              </w:rPr>
              <w:t>类型</w:t>
            </w:r>
          </w:p>
        </w:tc>
        <w:tc>
          <w:tcPr>
            <w:tcW w:w="3514" w:type="pct"/>
            <w:hideMark/>
          </w:tcPr>
          <w:p w14:paraId="5652AAB2" w14:textId="77777777" w:rsidR="00F21FFD" w:rsidRPr="00F21FFD" w:rsidRDefault="00F21FFD" w:rsidP="00F21FFD">
            <w:pPr>
              <w:widowControl/>
              <w:spacing w:line="360" w:lineRule="auto"/>
              <w:jc w:val="center"/>
              <w:rPr>
                <w:rFonts w:ascii="宋体" w:eastAsia="宋体" w:hAnsi="宋体" w:cs="宋体"/>
                <w:kern w:val="0"/>
                <w:szCs w:val="21"/>
              </w:rPr>
            </w:pPr>
            <w:r w:rsidRPr="00F21FFD">
              <w:rPr>
                <w:rFonts w:ascii="宋体" w:eastAsia="宋体" w:hAnsi="宋体" w:cs="宋体" w:hint="eastAsia"/>
                <w:kern w:val="0"/>
                <w:szCs w:val="21"/>
              </w:rPr>
              <w:t>召回情形</w:t>
            </w:r>
          </w:p>
        </w:tc>
        <w:tc>
          <w:tcPr>
            <w:tcW w:w="754" w:type="pct"/>
            <w:hideMark/>
          </w:tcPr>
          <w:p w14:paraId="3C6B5371" w14:textId="77777777" w:rsidR="00F21FFD" w:rsidRPr="00F21FFD" w:rsidRDefault="00F21FFD" w:rsidP="00F21FFD">
            <w:pPr>
              <w:widowControl/>
              <w:spacing w:line="360" w:lineRule="auto"/>
              <w:jc w:val="center"/>
              <w:rPr>
                <w:rFonts w:ascii="宋体" w:eastAsia="宋体" w:hAnsi="宋体" w:cs="宋体"/>
                <w:kern w:val="0"/>
                <w:szCs w:val="21"/>
              </w:rPr>
            </w:pPr>
            <w:r w:rsidRPr="00F21FFD">
              <w:rPr>
                <w:rFonts w:ascii="宋体" w:eastAsia="宋体" w:hAnsi="宋体" w:cs="宋体" w:hint="eastAsia"/>
                <w:kern w:val="0"/>
                <w:szCs w:val="21"/>
              </w:rPr>
              <w:t>通知时间</w:t>
            </w:r>
          </w:p>
        </w:tc>
      </w:tr>
      <w:tr w:rsidR="00F21FFD" w:rsidRPr="00F21FFD" w14:paraId="57364288" w14:textId="77777777" w:rsidTr="00F21FFD">
        <w:tc>
          <w:tcPr>
            <w:tcW w:w="733" w:type="pct"/>
            <w:hideMark/>
          </w:tcPr>
          <w:p w14:paraId="7BFF1B31" w14:textId="77777777" w:rsidR="00F21FFD" w:rsidRPr="00F21FFD" w:rsidRDefault="00F21FFD" w:rsidP="00F21FFD">
            <w:pPr>
              <w:widowControl/>
              <w:spacing w:line="360" w:lineRule="auto"/>
              <w:jc w:val="center"/>
              <w:rPr>
                <w:rFonts w:ascii="宋体" w:eastAsia="宋体" w:hAnsi="宋体" w:cs="宋体"/>
                <w:kern w:val="0"/>
                <w:szCs w:val="21"/>
              </w:rPr>
            </w:pPr>
            <w:r w:rsidRPr="00F21FFD">
              <w:rPr>
                <w:rFonts w:ascii="宋体" w:eastAsia="宋体" w:hAnsi="宋体" w:cs="宋体" w:hint="eastAsia"/>
                <w:kern w:val="0"/>
                <w:szCs w:val="21"/>
              </w:rPr>
              <w:t>一级召回</w:t>
            </w:r>
          </w:p>
        </w:tc>
        <w:tc>
          <w:tcPr>
            <w:tcW w:w="3514" w:type="pct"/>
            <w:hideMark/>
          </w:tcPr>
          <w:p w14:paraId="04C32BCD" w14:textId="77777777" w:rsidR="00F21FFD" w:rsidRPr="00F21FFD" w:rsidRDefault="00F21FFD" w:rsidP="00F21FFD">
            <w:pPr>
              <w:widowControl/>
              <w:spacing w:line="360" w:lineRule="auto"/>
              <w:jc w:val="left"/>
              <w:rPr>
                <w:rFonts w:ascii="宋体" w:eastAsia="宋体" w:hAnsi="宋体" w:cs="宋体"/>
                <w:kern w:val="0"/>
                <w:szCs w:val="21"/>
              </w:rPr>
            </w:pPr>
            <w:r w:rsidRPr="00F21FFD">
              <w:rPr>
                <w:rFonts w:ascii="宋体" w:eastAsia="宋体" w:hAnsi="宋体" w:cs="宋体" w:hint="eastAsia"/>
                <w:kern w:val="0"/>
                <w:szCs w:val="21"/>
              </w:rPr>
              <w:t>使用该医疗器械可能或者已经引起严重健康危害的</w:t>
            </w:r>
          </w:p>
        </w:tc>
        <w:tc>
          <w:tcPr>
            <w:tcW w:w="754" w:type="pct"/>
            <w:hideMark/>
          </w:tcPr>
          <w:p w14:paraId="4E741AD5" w14:textId="77777777" w:rsidR="00F21FFD" w:rsidRPr="00F21FFD" w:rsidRDefault="00F21FFD" w:rsidP="00F21FFD">
            <w:pPr>
              <w:widowControl/>
              <w:spacing w:line="360" w:lineRule="auto"/>
              <w:jc w:val="center"/>
              <w:rPr>
                <w:rFonts w:ascii="宋体" w:eastAsia="宋体" w:hAnsi="宋体" w:cs="宋体"/>
                <w:kern w:val="0"/>
                <w:szCs w:val="21"/>
              </w:rPr>
            </w:pPr>
            <w:r w:rsidRPr="00F21FFD">
              <w:rPr>
                <w:rFonts w:ascii="宋体" w:eastAsia="宋体" w:hAnsi="宋体" w:cs="宋体" w:hint="eastAsia"/>
                <w:kern w:val="0"/>
                <w:szCs w:val="21"/>
              </w:rPr>
              <w:t>1日内</w:t>
            </w:r>
          </w:p>
        </w:tc>
      </w:tr>
      <w:tr w:rsidR="00F21FFD" w:rsidRPr="00F21FFD" w14:paraId="4FADF422" w14:textId="77777777" w:rsidTr="00F21FFD">
        <w:tc>
          <w:tcPr>
            <w:tcW w:w="733" w:type="pct"/>
            <w:hideMark/>
          </w:tcPr>
          <w:p w14:paraId="57A33D7C" w14:textId="77777777" w:rsidR="00F21FFD" w:rsidRPr="00F21FFD" w:rsidRDefault="00F21FFD" w:rsidP="00F21FFD">
            <w:pPr>
              <w:widowControl/>
              <w:spacing w:line="360" w:lineRule="auto"/>
              <w:jc w:val="center"/>
              <w:rPr>
                <w:rFonts w:ascii="宋体" w:eastAsia="宋体" w:hAnsi="宋体" w:cs="宋体"/>
                <w:kern w:val="0"/>
                <w:szCs w:val="21"/>
              </w:rPr>
            </w:pPr>
            <w:r w:rsidRPr="00F21FFD">
              <w:rPr>
                <w:rFonts w:ascii="宋体" w:eastAsia="宋体" w:hAnsi="宋体" w:cs="宋体" w:hint="eastAsia"/>
                <w:kern w:val="0"/>
                <w:szCs w:val="21"/>
              </w:rPr>
              <w:t>二级召回</w:t>
            </w:r>
          </w:p>
        </w:tc>
        <w:tc>
          <w:tcPr>
            <w:tcW w:w="3514" w:type="pct"/>
            <w:hideMark/>
          </w:tcPr>
          <w:p w14:paraId="2C7AB556" w14:textId="77777777" w:rsidR="00F21FFD" w:rsidRPr="00F21FFD" w:rsidRDefault="00F21FFD" w:rsidP="00F21FFD">
            <w:pPr>
              <w:widowControl/>
              <w:spacing w:line="360" w:lineRule="auto"/>
              <w:jc w:val="left"/>
              <w:rPr>
                <w:rFonts w:ascii="宋体" w:eastAsia="宋体" w:hAnsi="宋体" w:cs="宋体"/>
                <w:kern w:val="0"/>
                <w:szCs w:val="21"/>
              </w:rPr>
            </w:pPr>
            <w:r w:rsidRPr="00F21FFD">
              <w:rPr>
                <w:rFonts w:ascii="宋体" w:eastAsia="宋体" w:hAnsi="宋体" w:cs="宋体" w:hint="eastAsia"/>
                <w:kern w:val="0"/>
                <w:szCs w:val="21"/>
              </w:rPr>
              <w:t>使用该医疗器械可能或者已经引起暂时的或者可逆的健康危害</w:t>
            </w:r>
          </w:p>
        </w:tc>
        <w:tc>
          <w:tcPr>
            <w:tcW w:w="754" w:type="pct"/>
            <w:hideMark/>
          </w:tcPr>
          <w:p w14:paraId="7A8B5E4F" w14:textId="77777777" w:rsidR="00F21FFD" w:rsidRPr="00F21FFD" w:rsidRDefault="00F21FFD" w:rsidP="00F21FFD">
            <w:pPr>
              <w:widowControl/>
              <w:spacing w:line="360" w:lineRule="auto"/>
              <w:jc w:val="center"/>
              <w:rPr>
                <w:rFonts w:ascii="宋体" w:eastAsia="宋体" w:hAnsi="宋体" w:cs="宋体"/>
                <w:kern w:val="0"/>
                <w:szCs w:val="21"/>
              </w:rPr>
            </w:pPr>
            <w:r w:rsidRPr="00F21FFD">
              <w:rPr>
                <w:rFonts w:ascii="宋体" w:eastAsia="宋体" w:hAnsi="宋体" w:cs="宋体" w:hint="eastAsia"/>
                <w:kern w:val="0"/>
                <w:szCs w:val="21"/>
              </w:rPr>
              <w:t>3日内</w:t>
            </w:r>
          </w:p>
        </w:tc>
      </w:tr>
      <w:tr w:rsidR="00F21FFD" w:rsidRPr="00F21FFD" w14:paraId="6596EA85" w14:textId="77777777" w:rsidTr="00F21FFD">
        <w:tc>
          <w:tcPr>
            <w:tcW w:w="733" w:type="pct"/>
            <w:hideMark/>
          </w:tcPr>
          <w:p w14:paraId="5F7BAADF" w14:textId="77777777" w:rsidR="00F21FFD" w:rsidRPr="00F21FFD" w:rsidRDefault="00F21FFD" w:rsidP="00F21FFD">
            <w:pPr>
              <w:widowControl/>
              <w:spacing w:line="360" w:lineRule="auto"/>
              <w:jc w:val="center"/>
              <w:rPr>
                <w:rFonts w:ascii="宋体" w:eastAsia="宋体" w:hAnsi="宋体" w:cs="宋体"/>
                <w:kern w:val="0"/>
                <w:szCs w:val="21"/>
              </w:rPr>
            </w:pPr>
            <w:r w:rsidRPr="00F21FFD">
              <w:rPr>
                <w:rFonts w:ascii="宋体" w:eastAsia="宋体" w:hAnsi="宋体" w:cs="宋体" w:hint="eastAsia"/>
                <w:kern w:val="0"/>
                <w:szCs w:val="21"/>
              </w:rPr>
              <w:t>三级召回</w:t>
            </w:r>
          </w:p>
        </w:tc>
        <w:tc>
          <w:tcPr>
            <w:tcW w:w="3514" w:type="pct"/>
            <w:hideMark/>
          </w:tcPr>
          <w:p w14:paraId="265703C8" w14:textId="77777777" w:rsidR="00F21FFD" w:rsidRPr="00F21FFD" w:rsidRDefault="00F21FFD" w:rsidP="00F21FFD">
            <w:pPr>
              <w:widowControl/>
              <w:spacing w:line="360" w:lineRule="auto"/>
              <w:jc w:val="left"/>
              <w:rPr>
                <w:rFonts w:ascii="宋体" w:eastAsia="宋体" w:hAnsi="宋体" w:cs="宋体"/>
                <w:kern w:val="0"/>
                <w:szCs w:val="21"/>
              </w:rPr>
            </w:pPr>
            <w:r w:rsidRPr="00F21FFD">
              <w:rPr>
                <w:rFonts w:ascii="宋体" w:eastAsia="宋体" w:hAnsi="宋体" w:cs="宋体" w:hint="eastAsia"/>
                <w:kern w:val="0"/>
                <w:szCs w:val="21"/>
              </w:rPr>
              <w:t>使用该医疗器械引起危害的可能性较小但仍需要召回的</w:t>
            </w:r>
          </w:p>
        </w:tc>
        <w:tc>
          <w:tcPr>
            <w:tcW w:w="754" w:type="pct"/>
            <w:hideMark/>
          </w:tcPr>
          <w:p w14:paraId="7338D02B" w14:textId="77777777" w:rsidR="00F21FFD" w:rsidRPr="00F21FFD" w:rsidRDefault="00F21FFD" w:rsidP="00F21FFD">
            <w:pPr>
              <w:widowControl/>
              <w:spacing w:line="360" w:lineRule="auto"/>
              <w:jc w:val="center"/>
              <w:rPr>
                <w:rFonts w:ascii="宋体" w:eastAsia="宋体" w:hAnsi="宋体" w:cs="宋体"/>
                <w:kern w:val="0"/>
                <w:szCs w:val="21"/>
              </w:rPr>
            </w:pPr>
            <w:r w:rsidRPr="00F21FFD">
              <w:rPr>
                <w:rFonts w:ascii="宋体" w:eastAsia="宋体" w:hAnsi="宋体" w:cs="宋体" w:hint="eastAsia"/>
                <w:kern w:val="0"/>
                <w:szCs w:val="21"/>
              </w:rPr>
              <w:t>7日内</w:t>
            </w:r>
          </w:p>
        </w:tc>
      </w:tr>
    </w:tbl>
    <w:p w14:paraId="268F07F3" w14:textId="77777777" w:rsidR="00EA4B44" w:rsidRPr="00EA4B44" w:rsidRDefault="00EA4B44" w:rsidP="00F21FFD">
      <w:pPr>
        <w:spacing w:line="360" w:lineRule="auto"/>
        <w:rPr>
          <w:rFonts w:asciiTheme="minorEastAsia" w:hAnsiTheme="minorEastAsia"/>
          <w:szCs w:val="21"/>
        </w:rPr>
      </w:pPr>
    </w:p>
    <w:p w14:paraId="5830B1D1" w14:textId="763631BC" w:rsidR="00EA4B44" w:rsidRPr="00EA4B44" w:rsidRDefault="00EA4B44" w:rsidP="00F21FFD">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4</w:t>
      </w:r>
      <w:r w:rsidR="000F76EF">
        <w:rPr>
          <w:rFonts w:asciiTheme="minorEastAsia" w:hAnsiTheme="minorEastAsia"/>
          <w:b/>
          <w:bCs/>
          <w:szCs w:val="21"/>
        </w:rPr>
        <w:t>9</w:t>
      </w:r>
      <w:r w:rsidRPr="00EA4B44">
        <w:rPr>
          <w:rFonts w:asciiTheme="minorEastAsia" w:hAnsiTheme="minorEastAsia" w:hint="eastAsia"/>
          <w:b/>
          <w:bCs/>
          <w:szCs w:val="21"/>
        </w:rPr>
        <w:t>：</w:t>
      </w:r>
      <w:r w:rsidR="00F21FFD">
        <w:rPr>
          <w:rFonts w:asciiTheme="minorEastAsia" w:hAnsiTheme="minorEastAsia" w:hint="eastAsia"/>
          <w:b/>
          <w:bCs/>
          <w:szCs w:val="21"/>
        </w:rPr>
        <w:t>假药、劣药的界定</w:t>
      </w:r>
    </w:p>
    <w:tbl>
      <w:tblPr>
        <w:tblStyle w:val="a4"/>
        <w:tblW w:w="0" w:type="auto"/>
        <w:tblLook w:val="04A0" w:firstRow="1" w:lastRow="0" w:firstColumn="1" w:lastColumn="0" w:noHBand="0" w:noVBand="1"/>
      </w:tblPr>
      <w:tblGrid>
        <w:gridCol w:w="1101"/>
        <w:gridCol w:w="7421"/>
      </w:tblGrid>
      <w:tr w:rsidR="009B7038" w14:paraId="7B15DD4B" w14:textId="77777777" w:rsidTr="009B7038">
        <w:tc>
          <w:tcPr>
            <w:tcW w:w="1101" w:type="dxa"/>
            <w:vAlign w:val="center"/>
          </w:tcPr>
          <w:p w14:paraId="6433AEDE" w14:textId="7FF9507D" w:rsidR="009B7038" w:rsidRDefault="009B7038" w:rsidP="009B7038">
            <w:pPr>
              <w:spacing w:line="360" w:lineRule="auto"/>
              <w:jc w:val="center"/>
              <w:rPr>
                <w:rFonts w:asciiTheme="minorEastAsia" w:hAnsiTheme="minorEastAsia"/>
                <w:szCs w:val="21"/>
              </w:rPr>
            </w:pPr>
            <w:r>
              <w:rPr>
                <w:rFonts w:asciiTheme="minorEastAsia" w:hAnsiTheme="minorEastAsia" w:hint="eastAsia"/>
                <w:szCs w:val="21"/>
              </w:rPr>
              <w:t>类别</w:t>
            </w:r>
          </w:p>
        </w:tc>
        <w:tc>
          <w:tcPr>
            <w:tcW w:w="7421" w:type="dxa"/>
          </w:tcPr>
          <w:p w14:paraId="2DC85FF4" w14:textId="1A91B6A3" w:rsidR="009B7038" w:rsidRPr="00F21FFD" w:rsidRDefault="009B7038" w:rsidP="009B7038">
            <w:pPr>
              <w:spacing w:line="360" w:lineRule="auto"/>
              <w:jc w:val="center"/>
              <w:rPr>
                <w:rFonts w:asciiTheme="minorEastAsia" w:hAnsiTheme="minorEastAsia"/>
                <w:szCs w:val="21"/>
              </w:rPr>
            </w:pPr>
            <w:r>
              <w:rPr>
                <w:rFonts w:asciiTheme="minorEastAsia" w:hAnsiTheme="minorEastAsia" w:hint="eastAsia"/>
                <w:szCs w:val="21"/>
              </w:rPr>
              <w:t>界定</w:t>
            </w:r>
          </w:p>
        </w:tc>
      </w:tr>
      <w:tr w:rsidR="009B7038" w14:paraId="21013065" w14:textId="77777777" w:rsidTr="009B7038">
        <w:tc>
          <w:tcPr>
            <w:tcW w:w="1101" w:type="dxa"/>
            <w:vMerge w:val="restart"/>
            <w:vAlign w:val="center"/>
          </w:tcPr>
          <w:p w14:paraId="73B0485C" w14:textId="5C4182E2" w:rsidR="009B7038" w:rsidRDefault="009B7038" w:rsidP="009B7038">
            <w:pPr>
              <w:spacing w:line="360" w:lineRule="auto"/>
              <w:jc w:val="center"/>
              <w:rPr>
                <w:rFonts w:asciiTheme="minorEastAsia" w:hAnsiTheme="minorEastAsia"/>
                <w:szCs w:val="21"/>
              </w:rPr>
            </w:pPr>
            <w:r>
              <w:rPr>
                <w:rFonts w:asciiTheme="minorEastAsia" w:hAnsiTheme="minorEastAsia" w:hint="eastAsia"/>
                <w:szCs w:val="21"/>
              </w:rPr>
              <w:t>假药</w:t>
            </w:r>
          </w:p>
        </w:tc>
        <w:tc>
          <w:tcPr>
            <w:tcW w:w="7421" w:type="dxa"/>
          </w:tcPr>
          <w:p w14:paraId="4CD4F67E" w14:textId="2E3F6AFE" w:rsidR="009B7038" w:rsidRDefault="009B7038" w:rsidP="00EA4B44">
            <w:pPr>
              <w:spacing w:line="360" w:lineRule="auto"/>
              <w:rPr>
                <w:rFonts w:asciiTheme="minorEastAsia" w:hAnsiTheme="minorEastAsia"/>
                <w:szCs w:val="21"/>
              </w:rPr>
            </w:pPr>
            <w:r w:rsidRPr="00F21FFD">
              <w:rPr>
                <w:rFonts w:asciiTheme="minorEastAsia" w:hAnsiTheme="minorEastAsia" w:hint="eastAsia"/>
                <w:szCs w:val="21"/>
              </w:rPr>
              <w:t>药品所含成分与国家药品</w:t>
            </w:r>
            <w:r>
              <w:rPr>
                <w:rFonts w:asciiTheme="minorEastAsia" w:hAnsiTheme="minorEastAsia" w:hint="eastAsia"/>
                <w:szCs w:val="21"/>
              </w:rPr>
              <w:t>标准</w:t>
            </w:r>
            <w:r w:rsidRPr="00F21FFD">
              <w:rPr>
                <w:rFonts w:asciiTheme="minorEastAsia" w:hAnsiTheme="minorEastAsia" w:hint="eastAsia"/>
                <w:szCs w:val="21"/>
              </w:rPr>
              <w:t>规定的成分不符</w:t>
            </w:r>
          </w:p>
        </w:tc>
      </w:tr>
      <w:tr w:rsidR="009B7038" w14:paraId="3A3BA14F" w14:textId="77777777" w:rsidTr="009B7038">
        <w:tc>
          <w:tcPr>
            <w:tcW w:w="1101" w:type="dxa"/>
            <w:vMerge/>
            <w:vAlign w:val="center"/>
          </w:tcPr>
          <w:p w14:paraId="45AA4664" w14:textId="77777777" w:rsidR="009B7038" w:rsidRDefault="009B7038" w:rsidP="009B7038">
            <w:pPr>
              <w:spacing w:line="360" w:lineRule="auto"/>
              <w:jc w:val="center"/>
              <w:rPr>
                <w:rFonts w:asciiTheme="minorEastAsia" w:hAnsiTheme="minorEastAsia"/>
                <w:szCs w:val="21"/>
              </w:rPr>
            </w:pPr>
          </w:p>
        </w:tc>
        <w:tc>
          <w:tcPr>
            <w:tcW w:w="7421" w:type="dxa"/>
          </w:tcPr>
          <w:p w14:paraId="305B50E8" w14:textId="6F6DE2DC" w:rsidR="009B7038" w:rsidRDefault="009B7038" w:rsidP="00EA4B44">
            <w:pPr>
              <w:spacing w:line="360" w:lineRule="auto"/>
              <w:rPr>
                <w:rFonts w:asciiTheme="minorEastAsia" w:hAnsiTheme="minorEastAsia"/>
                <w:szCs w:val="21"/>
              </w:rPr>
            </w:pPr>
            <w:r w:rsidRPr="00F21FFD">
              <w:rPr>
                <w:rFonts w:asciiTheme="minorEastAsia" w:hAnsiTheme="minorEastAsia" w:hint="eastAsia"/>
                <w:szCs w:val="21"/>
              </w:rPr>
              <w:t>以非药品冒充药品或者以他种药品冒充此种药品</w:t>
            </w:r>
          </w:p>
        </w:tc>
      </w:tr>
      <w:tr w:rsidR="009B7038" w14:paraId="5CF34788" w14:textId="77777777" w:rsidTr="009B7038">
        <w:tc>
          <w:tcPr>
            <w:tcW w:w="1101" w:type="dxa"/>
            <w:vMerge/>
            <w:vAlign w:val="center"/>
          </w:tcPr>
          <w:p w14:paraId="1CA8230D" w14:textId="77777777" w:rsidR="009B7038" w:rsidRDefault="009B7038" w:rsidP="009B7038">
            <w:pPr>
              <w:spacing w:line="360" w:lineRule="auto"/>
              <w:jc w:val="center"/>
              <w:rPr>
                <w:rFonts w:asciiTheme="minorEastAsia" w:hAnsiTheme="minorEastAsia"/>
                <w:szCs w:val="21"/>
              </w:rPr>
            </w:pPr>
          </w:p>
        </w:tc>
        <w:tc>
          <w:tcPr>
            <w:tcW w:w="7421" w:type="dxa"/>
          </w:tcPr>
          <w:p w14:paraId="79556AE8" w14:textId="5A736741" w:rsidR="009B7038" w:rsidRDefault="009B7038" w:rsidP="00EA4B44">
            <w:pPr>
              <w:spacing w:line="360" w:lineRule="auto"/>
              <w:rPr>
                <w:rFonts w:asciiTheme="minorEastAsia" w:hAnsiTheme="minorEastAsia"/>
                <w:szCs w:val="21"/>
              </w:rPr>
            </w:pPr>
            <w:r w:rsidRPr="00F21FFD">
              <w:rPr>
                <w:rFonts w:asciiTheme="minorEastAsia" w:hAnsiTheme="minorEastAsia" w:hint="eastAsia"/>
                <w:szCs w:val="21"/>
              </w:rPr>
              <w:t>变质的药品</w:t>
            </w:r>
          </w:p>
        </w:tc>
      </w:tr>
      <w:tr w:rsidR="009B7038" w14:paraId="3AA548C1" w14:textId="77777777" w:rsidTr="009B7038">
        <w:tc>
          <w:tcPr>
            <w:tcW w:w="1101" w:type="dxa"/>
            <w:vMerge/>
            <w:vAlign w:val="center"/>
          </w:tcPr>
          <w:p w14:paraId="7C0C12FB" w14:textId="77777777" w:rsidR="009B7038" w:rsidRDefault="009B7038" w:rsidP="009B7038">
            <w:pPr>
              <w:spacing w:line="360" w:lineRule="auto"/>
              <w:jc w:val="center"/>
              <w:rPr>
                <w:rFonts w:asciiTheme="minorEastAsia" w:hAnsiTheme="minorEastAsia"/>
                <w:szCs w:val="21"/>
              </w:rPr>
            </w:pPr>
          </w:p>
        </w:tc>
        <w:tc>
          <w:tcPr>
            <w:tcW w:w="7421" w:type="dxa"/>
          </w:tcPr>
          <w:p w14:paraId="76411A92" w14:textId="6F36DA21" w:rsidR="009B7038" w:rsidRDefault="009B7038" w:rsidP="00EA4B44">
            <w:pPr>
              <w:spacing w:line="360" w:lineRule="auto"/>
              <w:rPr>
                <w:rFonts w:asciiTheme="minorEastAsia" w:hAnsiTheme="minorEastAsia"/>
                <w:szCs w:val="21"/>
              </w:rPr>
            </w:pPr>
            <w:r w:rsidRPr="00F21FFD">
              <w:rPr>
                <w:rFonts w:asciiTheme="minorEastAsia" w:hAnsiTheme="minorEastAsia" w:hint="eastAsia"/>
                <w:szCs w:val="21"/>
              </w:rPr>
              <w:t>药品所标明的适应症或者功能主治超出规定范围</w:t>
            </w:r>
          </w:p>
        </w:tc>
      </w:tr>
      <w:tr w:rsidR="009B7038" w14:paraId="4914D977" w14:textId="77777777" w:rsidTr="009B7038">
        <w:tc>
          <w:tcPr>
            <w:tcW w:w="1101" w:type="dxa"/>
            <w:vMerge w:val="restart"/>
            <w:vAlign w:val="center"/>
          </w:tcPr>
          <w:p w14:paraId="71E4D560" w14:textId="526F274F" w:rsidR="009B7038" w:rsidRDefault="009B7038" w:rsidP="009B7038">
            <w:pPr>
              <w:spacing w:line="360" w:lineRule="auto"/>
              <w:jc w:val="center"/>
              <w:rPr>
                <w:rFonts w:asciiTheme="minorEastAsia" w:hAnsiTheme="minorEastAsia"/>
                <w:szCs w:val="21"/>
              </w:rPr>
            </w:pPr>
            <w:r>
              <w:rPr>
                <w:rFonts w:asciiTheme="minorEastAsia" w:hAnsiTheme="minorEastAsia" w:hint="eastAsia"/>
                <w:szCs w:val="21"/>
              </w:rPr>
              <w:t>劣药</w:t>
            </w:r>
          </w:p>
        </w:tc>
        <w:tc>
          <w:tcPr>
            <w:tcW w:w="7421" w:type="dxa"/>
          </w:tcPr>
          <w:p w14:paraId="72DAA5BB" w14:textId="7358FA70" w:rsidR="009B7038" w:rsidRDefault="009B7038" w:rsidP="00EA4B44">
            <w:pPr>
              <w:spacing w:line="360" w:lineRule="auto"/>
              <w:rPr>
                <w:rFonts w:asciiTheme="minorEastAsia" w:hAnsiTheme="minorEastAsia"/>
                <w:szCs w:val="21"/>
              </w:rPr>
            </w:pPr>
            <w:r w:rsidRPr="00F21FFD">
              <w:rPr>
                <w:rFonts w:asciiTheme="minorEastAsia" w:hAnsiTheme="minorEastAsia" w:hint="eastAsia"/>
                <w:szCs w:val="21"/>
              </w:rPr>
              <w:t>药品成分的含量不符合国家药品标准</w:t>
            </w:r>
          </w:p>
        </w:tc>
      </w:tr>
      <w:tr w:rsidR="009B7038" w14:paraId="4EBCC0E1" w14:textId="77777777" w:rsidTr="009B7038">
        <w:tc>
          <w:tcPr>
            <w:tcW w:w="1101" w:type="dxa"/>
            <w:vMerge/>
            <w:vAlign w:val="center"/>
          </w:tcPr>
          <w:p w14:paraId="3FE77EAD" w14:textId="77777777" w:rsidR="009B7038" w:rsidRDefault="009B7038" w:rsidP="009B7038">
            <w:pPr>
              <w:spacing w:line="360" w:lineRule="auto"/>
              <w:jc w:val="center"/>
              <w:rPr>
                <w:rFonts w:asciiTheme="minorEastAsia" w:hAnsiTheme="minorEastAsia"/>
                <w:szCs w:val="21"/>
              </w:rPr>
            </w:pPr>
          </w:p>
        </w:tc>
        <w:tc>
          <w:tcPr>
            <w:tcW w:w="7421" w:type="dxa"/>
          </w:tcPr>
          <w:p w14:paraId="2EF38186" w14:textId="02E53D51" w:rsidR="009B7038" w:rsidRDefault="009B7038" w:rsidP="00EA4B44">
            <w:pPr>
              <w:spacing w:line="360" w:lineRule="auto"/>
              <w:rPr>
                <w:rFonts w:asciiTheme="minorEastAsia" w:hAnsiTheme="minorEastAsia"/>
                <w:szCs w:val="21"/>
              </w:rPr>
            </w:pPr>
            <w:r w:rsidRPr="00F21FFD">
              <w:rPr>
                <w:rFonts w:asciiTheme="minorEastAsia" w:hAnsiTheme="minorEastAsia" w:hint="eastAsia"/>
                <w:szCs w:val="21"/>
              </w:rPr>
              <w:t>被污染的药品</w:t>
            </w:r>
          </w:p>
        </w:tc>
      </w:tr>
      <w:tr w:rsidR="009B7038" w14:paraId="0527A069" w14:textId="77777777" w:rsidTr="009B7038">
        <w:tc>
          <w:tcPr>
            <w:tcW w:w="1101" w:type="dxa"/>
            <w:vMerge/>
            <w:vAlign w:val="center"/>
          </w:tcPr>
          <w:p w14:paraId="3A40515A" w14:textId="77777777" w:rsidR="009B7038" w:rsidRDefault="009B7038" w:rsidP="009B7038">
            <w:pPr>
              <w:spacing w:line="360" w:lineRule="auto"/>
              <w:jc w:val="center"/>
              <w:rPr>
                <w:rFonts w:asciiTheme="minorEastAsia" w:hAnsiTheme="minorEastAsia"/>
                <w:szCs w:val="21"/>
              </w:rPr>
            </w:pPr>
          </w:p>
        </w:tc>
        <w:tc>
          <w:tcPr>
            <w:tcW w:w="7421" w:type="dxa"/>
          </w:tcPr>
          <w:p w14:paraId="507DCCD3" w14:textId="2574F79F" w:rsidR="009B7038" w:rsidRDefault="009B7038" w:rsidP="00EA4B44">
            <w:pPr>
              <w:spacing w:line="360" w:lineRule="auto"/>
              <w:rPr>
                <w:rFonts w:asciiTheme="minorEastAsia" w:hAnsiTheme="minorEastAsia"/>
                <w:szCs w:val="21"/>
              </w:rPr>
            </w:pPr>
            <w:r w:rsidRPr="00F21FFD">
              <w:rPr>
                <w:rFonts w:asciiTheme="minorEastAsia" w:hAnsiTheme="minorEastAsia" w:hint="eastAsia"/>
                <w:szCs w:val="21"/>
              </w:rPr>
              <w:t>未标明或者更改有效期的药品</w:t>
            </w:r>
          </w:p>
        </w:tc>
      </w:tr>
      <w:tr w:rsidR="009B7038" w14:paraId="0B5BBE6E" w14:textId="77777777" w:rsidTr="009B7038">
        <w:tc>
          <w:tcPr>
            <w:tcW w:w="1101" w:type="dxa"/>
            <w:vMerge/>
            <w:vAlign w:val="center"/>
          </w:tcPr>
          <w:p w14:paraId="2B743000" w14:textId="77777777" w:rsidR="009B7038" w:rsidRDefault="009B7038" w:rsidP="009B7038">
            <w:pPr>
              <w:spacing w:line="360" w:lineRule="auto"/>
              <w:jc w:val="center"/>
              <w:rPr>
                <w:rFonts w:asciiTheme="minorEastAsia" w:hAnsiTheme="minorEastAsia"/>
                <w:szCs w:val="21"/>
              </w:rPr>
            </w:pPr>
          </w:p>
        </w:tc>
        <w:tc>
          <w:tcPr>
            <w:tcW w:w="7421" w:type="dxa"/>
          </w:tcPr>
          <w:p w14:paraId="236240C6" w14:textId="1A6E6A2B" w:rsidR="009B7038" w:rsidRPr="00F21FFD" w:rsidRDefault="009B7038" w:rsidP="00EA4B44">
            <w:pPr>
              <w:spacing w:line="360" w:lineRule="auto"/>
              <w:rPr>
                <w:rFonts w:asciiTheme="minorEastAsia" w:hAnsiTheme="minorEastAsia"/>
                <w:szCs w:val="21"/>
              </w:rPr>
            </w:pPr>
            <w:r w:rsidRPr="00F21FFD">
              <w:rPr>
                <w:rFonts w:asciiTheme="minorEastAsia" w:hAnsiTheme="minorEastAsia" w:hint="eastAsia"/>
                <w:szCs w:val="21"/>
              </w:rPr>
              <w:t>未注明或者更改产品批号的药品</w:t>
            </w:r>
          </w:p>
        </w:tc>
      </w:tr>
      <w:tr w:rsidR="009B7038" w14:paraId="482868EF" w14:textId="77777777" w:rsidTr="009B7038">
        <w:tc>
          <w:tcPr>
            <w:tcW w:w="1101" w:type="dxa"/>
            <w:vMerge/>
            <w:vAlign w:val="center"/>
          </w:tcPr>
          <w:p w14:paraId="424E143B" w14:textId="77777777" w:rsidR="009B7038" w:rsidRDefault="009B7038" w:rsidP="009B7038">
            <w:pPr>
              <w:spacing w:line="360" w:lineRule="auto"/>
              <w:jc w:val="center"/>
              <w:rPr>
                <w:rFonts w:asciiTheme="minorEastAsia" w:hAnsiTheme="minorEastAsia"/>
                <w:szCs w:val="21"/>
              </w:rPr>
            </w:pPr>
          </w:p>
        </w:tc>
        <w:tc>
          <w:tcPr>
            <w:tcW w:w="7421" w:type="dxa"/>
          </w:tcPr>
          <w:p w14:paraId="486AE6E3" w14:textId="0E62970F" w:rsidR="009B7038" w:rsidRPr="00F21FFD" w:rsidRDefault="009B7038" w:rsidP="00EA4B44">
            <w:pPr>
              <w:spacing w:line="360" w:lineRule="auto"/>
              <w:rPr>
                <w:rFonts w:asciiTheme="minorEastAsia" w:hAnsiTheme="minorEastAsia"/>
                <w:szCs w:val="21"/>
              </w:rPr>
            </w:pPr>
            <w:r w:rsidRPr="00F21FFD">
              <w:rPr>
                <w:rFonts w:asciiTheme="minorEastAsia" w:hAnsiTheme="minorEastAsia" w:hint="eastAsia"/>
                <w:szCs w:val="21"/>
              </w:rPr>
              <w:t>超过有效期的药品</w:t>
            </w:r>
          </w:p>
        </w:tc>
      </w:tr>
      <w:tr w:rsidR="009B7038" w14:paraId="1A63270E" w14:textId="77777777" w:rsidTr="009B7038">
        <w:tc>
          <w:tcPr>
            <w:tcW w:w="1101" w:type="dxa"/>
            <w:vMerge/>
            <w:vAlign w:val="center"/>
          </w:tcPr>
          <w:p w14:paraId="698BD34D" w14:textId="77777777" w:rsidR="009B7038" w:rsidRDefault="009B7038" w:rsidP="009B7038">
            <w:pPr>
              <w:spacing w:line="360" w:lineRule="auto"/>
              <w:jc w:val="center"/>
              <w:rPr>
                <w:rFonts w:asciiTheme="minorEastAsia" w:hAnsiTheme="minorEastAsia"/>
                <w:szCs w:val="21"/>
              </w:rPr>
            </w:pPr>
          </w:p>
        </w:tc>
        <w:tc>
          <w:tcPr>
            <w:tcW w:w="7421" w:type="dxa"/>
          </w:tcPr>
          <w:p w14:paraId="343618D3" w14:textId="6D01FC5D" w:rsidR="009B7038" w:rsidRPr="00F21FFD" w:rsidRDefault="009B7038" w:rsidP="00EA4B44">
            <w:pPr>
              <w:spacing w:line="360" w:lineRule="auto"/>
              <w:rPr>
                <w:rFonts w:asciiTheme="minorEastAsia" w:hAnsiTheme="minorEastAsia"/>
                <w:szCs w:val="21"/>
              </w:rPr>
            </w:pPr>
            <w:r w:rsidRPr="00F21FFD">
              <w:rPr>
                <w:rFonts w:asciiTheme="minorEastAsia" w:hAnsiTheme="minorEastAsia" w:hint="eastAsia"/>
                <w:szCs w:val="21"/>
              </w:rPr>
              <w:t>擅自添加防腐剂、辅料的药品</w:t>
            </w:r>
          </w:p>
        </w:tc>
      </w:tr>
      <w:tr w:rsidR="009B7038" w14:paraId="741B7370" w14:textId="77777777" w:rsidTr="009B7038">
        <w:tc>
          <w:tcPr>
            <w:tcW w:w="1101" w:type="dxa"/>
            <w:vMerge/>
            <w:vAlign w:val="center"/>
          </w:tcPr>
          <w:p w14:paraId="184A2484" w14:textId="77777777" w:rsidR="009B7038" w:rsidRDefault="009B7038" w:rsidP="009B7038">
            <w:pPr>
              <w:spacing w:line="360" w:lineRule="auto"/>
              <w:jc w:val="center"/>
              <w:rPr>
                <w:rFonts w:asciiTheme="minorEastAsia" w:hAnsiTheme="minorEastAsia"/>
                <w:szCs w:val="21"/>
              </w:rPr>
            </w:pPr>
          </w:p>
        </w:tc>
        <w:tc>
          <w:tcPr>
            <w:tcW w:w="7421" w:type="dxa"/>
          </w:tcPr>
          <w:p w14:paraId="6F679712" w14:textId="66F2F8D6" w:rsidR="009B7038" w:rsidRPr="00F21FFD" w:rsidRDefault="009B7038" w:rsidP="00EA4B44">
            <w:pPr>
              <w:spacing w:line="360" w:lineRule="auto"/>
              <w:rPr>
                <w:rFonts w:asciiTheme="minorEastAsia" w:hAnsiTheme="minorEastAsia"/>
                <w:szCs w:val="21"/>
              </w:rPr>
            </w:pPr>
            <w:r w:rsidRPr="00F21FFD">
              <w:rPr>
                <w:rFonts w:asciiTheme="minorEastAsia" w:hAnsiTheme="minorEastAsia" w:hint="eastAsia"/>
                <w:szCs w:val="21"/>
              </w:rPr>
              <w:t>其他不符合药品标准的药品</w:t>
            </w:r>
          </w:p>
        </w:tc>
      </w:tr>
    </w:tbl>
    <w:p w14:paraId="63921888" w14:textId="77777777" w:rsidR="009B7038" w:rsidRDefault="009B7038" w:rsidP="00EA4B44">
      <w:pPr>
        <w:spacing w:line="360" w:lineRule="auto"/>
        <w:rPr>
          <w:rFonts w:asciiTheme="minorEastAsia" w:hAnsiTheme="minorEastAsia"/>
          <w:szCs w:val="21"/>
        </w:rPr>
      </w:pPr>
    </w:p>
    <w:p w14:paraId="4CE6962E" w14:textId="73B5FEF1" w:rsidR="00EA4B44" w:rsidRPr="00EA4B44" w:rsidRDefault="00EA4B44" w:rsidP="00EA4B44">
      <w:pPr>
        <w:spacing w:line="360" w:lineRule="auto"/>
        <w:rPr>
          <w:rFonts w:asciiTheme="minorEastAsia" w:hAnsiTheme="minorEastAsia"/>
          <w:szCs w:val="21"/>
        </w:rPr>
      </w:pPr>
      <w:r w:rsidRPr="00EA4B44">
        <w:rPr>
          <w:rFonts w:asciiTheme="minorEastAsia" w:hAnsiTheme="minorEastAsia" w:hint="eastAsia"/>
          <w:b/>
          <w:bCs/>
          <w:szCs w:val="21"/>
        </w:rPr>
        <w:t>高频考点</w:t>
      </w:r>
      <w:r w:rsidR="000F76EF">
        <w:rPr>
          <w:rFonts w:asciiTheme="minorEastAsia" w:hAnsiTheme="minorEastAsia" w:hint="eastAsia"/>
          <w:b/>
          <w:bCs/>
          <w:szCs w:val="21"/>
        </w:rPr>
        <w:t>5</w:t>
      </w:r>
      <w:r w:rsidR="000F76EF">
        <w:rPr>
          <w:rFonts w:asciiTheme="minorEastAsia" w:hAnsiTheme="minorEastAsia"/>
          <w:b/>
          <w:bCs/>
          <w:szCs w:val="21"/>
        </w:rPr>
        <w:t>0</w:t>
      </w:r>
      <w:r w:rsidRPr="00EA4B44">
        <w:rPr>
          <w:rFonts w:asciiTheme="minorEastAsia" w:hAnsiTheme="minorEastAsia" w:hint="eastAsia"/>
          <w:b/>
          <w:bCs/>
          <w:szCs w:val="21"/>
        </w:rPr>
        <w:t>：</w:t>
      </w:r>
      <w:r w:rsidR="009B7038">
        <w:rPr>
          <w:rFonts w:asciiTheme="minorEastAsia" w:hAnsiTheme="minorEastAsia" w:hint="eastAsia"/>
          <w:b/>
          <w:bCs/>
          <w:szCs w:val="21"/>
        </w:rPr>
        <w:t>生产、经营、使用假劣药的单位行政责任</w:t>
      </w:r>
    </w:p>
    <w:tbl>
      <w:tblPr>
        <w:tblStyle w:val="a4"/>
        <w:tblW w:w="0" w:type="auto"/>
        <w:tblLook w:val="04A0" w:firstRow="1" w:lastRow="0" w:firstColumn="1" w:lastColumn="0" w:noHBand="0" w:noVBand="1"/>
      </w:tblPr>
      <w:tblGrid>
        <w:gridCol w:w="1526"/>
        <w:gridCol w:w="6996"/>
      </w:tblGrid>
      <w:tr w:rsidR="009B7038" w14:paraId="46B4C11B" w14:textId="77777777" w:rsidTr="009B7038">
        <w:tc>
          <w:tcPr>
            <w:tcW w:w="1526" w:type="dxa"/>
            <w:vMerge w:val="restart"/>
            <w:vAlign w:val="center"/>
          </w:tcPr>
          <w:p w14:paraId="471D2F42" w14:textId="710841C6" w:rsidR="009B7038" w:rsidRDefault="009B7038" w:rsidP="00EA4B44">
            <w:pPr>
              <w:spacing w:line="360" w:lineRule="auto"/>
              <w:rPr>
                <w:rFonts w:asciiTheme="minorEastAsia" w:hAnsiTheme="minorEastAsia"/>
                <w:szCs w:val="21"/>
              </w:rPr>
            </w:pPr>
            <w:r>
              <w:rPr>
                <w:rFonts w:asciiTheme="minorEastAsia" w:hAnsiTheme="minorEastAsia" w:hint="eastAsia"/>
                <w:szCs w:val="21"/>
              </w:rPr>
              <w:t>生产、经营、使用假药的单位行政责任</w:t>
            </w:r>
          </w:p>
        </w:tc>
        <w:tc>
          <w:tcPr>
            <w:tcW w:w="6996" w:type="dxa"/>
          </w:tcPr>
          <w:p w14:paraId="45AADB88" w14:textId="2423176A" w:rsidR="009B7038" w:rsidRDefault="009B7038" w:rsidP="00EA4B44">
            <w:pPr>
              <w:spacing w:line="360" w:lineRule="auto"/>
              <w:rPr>
                <w:rFonts w:asciiTheme="minorEastAsia" w:hAnsiTheme="minorEastAsia"/>
                <w:szCs w:val="21"/>
              </w:rPr>
            </w:pPr>
            <w:r w:rsidRPr="009B7038">
              <w:rPr>
                <w:rFonts w:asciiTheme="minorEastAsia" w:hAnsiTheme="minorEastAsia" w:hint="eastAsia"/>
                <w:szCs w:val="21"/>
              </w:rPr>
              <w:t>没收违法生产、销售的药品和违法所得，责令停产停业整顿，吊销药品批准证明文件，并处违法生产、销售的药品货值金额十五倍以上三十倍 以下的罚款</w:t>
            </w:r>
          </w:p>
        </w:tc>
      </w:tr>
      <w:tr w:rsidR="009B7038" w14:paraId="09452E19" w14:textId="77777777" w:rsidTr="009B7038">
        <w:tc>
          <w:tcPr>
            <w:tcW w:w="1526" w:type="dxa"/>
            <w:vMerge/>
            <w:vAlign w:val="center"/>
          </w:tcPr>
          <w:p w14:paraId="1F60F457" w14:textId="77777777" w:rsidR="009B7038" w:rsidRDefault="009B7038" w:rsidP="00EA4B44">
            <w:pPr>
              <w:spacing w:line="360" w:lineRule="auto"/>
              <w:rPr>
                <w:rFonts w:asciiTheme="minorEastAsia" w:hAnsiTheme="minorEastAsia"/>
                <w:szCs w:val="21"/>
              </w:rPr>
            </w:pPr>
          </w:p>
        </w:tc>
        <w:tc>
          <w:tcPr>
            <w:tcW w:w="6996" w:type="dxa"/>
          </w:tcPr>
          <w:p w14:paraId="658A64AD" w14:textId="3466DD35" w:rsidR="009B7038" w:rsidRDefault="009B7038" w:rsidP="00EA4B44">
            <w:pPr>
              <w:spacing w:line="360" w:lineRule="auto"/>
              <w:rPr>
                <w:rFonts w:asciiTheme="minorEastAsia" w:hAnsiTheme="minorEastAsia"/>
                <w:szCs w:val="21"/>
              </w:rPr>
            </w:pPr>
            <w:r w:rsidRPr="009B7038">
              <w:rPr>
                <w:rFonts w:asciiTheme="minorEastAsia" w:hAnsiTheme="minorEastAsia" w:hint="eastAsia"/>
                <w:szCs w:val="21"/>
              </w:rPr>
              <w:t>货值金额不足十万元的，按十万元计算</w:t>
            </w:r>
          </w:p>
        </w:tc>
      </w:tr>
      <w:tr w:rsidR="009B7038" w14:paraId="16A5658F" w14:textId="77777777" w:rsidTr="009B7038">
        <w:tc>
          <w:tcPr>
            <w:tcW w:w="1526" w:type="dxa"/>
            <w:vMerge/>
            <w:vAlign w:val="center"/>
          </w:tcPr>
          <w:p w14:paraId="3E06221D" w14:textId="77777777" w:rsidR="009B7038" w:rsidRDefault="009B7038" w:rsidP="00EA4B44">
            <w:pPr>
              <w:spacing w:line="360" w:lineRule="auto"/>
              <w:rPr>
                <w:rFonts w:asciiTheme="minorEastAsia" w:hAnsiTheme="minorEastAsia"/>
                <w:szCs w:val="21"/>
              </w:rPr>
            </w:pPr>
          </w:p>
        </w:tc>
        <w:tc>
          <w:tcPr>
            <w:tcW w:w="6996" w:type="dxa"/>
          </w:tcPr>
          <w:p w14:paraId="0C5792BF" w14:textId="2BE7D401" w:rsidR="009B7038" w:rsidRDefault="009B7038" w:rsidP="00EA4B44">
            <w:pPr>
              <w:spacing w:line="360" w:lineRule="auto"/>
              <w:rPr>
                <w:rFonts w:asciiTheme="minorEastAsia" w:hAnsiTheme="minorEastAsia"/>
                <w:szCs w:val="21"/>
              </w:rPr>
            </w:pPr>
            <w:r w:rsidRPr="009B7038">
              <w:rPr>
                <w:rFonts w:asciiTheme="minorEastAsia" w:hAnsiTheme="minorEastAsia" w:hint="eastAsia"/>
                <w:szCs w:val="21"/>
              </w:rPr>
              <w:t>情节严重的，吊销药品生产许可证、药品经营许可证或者医疗机构制剂许可证，十年内不受理其相应申请</w:t>
            </w:r>
          </w:p>
        </w:tc>
      </w:tr>
      <w:tr w:rsidR="009B7038" w14:paraId="5CB00B70" w14:textId="77777777" w:rsidTr="009B7038">
        <w:tc>
          <w:tcPr>
            <w:tcW w:w="1526" w:type="dxa"/>
            <w:vMerge/>
            <w:vAlign w:val="center"/>
          </w:tcPr>
          <w:p w14:paraId="6235CCF4" w14:textId="77777777" w:rsidR="009B7038" w:rsidRDefault="009B7038" w:rsidP="00EA4B44">
            <w:pPr>
              <w:spacing w:line="360" w:lineRule="auto"/>
              <w:rPr>
                <w:rFonts w:asciiTheme="minorEastAsia" w:hAnsiTheme="minorEastAsia"/>
                <w:szCs w:val="21"/>
              </w:rPr>
            </w:pPr>
          </w:p>
        </w:tc>
        <w:tc>
          <w:tcPr>
            <w:tcW w:w="6996" w:type="dxa"/>
          </w:tcPr>
          <w:p w14:paraId="45049AB6" w14:textId="4C057EB9" w:rsidR="009B7038" w:rsidRDefault="009B7038" w:rsidP="00EA4B44">
            <w:pPr>
              <w:spacing w:line="360" w:lineRule="auto"/>
              <w:rPr>
                <w:rFonts w:asciiTheme="minorEastAsia" w:hAnsiTheme="minorEastAsia"/>
                <w:szCs w:val="21"/>
              </w:rPr>
            </w:pPr>
            <w:r w:rsidRPr="009B7038">
              <w:rPr>
                <w:rFonts w:asciiTheme="minorEastAsia" w:hAnsiTheme="minorEastAsia" w:hint="eastAsia"/>
                <w:szCs w:val="21"/>
              </w:rPr>
              <w:t>药品上市许可持有人为境外企业的，十年内禁止其药品进口</w:t>
            </w:r>
          </w:p>
        </w:tc>
      </w:tr>
      <w:tr w:rsidR="009B7038" w14:paraId="5DA4BBBE" w14:textId="77777777" w:rsidTr="009B7038">
        <w:tc>
          <w:tcPr>
            <w:tcW w:w="1526" w:type="dxa"/>
            <w:vMerge w:val="restart"/>
            <w:vAlign w:val="center"/>
          </w:tcPr>
          <w:p w14:paraId="68B3A0ED" w14:textId="0D43F222" w:rsidR="009B7038" w:rsidRDefault="009B7038" w:rsidP="00EA4B44">
            <w:pPr>
              <w:spacing w:line="360" w:lineRule="auto"/>
              <w:rPr>
                <w:rFonts w:asciiTheme="minorEastAsia" w:hAnsiTheme="minorEastAsia"/>
                <w:szCs w:val="21"/>
              </w:rPr>
            </w:pPr>
            <w:r w:rsidRPr="009B7038">
              <w:rPr>
                <w:rFonts w:asciiTheme="minorEastAsia" w:hAnsiTheme="minorEastAsia" w:hint="eastAsia"/>
                <w:szCs w:val="21"/>
              </w:rPr>
              <w:t>生产、经营、使用</w:t>
            </w:r>
            <w:r>
              <w:rPr>
                <w:rFonts w:asciiTheme="minorEastAsia" w:hAnsiTheme="minorEastAsia" w:hint="eastAsia"/>
                <w:szCs w:val="21"/>
              </w:rPr>
              <w:t>劣</w:t>
            </w:r>
            <w:r w:rsidRPr="009B7038">
              <w:rPr>
                <w:rFonts w:asciiTheme="minorEastAsia" w:hAnsiTheme="minorEastAsia" w:hint="eastAsia"/>
                <w:szCs w:val="21"/>
              </w:rPr>
              <w:t>药的单位行政责任</w:t>
            </w:r>
          </w:p>
        </w:tc>
        <w:tc>
          <w:tcPr>
            <w:tcW w:w="6996" w:type="dxa"/>
          </w:tcPr>
          <w:p w14:paraId="4E318AC0" w14:textId="5EDF8E82" w:rsidR="009B7038" w:rsidRDefault="009B7038" w:rsidP="00EA4B44">
            <w:pPr>
              <w:spacing w:line="360" w:lineRule="auto"/>
              <w:rPr>
                <w:rFonts w:asciiTheme="minorEastAsia" w:hAnsiTheme="minorEastAsia"/>
                <w:szCs w:val="21"/>
              </w:rPr>
            </w:pPr>
            <w:r w:rsidRPr="009B7038">
              <w:rPr>
                <w:rFonts w:asciiTheme="minorEastAsia" w:hAnsiTheme="minorEastAsia" w:hint="eastAsia"/>
                <w:szCs w:val="21"/>
              </w:rPr>
              <w:t>没收违法生产、销售的药品和违法所得，并处违法生产、销售的药品货值金额十倍以上二十倍以下的罚款</w:t>
            </w:r>
          </w:p>
        </w:tc>
      </w:tr>
      <w:tr w:rsidR="009B7038" w14:paraId="03D78BBD" w14:textId="77777777" w:rsidTr="009B7038">
        <w:tc>
          <w:tcPr>
            <w:tcW w:w="1526" w:type="dxa"/>
            <w:vMerge/>
            <w:vAlign w:val="center"/>
          </w:tcPr>
          <w:p w14:paraId="13C3599E" w14:textId="77777777" w:rsidR="009B7038" w:rsidRDefault="009B7038" w:rsidP="00EA4B44">
            <w:pPr>
              <w:spacing w:line="360" w:lineRule="auto"/>
              <w:rPr>
                <w:rFonts w:asciiTheme="minorEastAsia" w:hAnsiTheme="minorEastAsia"/>
                <w:szCs w:val="21"/>
              </w:rPr>
            </w:pPr>
          </w:p>
        </w:tc>
        <w:tc>
          <w:tcPr>
            <w:tcW w:w="6996" w:type="dxa"/>
          </w:tcPr>
          <w:p w14:paraId="4851C3F6" w14:textId="6518DE0D" w:rsidR="009B7038" w:rsidRDefault="009B7038" w:rsidP="00EA4B44">
            <w:pPr>
              <w:spacing w:line="360" w:lineRule="auto"/>
              <w:rPr>
                <w:rFonts w:asciiTheme="minorEastAsia" w:hAnsiTheme="minorEastAsia"/>
                <w:szCs w:val="21"/>
              </w:rPr>
            </w:pPr>
            <w:r w:rsidRPr="009B7038">
              <w:rPr>
                <w:rFonts w:asciiTheme="minorEastAsia" w:hAnsiTheme="minorEastAsia" w:hint="eastAsia"/>
                <w:szCs w:val="21"/>
              </w:rPr>
              <w:t>违法生产、批发的药品货值金额不足十万元的，按十万元计算，违法零售的药品货值金额不足一万元的，按一万元计算</w:t>
            </w:r>
          </w:p>
        </w:tc>
      </w:tr>
      <w:tr w:rsidR="009B7038" w14:paraId="155513F2" w14:textId="77777777" w:rsidTr="009B7038">
        <w:tc>
          <w:tcPr>
            <w:tcW w:w="1526" w:type="dxa"/>
            <w:vMerge/>
            <w:vAlign w:val="center"/>
          </w:tcPr>
          <w:p w14:paraId="7F187D31" w14:textId="77777777" w:rsidR="009B7038" w:rsidRDefault="009B7038" w:rsidP="00EA4B44">
            <w:pPr>
              <w:spacing w:line="360" w:lineRule="auto"/>
              <w:rPr>
                <w:rFonts w:asciiTheme="minorEastAsia" w:hAnsiTheme="minorEastAsia"/>
                <w:szCs w:val="21"/>
              </w:rPr>
            </w:pPr>
          </w:p>
        </w:tc>
        <w:tc>
          <w:tcPr>
            <w:tcW w:w="6996" w:type="dxa"/>
          </w:tcPr>
          <w:p w14:paraId="6987AF18" w14:textId="3B27A62F" w:rsidR="009B7038" w:rsidRDefault="009B7038" w:rsidP="00EA4B44">
            <w:pPr>
              <w:spacing w:line="360" w:lineRule="auto"/>
              <w:rPr>
                <w:rFonts w:asciiTheme="minorEastAsia" w:hAnsiTheme="minorEastAsia"/>
                <w:szCs w:val="21"/>
              </w:rPr>
            </w:pPr>
            <w:r w:rsidRPr="009B7038">
              <w:rPr>
                <w:rFonts w:asciiTheme="minorEastAsia" w:hAnsiTheme="minorEastAsia" w:hint="eastAsia"/>
                <w:szCs w:val="21"/>
              </w:rPr>
              <w:t>情节严重的，责令停产停业整顿直至吊销药品批准证明文件、药品生产许可证、药品经营许可证或者医疗机构制剂许可证</w:t>
            </w:r>
          </w:p>
        </w:tc>
      </w:tr>
    </w:tbl>
    <w:p w14:paraId="555B1E01" w14:textId="74FCE32E" w:rsidR="00EA4B44" w:rsidRPr="00EA4B44" w:rsidRDefault="00EA4B44" w:rsidP="009B7038">
      <w:pPr>
        <w:spacing w:line="360" w:lineRule="auto"/>
        <w:rPr>
          <w:rFonts w:asciiTheme="minorEastAsia" w:hAnsiTheme="minorEastAsia"/>
          <w:szCs w:val="21"/>
        </w:rPr>
      </w:pPr>
    </w:p>
    <w:sectPr w:rsidR="00EA4B44" w:rsidRPr="00EA4B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78209E" w14:textId="77777777" w:rsidR="0081587F" w:rsidRDefault="0081587F" w:rsidP="003F070B">
      <w:r>
        <w:separator/>
      </w:r>
    </w:p>
  </w:endnote>
  <w:endnote w:type="continuationSeparator" w:id="0">
    <w:p w14:paraId="59357D58" w14:textId="77777777" w:rsidR="0081587F" w:rsidRDefault="0081587F" w:rsidP="003F07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B8E371" w14:textId="77777777" w:rsidR="0081587F" w:rsidRDefault="0081587F" w:rsidP="003F070B">
      <w:r>
        <w:separator/>
      </w:r>
    </w:p>
  </w:footnote>
  <w:footnote w:type="continuationSeparator" w:id="0">
    <w:p w14:paraId="7D4EB302" w14:textId="77777777" w:rsidR="0081587F" w:rsidRDefault="0081587F" w:rsidP="003F07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DE0284"/>
    <w:multiLevelType w:val="hybridMultilevel"/>
    <w:tmpl w:val="F7C61332"/>
    <w:lvl w:ilvl="0" w:tplc="5F1A04E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6F603A2"/>
    <w:multiLevelType w:val="hybridMultilevel"/>
    <w:tmpl w:val="DE24A448"/>
    <w:lvl w:ilvl="0" w:tplc="A6D6086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5852B0D"/>
    <w:multiLevelType w:val="hybridMultilevel"/>
    <w:tmpl w:val="EF54FF7A"/>
    <w:lvl w:ilvl="0" w:tplc="813C7FF8">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029166D"/>
    <w:multiLevelType w:val="hybridMultilevel"/>
    <w:tmpl w:val="A23EB282"/>
    <w:lvl w:ilvl="0" w:tplc="472CF54A">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5F272E"/>
    <w:rsid w:val="000042E2"/>
    <w:rsid w:val="0002413D"/>
    <w:rsid w:val="000D5A5A"/>
    <w:rsid w:val="000F76EF"/>
    <w:rsid w:val="001021FF"/>
    <w:rsid w:val="00126987"/>
    <w:rsid w:val="001561C7"/>
    <w:rsid w:val="001A7728"/>
    <w:rsid w:val="002421D1"/>
    <w:rsid w:val="0027011B"/>
    <w:rsid w:val="0029622A"/>
    <w:rsid w:val="002965FD"/>
    <w:rsid w:val="00312980"/>
    <w:rsid w:val="0035461A"/>
    <w:rsid w:val="003731BA"/>
    <w:rsid w:val="003F070B"/>
    <w:rsid w:val="003F5D71"/>
    <w:rsid w:val="00412FB1"/>
    <w:rsid w:val="00531E89"/>
    <w:rsid w:val="00560E60"/>
    <w:rsid w:val="005664AE"/>
    <w:rsid w:val="005A3741"/>
    <w:rsid w:val="005B34A0"/>
    <w:rsid w:val="005F272E"/>
    <w:rsid w:val="006F488A"/>
    <w:rsid w:val="00736028"/>
    <w:rsid w:val="0075643B"/>
    <w:rsid w:val="007676B4"/>
    <w:rsid w:val="0077208D"/>
    <w:rsid w:val="00795E6B"/>
    <w:rsid w:val="007C53DB"/>
    <w:rsid w:val="0081587F"/>
    <w:rsid w:val="008B34A9"/>
    <w:rsid w:val="009904E9"/>
    <w:rsid w:val="009B7038"/>
    <w:rsid w:val="009F77A9"/>
    <w:rsid w:val="00AE727B"/>
    <w:rsid w:val="00B048E7"/>
    <w:rsid w:val="00CC7928"/>
    <w:rsid w:val="00D27093"/>
    <w:rsid w:val="00D83CF0"/>
    <w:rsid w:val="00DA0577"/>
    <w:rsid w:val="00E00AE4"/>
    <w:rsid w:val="00E54B96"/>
    <w:rsid w:val="00EA4B44"/>
    <w:rsid w:val="00F21FFD"/>
    <w:rsid w:val="00FC3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E1FD736"/>
  <w15:chartTrackingRefBased/>
  <w15:docId w15:val="{26CFA3F4-393A-4D87-AD35-12DA05106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011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Grid Table Light"/>
    <w:basedOn w:val="a1"/>
    <w:uiPriority w:val="40"/>
    <w:rsid w:val="00EA4B4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a4">
    <w:name w:val="Table Grid"/>
    <w:basedOn w:val="a1"/>
    <w:uiPriority w:val="59"/>
    <w:unhideWhenUsed/>
    <w:rsid w:val="00B048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B048E7"/>
    <w:pPr>
      <w:ind w:firstLineChars="200" w:firstLine="420"/>
    </w:pPr>
  </w:style>
  <w:style w:type="character" w:customStyle="1" w:styleId="font14zd">
    <w:name w:val="font14zd"/>
    <w:basedOn w:val="a0"/>
    <w:rsid w:val="0002413D"/>
  </w:style>
  <w:style w:type="character" w:customStyle="1" w:styleId="apple-converted-space">
    <w:name w:val="apple-converted-space"/>
    <w:basedOn w:val="a0"/>
    <w:rsid w:val="0002413D"/>
  </w:style>
  <w:style w:type="paragraph" w:styleId="a6">
    <w:name w:val="header"/>
    <w:basedOn w:val="a"/>
    <w:link w:val="a7"/>
    <w:uiPriority w:val="99"/>
    <w:unhideWhenUsed/>
    <w:rsid w:val="003F070B"/>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3F070B"/>
    <w:rPr>
      <w:sz w:val="18"/>
      <w:szCs w:val="18"/>
    </w:rPr>
  </w:style>
  <w:style w:type="paragraph" w:styleId="a8">
    <w:name w:val="footer"/>
    <w:basedOn w:val="a"/>
    <w:link w:val="a9"/>
    <w:uiPriority w:val="99"/>
    <w:unhideWhenUsed/>
    <w:rsid w:val="003F070B"/>
    <w:pPr>
      <w:tabs>
        <w:tab w:val="center" w:pos="4153"/>
        <w:tab w:val="right" w:pos="8306"/>
      </w:tabs>
      <w:snapToGrid w:val="0"/>
      <w:jc w:val="left"/>
    </w:pPr>
    <w:rPr>
      <w:sz w:val="18"/>
      <w:szCs w:val="18"/>
    </w:rPr>
  </w:style>
  <w:style w:type="character" w:customStyle="1" w:styleId="a9">
    <w:name w:val="页脚 字符"/>
    <w:basedOn w:val="a0"/>
    <w:link w:val="a8"/>
    <w:uiPriority w:val="99"/>
    <w:rsid w:val="003F070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1969927">
      <w:bodyDiv w:val="1"/>
      <w:marLeft w:val="0"/>
      <w:marRight w:val="0"/>
      <w:marTop w:val="0"/>
      <w:marBottom w:val="0"/>
      <w:divBdr>
        <w:top w:val="none" w:sz="0" w:space="0" w:color="auto"/>
        <w:left w:val="none" w:sz="0" w:space="0" w:color="auto"/>
        <w:bottom w:val="none" w:sz="0" w:space="0" w:color="auto"/>
        <w:right w:val="none" w:sz="0" w:space="0" w:color="auto"/>
      </w:divBdr>
    </w:div>
    <w:div w:id="194739365">
      <w:bodyDiv w:val="1"/>
      <w:marLeft w:val="0"/>
      <w:marRight w:val="0"/>
      <w:marTop w:val="0"/>
      <w:marBottom w:val="0"/>
      <w:divBdr>
        <w:top w:val="none" w:sz="0" w:space="0" w:color="auto"/>
        <w:left w:val="none" w:sz="0" w:space="0" w:color="auto"/>
        <w:bottom w:val="none" w:sz="0" w:space="0" w:color="auto"/>
        <w:right w:val="none" w:sz="0" w:space="0" w:color="auto"/>
      </w:divBdr>
    </w:div>
    <w:div w:id="215550332">
      <w:bodyDiv w:val="1"/>
      <w:marLeft w:val="0"/>
      <w:marRight w:val="0"/>
      <w:marTop w:val="0"/>
      <w:marBottom w:val="0"/>
      <w:divBdr>
        <w:top w:val="none" w:sz="0" w:space="0" w:color="auto"/>
        <w:left w:val="none" w:sz="0" w:space="0" w:color="auto"/>
        <w:bottom w:val="none" w:sz="0" w:space="0" w:color="auto"/>
        <w:right w:val="none" w:sz="0" w:space="0" w:color="auto"/>
      </w:divBdr>
    </w:div>
    <w:div w:id="262079885">
      <w:bodyDiv w:val="1"/>
      <w:marLeft w:val="0"/>
      <w:marRight w:val="0"/>
      <w:marTop w:val="0"/>
      <w:marBottom w:val="0"/>
      <w:divBdr>
        <w:top w:val="none" w:sz="0" w:space="0" w:color="auto"/>
        <w:left w:val="none" w:sz="0" w:space="0" w:color="auto"/>
        <w:bottom w:val="none" w:sz="0" w:space="0" w:color="auto"/>
        <w:right w:val="none" w:sz="0" w:space="0" w:color="auto"/>
      </w:divBdr>
    </w:div>
    <w:div w:id="435449302">
      <w:bodyDiv w:val="1"/>
      <w:marLeft w:val="0"/>
      <w:marRight w:val="0"/>
      <w:marTop w:val="0"/>
      <w:marBottom w:val="0"/>
      <w:divBdr>
        <w:top w:val="none" w:sz="0" w:space="0" w:color="auto"/>
        <w:left w:val="none" w:sz="0" w:space="0" w:color="auto"/>
        <w:bottom w:val="none" w:sz="0" w:space="0" w:color="auto"/>
        <w:right w:val="none" w:sz="0" w:space="0" w:color="auto"/>
      </w:divBdr>
    </w:div>
    <w:div w:id="522743216">
      <w:bodyDiv w:val="1"/>
      <w:marLeft w:val="0"/>
      <w:marRight w:val="0"/>
      <w:marTop w:val="0"/>
      <w:marBottom w:val="0"/>
      <w:divBdr>
        <w:top w:val="none" w:sz="0" w:space="0" w:color="auto"/>
        <w:left w:val="none" w:sz="0" w:space="0" w:color="auto"/>
        <w:bottom w:val="none" w:sz="0" w:space="0" w:color="auto"/>
        <w:right w:val="none" w:sz="0" w:space="0" w:color="auto"/>
      </w:divBdr>
    </w:div>
    <w:div w:id="544411265">
      <w:bodyDiv w:val="1"/>
      <w:marLeft w:val="0"/>
      <w:marRight w:val="0"/>
      <w:marTop w:val="0"/>
      <w:marBottom w:val="0"/>
      <w:divBdr>
        <w:top w:val="none" w:sz="0" w:space="0" w:color="auto"/>
        <w:left w:val="none" w:sz="0" w:space="0" w:color="auto"/>
        <w:bottom w:val="none" w:sz="0" w:space="0" w:color="auto"/>
        <w:right w:val="none" w:sz="0" w:space="0" w:color="auto"/>
      </w:divBdr>
    </w:div>
    <w:div w:id="630014007">
      <w:bodyDiv w:val="1"/>
      <w:marLeft w:val="0"/>
      <w:marRight w:val="0"/>
      <w:marTop w:val="0"/>
      <w:marBottom w:val="0"/>
      <w:divBdr>
        <w:top w:val="none" w:sz="0" w:space="0" w:color="auto"/>
        <w:left w:val="none" w:sz="0" w:space="0" w:color="auto"/>
        <w:bottom w:val="none" w:sz="0" w:space="0" w:color="auto"/>
        <w:right w:val="none" w:sz="0" w:space="0" w:color="auto"/>
      </w:divBdr>
    </w:div>
    <w:div w:id="711732973">
      <w:bodyDiv w:val="1"/>
      <w:marLeft w:val="0"/>
      <w:marRight w:val="0"/>
      <w:marTop w:val="0"/>
      <w:marBottom w:val="0"/>
      <w:divBdr>
        <w:top w:val="none" w:sz="0" w:space="0" w:color="auto"/>
        <w:left w:val="none" w:sz="0" w:space="0" w:color="auto"/>
        <w:bottom w:val="none" w:sz="0" w:space="0" w:color="auto"/>
        <w:right w:val="none" w:sz="0" w:space="0" w:color="auto"/>
      </w:divBdr>
    </w:div>
    <w:div w:id="859507354">
      <w:bodyDiv w:val="1"/>
      <w:marLeft w:val="0"/>
      <w:marRight w:val="0"/>
      <w:marTop w:val="0"/>
      <w:marBottom w:val="0"/>
      <w:divBdr>
        <w:top w:val="none" w:sz="0" w:space="0" w:color="auto"/>
        <w:left w:val="none" w:sz="0" w:space="0" w:color="auto"/>
        <w:bottom w:val="none" w:sz="0" w:space="0" w:color="auto"/>
        <w:right w:val="none" w:sz="0" w:space="0" w:color="auto"/>
      </w:divBdr>
    </w:div>
    <w:div w:id="879518197">
      <w:bodyDiv w:val="1"/>
      <w:marLeft w:val="0"/>
      <w:marRight w:val="0"/>
      <w:marTop w:val="0"/>
      <w:marBottom w:val="0"/>
      <w:divBdr>
        <w:top w:val="none" w:sz="0" w:space="0" w:color="auto"/>
        <w:left w:val="none" w:sz="0" w:space="0" w:color="auto"/>
        <w:bottom w:val="none" w:sz="0" w:space="0" w:color="auto"/>
        <w:right w:val="none" w:sz="0" w:space="0" w:color="auto"/>
      </w:divBdr>
    </w:div>
    <w:div w:id="888151104">
      <w:bodyDiv w:val="1"/>
      <w:marLeft w:val="0"/>
      <w:marRight w:val="0"/>
      <w:marTop w:val="0"/>
      <w:marBottom w:val="0"/>
      <w:divBdr>
        <w:top w:val="none" w:sz="0" w:space="0" w:color="auto"/>
        <w:left w:val="none" w:sz="0" w:space="0" w:color="auto"/>
        <w:bottom w:val="none" w:sz="0" w:space="0" w:color="auto"/>
        <w:right w:val="none" w:sz="0" w:space="0" w:color="auto"/>
      </w:divBdr>
    </w:div>
    <w:div w:id="914894417">
      <w:bodyDiv w:val="1"/>
      <w:marLeft w:val="0"/>
      <w:marRight w:val="0"/>
      <w:marTop w:val="0"/>
      <w:marBottom w:val="0"/>
      <w:divBdr>
        <w:top w:val="none" w:sz="0" w:space="0" w:color="auto"/>
        <w:left w:val="none" w:sz="0" w:space="0" w:color="auto"/>
        <w:bottom w:val="none" w:sz="0" w:space="0" w:color="auto"/>
        <w:right w:val="none" w:sz="0" w:space="0" w:color="auto"/>
      </w:divBdr>
    </w:div>
    <w:div w:id="982780490">
      <w:bodyDiv w:val="1"/>
      <w:marLeft w:val="0"/>
      <w:marRight w:val="0"/>
      <w:marTop w:val="0"/>
      <w:marBottom w:val="0"/>
      <w:divBdr>
        <w:top w:val="none" w:sz="0" w:space="0" w:color="auto"/>
        <w:left w:val="none" w:sz="0" w:space="0" w:color="auto"/>
        <w:bottom w:val="none" w:sz="0" w:space="0" w:color="auto"/>
        <w:right w:val="none" w:sz="0" w:space="0" w:color="auto"/>
      </w:divBdr>
    </w:div>
    <w:div w:id="1035279113">
      <w:bodyDiv w:val="1"/>
      <w:marLeft w:val="0"/>
      <w:marRight w:val="0"/>
      <w:marTop w:val="0"/>
      <w:marBottom w:val="0"/>
      <w:divBdr>
        <w:top w:val="none" w:sz="0" w:space="0" w:color="auto"/>
        <w:left w:val="none" w:sz="0" w:space="0" w:color="auto"/>
        <w:bottom w:val="none" w:sz="0" w:space="0" w:color="auto"/>
        <w:right w:val="none" w:sz="0" w:space="0" w:color="auto"/>
      </w:divBdr>
    </w:div>
    <w:div w:id="1353416662">
      <w:bodyDiv w:val="1"/>
      <w:marLeft w:val="0"/>
      <w:marRight w:val="0"/>
      <w:marTop w:val="0"/>
      <w:marBottom w:val="0"/>
      <w:divBdr>
        <w:top w:val="none" w:sz="0" w:space="0" w:color="auto"/>
        <w:left w:val="none" w:sz="0" w:space="0" w:color="auto"/>
        <w:bottom w:val="none" w:sz="0" w:space="0" w:color="auto"/>
        <w:right w:val="none" w:sz="0" w:space="0" w:color="auto"/>
      </w:divBdr>
    </w:div>
    <w:div w:id="1563060176">
      <w:bodyDiv w:val="1"/>
      <w:marLeft w:val="0"/>
      <w:marRight w:val="0"/>
      <w:marTop w:val="0"/>
      <w:marBottom w:val="0"/>
      <w:divBdr>
        <w:top w:val="none" w:sz="0" w:space="0" w:color="auto"/>
        <w:left w:val="none" w:sz="0" w:space="0" w:color="auto"/>
        <w:bottom w:val="none" w:sz="0" w:space="0" w:color="auto"/>
        <w:right w:val="none" w:sz="0" w:space="0" w:color="auto"/>
      </w:divBdr>
    </w:div>
    <w:div w:id="1623727693">
      <w:bodyDiv w:val="1"/>
      <w:marLeft w:val="0"/>
      <w:marRight w:val="0"/>
      <w:marTop w:val="0"/>
      <w:marBottom w:val="0"/>
      <w:divBdr>
        <w:top w:val="none" w:sz="0" w:space="0" w:color="auto"/>
        <w:left w:val="none" w:sz="0" w:space="0" w:color="auto"/>
        <w:bottom w:val="none" w:sz="0" w:space="0" w:color="auto"/>
        <w:right w:val="none" w:sz="0" w:space="0" w:color="auto"/>
      </w:divBdr>
    </w:div>
    <w:div w:id="1662541170">
      <w:bodyDiv w:val="1"/>
      <w:marLeft w:val="0"/>
      <w:marRight w:val="0"/>
      <w:marTop w:val="0"/>
      <w:marBottom w:val="0"/>
      <w:divBdr>
        <w:top w:val="none" w:sz="0" w:space="0" w:color="auto"/>
        <w:left w:val="none" w:sz="0" w:space="0" w:color="auto"/>
        <w:bottom w:val="none" w:sz="0" w:space="0" w:color="auto"/>
        <w:right w:val="none" w:sz="0" w:space="0" w:color="auto"/>
      </w:divBdr>
    </w:div>
    <w:div w:id="1817990886">
      <w:bodyDiv w:val="1"/>
      <w:marLeft w:val="0"/>
      <w:marRight w:val="0"/>
      <w:marTop w:val="0"/>
      <w:marBottom w:val="0"/>
      <w:divBdr>
        <w:top w:val="none" w:sz="0" w:space="0" w:color="auto"/>
        <w:left w:val="none" w:sz="0" w:space="0" w:color="auto"/>
        <w:bottom w:val="none" w:sz="0" w:space="0" w:color="auto"/>
        <w:right w:val="none" w:sz="0" w:space="0" w:color="auto"/>
      </w:divBdr>
    </w:div>
    <w:div w:id="1879274501">
      <w:bodyDiv w:val="1"/>
      <w:marLeft w:val="0"/>
      <w:marRight w:val="0"/>
      <w:marTop w:val="0"/>
      <w:marBottom w:val="0"/>
      <w:divBdr>
        <w:top w:val="none" w:sz="0" w:space="0" w:color="auto"/>
        <w:left w:val="none" w:sz="0" w:space="0" w:color="auto"/>
        <w:bottom w:val="none" w:sz="0" w:space="0" w:color="auto"/>
        <w:right w:val="none" w:sz="0" w:space="0" w:color="auto"/>
      </w:divBdr>
    </w:div>
    <w:div w:id="1971281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555</TotalTime>
  <Pages>27</Pages>
  <Words>2668</Words>
  <Characters>15209</Characters>
  <Application>Microsoft Office Word</Application>
  <DocSecurity>0</DocSecurity>
  <Lines>126</Lines>
  <Paragraphs>35</Paragraphs>
  <ScaleCrop>false</ScaleCrop>
  <Company/>
  <LinksUpToDate>false</LinksUpToDate>
  <CharactersWithSpaces>17842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cp:revision>
  <dcterms:created xsi:type="dcterms:W3CDTF">2020-05-25T08:01:00Z</dcterms:created>
  <dcterms:modified xsi:type="dcterms:W3CDTF">2020-06-08T01:03:00Z</dcterms:modified>
</cp:coreProperties>
</file>