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60" w:lineRule="atLeast"/>
        <w:ind w:left="0" w:right="0" w:firstLine="0"/>
        <w:jc w:val="both"/>
        <w:rPr>
          <w:rFonts w:ascii="Microsoft YaHei" w:hAnsi="Microsoft YaHei" w:eastAsia="Microsoft YaHei" w:cs="Microsoft YaHei"/>
          <w:i w:val="0"/>
          <w:caps w:val="0"/>
          <w:color w:val="000000"/>
          <w:spacing w:val="0"/>
          <w:sz w:val="27"/>
          <w:szCs w:val="27"/>
        </w:rPr>
      </w:pPr>
      <w:r>
        <w:rPr>
          <w:rFonts w:ascii="黑体" w:hAnsi="宋体" w:eastAsia="黑体" w:cs="黑体"/>
          <w:i w:val="0"/>
          <w:caps w:val="0"/>
          <w:color w:val="000000"/>
          <w:spacing w:val="0"/>
          <w:sz w:val="36"/>
          <w:szCs w:val="36"/>
          <w:bdr w:val="none" w:color="auto" w:sz="0" w:space="0"/>
        </w:rPr>
        <w:t>附件</w:t>
      </w:r>
      <w:r>
        <w:rPr>
          <w:rFonts w:hint="default" w:ascii="黑体" w:hAnsi="宋体" w:eastAsia="黑体" w:cs="黑体"/>
          <w:i w:val="0"/>
          <w:caps w:val="0"/>
          <w:color w:val="000000"/>
          <w:spacing w:val="0"/>
          <w:sz w:val="42"/>
          <w:szCs w:val="42"/>
          <w:bdr w:val="none" w:color="auto" w:sz="0" w:space="0"/>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800" w:lineRule="atLeast"/>
        <w:ind w:left="0" w:right="0" w:firstLine="0"/>
        <w:jc w:val="center"/>
        <w:rPr>
          <w:rFonts w:hint="default" w:ascii="Microsoft YaHei" w:hAnsi="Microsoft YaHei" w:eastAsia="Microsoft YaHei" w:cs="Microsoft YaHei"/>
          <w:i w:val="0"/>
          <w:caps w:val="0"/>
          <w:color w:val="000000"/>
          <w:spacing w:val="0"/>
          <w:sz w:val="27"/>
          <w:szCs w:val="27"/>
        </w:rPr>
      </w:pPr>
      <w:r>
        <w:rPr>
          <w:rFonts w:ascii="方正小标宋简体" w:hAnsi="方正小标宋简体" w:eastAsia="方正小标宋简体" w:cs="方正小标宋简体"/>
          <w:i w:val="0"/>
          <w:caps w:val="0"/>
          <w:color w:val="000000"/>
          <w:spacing w:val="0"/>
          <w:sz w:val="36"/>
          <w:szCs w:val="36"/>
          <w:bdr w:val="none" w:color="auto" w:sz="0" w:space="0"/>
        </w:rPr>
        <w:t>2021年卢氏县医疗卫生系统引进优秀人才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800" w:lineRule="atLeast"/>
        <w:ind w:left="0" w:right="0" w:firstLine="0"/>
        <w:jc w:val="center"/>
        <w:rPr>
          <w:rFonts w:hint="default" w:ascii="Microsoft YaHei" w:hAnsi="Microsoft YaHei" w:eastAsia="Microsoft YaHei" w:cs="Microsoft YaHei"/>
          <w:i w:val="0"/>
          <w:caps w:val="0"/>
          <w:color w:val="000000"/>
          <w:spacing w:val="0"/>
          <w:sz w:val="27"/>
          <w:szCs w:val="27"/>
        </w:rPr>
      </w:pPr>
      <w:r>
        <w:rPr>
          <w:rFonts w:hint="default" w:ascii="方正小标宋简体" w:hAnsi="方正小标宋简体" w:eastAsia="方正小标宋简体" w:cs="方正小标宋简体"/>
          <w:i w:val="0"/>
          <w:caps w:val="0"/>
          <w:color w:val="000000"/>
          <w:spacing w:val="0"/>
          <w:sz w:val="36"/>
          <w:szCs w:val="36"/>
          <w:bdr w:val="none" w:color="auto" w:sz="0" w:space="0"/>
        </w:rPr>
        <w:t>计划一览表（32名）</w:t>
      </w:r>
    </w:p>
    <w:tbl>
      <w:tblPr>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756"/>
        <w:gridCol w:w="3051"/>
        <w:gridCol w:w="422"/>
        <w:gridCol w:w="718"/>
        <w:gridCol w:w="584"/>
        <w:gridCol w:w="1589"/>
        <w:gridCol w:w="12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trHeight w:val="580" w:hRule="atLeast"/>
          <w:tblCellSpacing w:w="0" w:type="dxa"/>
          <w:jc w:val="center"/>
        </w:trPr>
        <w:tc>
          <w:tcPr>
            <w:tcW w:w="330" w:type="pct"/>
            <w:vMerge w:val="restart"/>
            <w:tcBorders>
              <w:top w:val="single" w:color="000000" w:sz="8" w:space="0"/>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黑体" w:hAnsi="宋体" w:eastAsia="黑体" w:cs="黑体"/>
                <w:i w:val="0"/>
                <w:caps w:val="0"/>
                <w:color w:val="000000"/>
                <w:spacing w:val="0"/>
                <w:sz w:val="28"/>
                <w:szCs w:val="28"/>
                <w:bdr w:val="none" w:color="auto" w:sz="0" w:space="0"/>
              </w:rPr>
              <w:t>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黑体" w:hAnsi="宋体" w:eastAsia="黑体" w:cs="黑体"/>
                <w:i w:val="0"/>
                <w:caps w:val="0"/>
                <w:color w:val="000000"/>
                <w:spacing w:val="0"/>
                <w:sz w:val="28"/>
                <w:szCs w:val="28"/>
                <w:bdr w:val="none" w:color="auto" w:sz="0" w:space="0"/>
              </w:rPr>
              <w:t>代码</w:t>
            </w:r>
          </w:p>
        </w:tc>
        <w:tc>
          <w:tcPr>
            <w:tcW w:w="1876" w:type="pct"/>
            <w:vMerge w:val="restart"/>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黑体" w:hAnsi="宋体" w:eastAsia="黑体" w:cs="黑体"/>
                <w:i w:val="0"/>
                <w:caps w:val="0"/>
                <w:color w:val="000000"/>
                <w:spacing w:val="0"/>
                <w:sz w:val="28"/>
                <w:szCs w:val="28"/>
                <w:bdr w:val="none" w:color="auto" w:sz="0" w:space="0"/>
              </w:rPr>
              <w:t>需求专业类别</w:t>
            </w:r>
          </w:p>
        </w:tc>
        <w:tc>
          <w:tcPr>
            <w:tcW w:w="301" w:type="pct"/>
            <w:vMerge w:val="restart"/>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黑体" w:hAnsi="宋体" w:eastAsia="黑体" w:cs="黑体"/>
                <w:i w:val="0"/>
                <w:caps w:val="0"/>
                <w:color w:val="000000"/>
                <w:spacing w:val="0"/>
                <w:sz w:val="28"/>
                <w:szCs w:val="28"/>
                <w:bdr w:val="none" w:color="auto" w:sz="0" w:space="0"/>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黑体" w:hAnsi="宋体" w:eastAsia="黑体" w:cs="黑体"/>
                <w:i w:val="0"/>
                <w:caps w:val="0"/>
                <w:color w:val="000000"/>
                <w:spacing w:val="0"/>
                <w:sz w:val="28"/>
                <w:szCs w:val="28"/>
                <w:bdr w:val="none" w:color="auto" w:sz="0" w:space="0"/>
              </w:rPr>
              <w:t>性质</w:t>
            </w:r>
          </w:p>
        </w:tc>
        <w:tc>
          <w:tcPr>
            <w:tcW w:w="313" w:type="pct"/>
            <w:vMerge w:val="restart"/>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黑体" w:hAnsi="宋体" w:eastAsia="黑体" w:cs="黑体"/>
                <w:i w:val="0"/>
                <w:caps w:val="0"/>
                <w:color w:val="000000"/>
                <w:spacing w:val="0"/>
                <w:sz w:val="28"/>
                <w:szCs w:val="28"/>
                <w:bdr w:val="none" w:color="auto" w:sz="0" w:space="0"/>
              </w:rPr>
              <w:t>拟引进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黑体" w:hAnsi="宋体" w:eastAsia="黑体" w:cs="黑体"/>
                <w:i w:val="0"/>
                <w:caps w:val="0"/>
                <w:color w:val="000000"/>
                <w:spacing w:val="0"/>
                <w:sz w:val="28"/>
                <w:szCs w:val="28"/>
                <w:bdr w:val="none" w:color="auto" w:sz="0" w:space="0"/>
              </w:rPr>
              <w:t>人数（</w:t>
            </w:r>
            <w:r>
              <w:rPr>
                <w:rFonts w:hint="default" w:ascii="黑体" w:hAnsi="宋体" w:eastAsia="黑体" w:cs="黑体"/>
                <w:i w:val="0"/>
                <w:caps w:val="0"/>
                <w:color w:val="000000"/>
                <w:spacing w:val="0"/>
                <w:sz w:val="36"/>
                <w:szCs w:val="36"/>
                <w:bdr w:val="none" w:color="auto" w:sz="0" w:space="0"/>
              </w:rPr>
              <w:t>32</w:t>
            </w:r>
            <w:r>
              <w:rPr>
                <w:rFonts w:hint="default" w:ascii="黑体" w:hAnsi="宋体" w:eastAsia="黑体" w:cs="黑体"/>
                <w:i w:val="0"/>
                <w:caps w:val="0"/>
                <w:color w:val="000000"/>
                <w:spacing w:val="0"/>
                <w:sz w:val="28"/>
                <w:szCs w:val="28"/>
                <w:bdr w:val="none" w:color="auto" w:sz="0" w:space="0"/>
              </w:rPr>
              <w:t>名）</w:t>
            </w:r>
          </w:p>
        </w:tc>
        <w:tc>
          <w:tcPr>
            <w:tcW w:w="2178" w:type="pct"/>
            <w:gridSpan w:val="3"/>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黑体" w:hAnsi="宋体" w:eastAsia="黑体" w:cs="黑体"/>
                <w:i w:val="0"/>
                <w:caps w:val="0"/>
                <w:color w:val="000000"/>
                <w:spacing w:val="0"/>
                <w:sz w:val="28"/>
                <w:szCs w:val="28"/>
                <w:bdr w:val="none" w:color="auto" w:sz="0" w:space="0"/>
              </w:rPr>
              <w:t>资格条件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trHeight w:val="1220" w:hRule="atLeast"/>
          <w:tblCellSpacing w:w="0" w:type="dxa"/>
          <w:jc w:val="center"/>
        </w:trPr>
        <w:tc>
          <w:tcPr>
            <w:tcW w:w="330" w:type="pct"/>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1876" w:type="pct"/>
            <w:vMerge w:val="continue"/>
            <w:tcBorders>
              <w:top w:val="single" w:color="000000" w:sz="8" w:space="0"/>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301" w:type="pct"/>
            <w:vMerge w:val="continue"/>
            <w:tcBorders>
              <w:top w:val="single" w:color="000000" w:sz="8" w:space="0"/>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313" w:type="pct"/>
            <w:vMerge w:val="continue"/>
            <w:tcBorders>
              <w:top w:val="single" w:color="000000" w:sz="8" w:space="0"/>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398"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黑体" w:hAnsi="宋体" w:eastAsia="黑体" w:cs="黑体"/>
                <w:i w:val="0"/>
                <w:caps w:val="0"/>
                <w:color w:val="000000"/>
                <w:spacing w:val="0"/>
                <w:sz w:val="28"/>
                <w:szCs w:val="28"/>
                <w:bdr w:val="none" w:color="auto" w:sz="0" w:space="0"/>
              </w:rPr>
              <w:t>学历（学位）</w:t>
            </w:r>
          </w:p>
        </w:tc>
        <w:tc>
          <w:tcPr>
            <w:tcW w:w="1000" w:type="pct"/>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黑体" w:hAnsi="宋体" w:eastAsia="黑体" w:cs="黑体"/>
                <w:i w:val="0"/>
                <w:caps w:val="0"/>
                <w:color w:val="000000"/>
                <w:spacing w:val="0"/>
                <w:sz w:val="28"/>
                <w:szCs w:val="28"/>
                <w:bdr w:val="none" w:color="auto" w:sz="0" w:space="0"/>
              </w:rPr>
              <w:t>年龄</w:t>
            </w:r>
          </w:p>
        </w:tc>
        <w:tc>
          <w:tcPr>
            <w:tcW w:w="779" w:type="pct"/>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黑体" w:hAnsi="宋体" w:eastAsia="黑体" w:cs="黑体"/>
                <w:i w:val="0"/>
                <w:caps w:val="0"/>
                <w:color w:val="000000"/>
                <w:spacing w:val="0"/>
                <w:sz w:val="28"/>
                <w:szCs w:val="28"/>
                <w:bdr w:val="none" w:color="auto" w:sz="0" w:space="0"/>
              </w:rPr>
              <w:t>其他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trHeight w:val="1520" w:hRule="atLeast"/>
          <w:tblCellSpacing w:w="0" w:type="dxa"/>
          <w:jc w:val="center"/>
        </w:trPr>
        <w:tc>
          <w:tcPr>
            <w:tcW w:w="330" w:type="pct"/>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ascii="仿宋_GB2312" w:hAnsi="Microsoft YaHei" w:eastAsia="仿宋_GB2312" w:cs="仿宋_GB2312"/>
                <w:i w:val="0"/>
                <w:caps w:val="0"/>
                <w:color w:val="000000"/>
                <w:spacing w:val="0"/>
                <w:sz w:val="36"/>
                <w:szCs w:val="36"/>
                <w:bdr w:val="none" w:color="auto" w:sz="0" w:space="0"/>
              </w:rPr>
              <w:t>1001</w:t>
            </w:r>
          </w:p>
        </w:tc>
        <w:tc>
          <w:tcPr>
            <w:tcW w:w="1876"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临床医学类（临床医学）</w:t>
            </w:r>
          </w:p>
        </w:tc>
        <w:tc>
          <w:tcPr>
            <w:tcW w:w="301" w:type="pct"/>
            <w:vMerge w:val="restar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全供事业</w:t>
            </w:r>
          </w:p>
        </w:tc>
        <w:tc>
          <w:tcPr>
            <w:tcW w:w="313"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5</w:t>
            </w:r>
          </w:p>
        </w:tc>
        <w:tc>
          <w:tcPr>
            <w:tcW w:w="398" w:type="pct"/>
            <w:vMerge w:val="restar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全日制本科及以上</w:t>
            </w:r>
          </w:p>
        </w:tc>
        <w:tc>
          <w:tcPr>
            <w:tcW w:w="1000" w:type="pct"/>
            <w:vMerge w:val="restar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30周岁以下（1990年5月31日以后出生的）；具有硕士研究生以上学历的或具有中级职称的年龄可放宽至35周岁以下（1985年5月31日以后出生的）。</w:t>
            </w:r>
          </w:p>
        </w:tc>
        <w:tc>
          <w:tcPr>
            <w:tcW w:w="779" w:type="pct"/>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trHeight w:val="1520" w:hRule="atLeast"/>
          <w:tblCellSpacing w:w="0" w:type="dxa"/>
          <w:jc w:val="center"/>
        </w:trPr>
        <w:tc>
          <w:tcPr>
            <w:tcW w:w="330" w:type="pct"/>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1002</w:t>
            </w:r>
          </w:p>
        </w:tc>
        <w:tc>
          <w:tcPr>
            <w:tcW w:w="1876"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公共卫生与预防医学类（预防医学、卫生监督）</w:t>
            </w:r>
          </w:p>
        </w:tc>
        <w:tc>
          <w:tcPr>
            <w:tcW w:w="301"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313"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5</w:t>
            </w:r>
          </w:p>
        </w:tc>
        <w:tc>
          <w:tcPr>
            <w:tcW w:w="398"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1000"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779"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trHeight w:val="1520" w:hRule="atLeast"/>
          <w:tblCellSpacing w:w="0" w:type="dxa"/>
          <w:jc w:val="center"/>
        </w:trPr>
        <w:tc>
          <w:tcPr>
            <w:tcW w:w="330" w:type="pct"/>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1003</w:t>
            </w:r>
          </w:p>
        </w:tc>
        <w:tc>
          <w:tcPr>
            <w:tcW w:w="1876"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医学技术类（医学检验技术、医学实验技术、医学影像技术）</w:t>
            </w:r>
          </w:p>
        </w:tc>
        <w:tc>
          <w:tcPr>
            <w:tcW w:w="301"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313"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4</w:t>
            </w:r>
          </w:p>
        </w:tc>
        <w:tc>
          <w:tcPr>
            <w:tcW w:w="398"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1000"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779"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trHeight w:val="1520" w:hRule="atLeast"/>
          <w:tblCellSpacing w:w="0" w:type="dxa"/>
          <w:jc w:val="center"/>
        </w:trPr>
        <w:tc>
          <w:tcPr>
            <w:tcW w:w="330" w:type="pct"/>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1004</w:t>
            </w:r>
          </w:p>
        </w:tc>
        <w:tc>
          <w:tcPr>
            <w:tcW w:w="1876"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护理学类（护理学）</w:t>
            </w:r>
          </w:p>
        </w:tc>
        <w:tc>
          <w:tcPr>
            <w:tcW w:w="301"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313"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5</w:t>
            </w:r>
          </w:p>
        </w:tc>
        <w:tc>
          <w:tcPr>
            <w:tcW w:w="398"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1000"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779"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trHeight w:val="1520" w:hRule="atLeast"/>
          <w:tblCellSpacing w:w="0" w:type="dxa"/>
          <w:jc w:val="center"/>
        </w:trPr>
        <w:tc>
          <w:tcPr>
            <w:tcW w:w="330" w:type="pct"/>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1005</w:t>
            </w:r>
          </w:p>
        </w:tc>
        <w:tc>
          <w:tcPr>
            <w:tcW w:w="1876"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工商管理类（会计学、技术经济及管理）、教育类（心理健康教育、教育领导与管理）</w:t>
            </w:r>
          </w:p>
        </w:tc>
        <w:tc>
          <w:tcPr>
            <w:tcW w:w="301"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全供事业</w:t>
            </w:r>
          </w:p>
        </w:tc>
        <w:tc>
          <w:tcPr>
            <w:tcW w:w="313"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3</w:t>
            </w:r>
          </w:p>
        </w:tc>
        <w:tc>
          <w:tcPr>
            <w:tcW w:w="398"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硕士研究生及以上</w:t>
            </w:r>
          </w:p>
        </w:tc>
        <w:tc>
          <w:tcPr>
            <w:tcW w:w="1000"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35周岁以下（1985年5月31日以后出生的）。</w:t>
            </w:r>
          </w:p>
        </w:tc>
        <w:tc>
          <w:tcPr>
            <w:tcW w:w="779" w:type="pct"/>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trHeight w:val="1520" w:hRule="atLeast"/>
          <w:tblCellSpacing w:w="0" w:type="dxa"/>
          <w:jc w:val="center"/>
        </w:trPr>
        <w:tc>
          <w:tcPr>
            <w:tcW w:w="330" w:type="pct"/>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1006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6"/>
                <w:szCs w:val="26"/>
                <w:bdr w:val="none" w:color="auto" w:sz="0" w:space="0"/>
              </w:rPr>
              <w:t> </w:t>
            </w:r>
          </w:p>
        </w:tc>
        <w:tc>
          <w:tcPr>
            <w:tcW w:w="1876"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临床医学类（肿瘤学、神经病学、内科学）</w:t>
            </w:r>
          </w:p>
        </w:tc>
        <w:tc>
          <w:tcPr>
            <w:tcW w:w="301"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差供事业</w:t>
            </w:r>
          </w:p>
        </w:tc>
        <w:tc>
          <w:tcPr>
            <w:tcW w:w="313"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5</w:t>
            </w:r>
          </w:p>
        </w:tc>
        <w:tc>
          <w:tcPr>
            <w:tcW w:w="398"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硕士研究生及以上</w:t>
            </w:r>
          </w:p>
        </w:tc>
        <w:tc>
          <w:tcPr>
            <w:tcW w:w="1000"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35周岁以下（1985年5月31日以后出生的）。</w:t>
            </w:r>
          </w:p>
        </w:tc>
        <w:tc>
          <w:tcPr>
            <w:tcW w:w="779"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主治医师以上职称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trHeight w:val="1520" w:hRule="atLeast"/>
          <w:tblCellSpacing w:w="0" w:type="dxa"/>
          <w:jc w:val="center"/>
        </w:trPr>
        <w:tc>
          <w:tcPr>
            <w:tcW w:w="330" w:type="pct"/>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1007</w:t>
            </w:r>
          </w:p>
        </w:tc>
        <w:tc>
          <w:tcPr>
            <w:tcW w:w="1876"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临床医学类（内科学、外科学），中医学类（中医内科学），中西医结合类（中西医结合临床）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both"/>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 </w:t>
            </w:r>
          </w:p>
        </w:tc>
        <w:tc>
          <w:tcPr>
            <w:tcW w:w="301"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差供事业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 </w:t>
            </w:r>
          </w:p>
        </w:tc>
        <w:tc>
          <w:tcPr>
            <w:tcW w:w="313"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5</w:t>
            </w:r>
          </w:p>
        </w:tc>
        <w:tc>
          <w:tcPr>
            <w:tcW w:w="398"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硕士研究生及以上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 </w:t>
            </w:r>
          </w:p>
        </w:tc>
        <w:tc>
          <w:tcPr>
            <w:tcW w:w="1000"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36"/>
                <w:szCs w:val="36"/>
                <w:bdr w:val="none" w:color="auto" w:sz="0" w:space="0"/>
              </w:rPr>
              <w:t>35周岁以下（1985年5月31日以后出生的）。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center"/>
              <w:rPr>
                <w:rFonts w:hint="default" w:ascii="Microsoft YaHei" w:hAnsi="Microsoft YaHei" w:eastAsia="Microsoft YaHei" w:cs="Microsoft YaHei"/>
              </w:rPr>
            </w:pPr>
            <w:r>
              <w:rPr>
                <w:rFonts w:hint="default" w:ascii="仿宋_GB2312" w:hAnsi="Microsoft YaHei" w:eastAsia="仿宋_GB2312" w:cs="仿宋_GB2312"/>
                <w:i w:val="0"/>
                <w:caps w:val="0"/>
                <w:color w:val="000000"/>
                <w:spacing w:val="0"/>
                <w:sz w:val="28"/>
                <w:szCs w:val="28"/>
                <w:bdr w:val="none" w:color="auto" w:sz="0" w:space="0"/>
              </w:rPr>
              <w:t> </w:t>
            </w:r>
          </w:p>
        </w:tc>
        <w:tc>
          <w:tcPr>
            <w:tcW w:w="779" w:type="pc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40" w:lineRule="atLeast"/>
        <w:ind w:left="0" w:right="0" w:firstLine="0"/>
        <w:rPr>
          <w:rFonts w:hint="default" w:ascii="Microsoft YaHei" w:hAnsi="Microsoft YaHei" w:eastAsia="Microsoft YaHei" w:cs="Microsoft YaHei"/>
          <w:i w:val="0"/>
          <w:caps w:val="0"/>
          <w:color w:val="000000"/>
          <w:spacing w:val="0"/>
          <w:sz w:val="27"/>
          <w:szCs w:val="27"/>
        </w:rPr>
      </w:pPr>
      <w:r>
        <w:rPr>
          <w:rStyle w:val="4"/>
          <w:rFonts w:ascii="楷体" w:hAnsi="楷体" w:eastAsia="楷体" w:cs="楷体"/>
          <w:i w:val="0"/>
          <w:caps w:val="0"/>
          <w:color w:val="000000"/>
          <w:spacing w:val="0"/>
          <w:sz w:val="36"/>
          <w:szCs w:val="36"/>
          <w:bdr w:val="none" w:color="auto" w:sz="0" w:space="0"/>
        </w:rPr>
        <w:t>备注：参照河南省统一考试录用公务员专业设置指导目录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720" w:lineRule="atLeast"/>
        <w:ind w:left="0" w:right="0" w:firstLine="0"/>
        <w:rPr>
          <w:rFonts w:hint="default" w:ascii="Microsoft YaHei" w:hAnsi="Microsoft YaHei" w:eastAsia="Microsoft YaHei" w:cs="Microsoft YaHei"/>
          <w:i w:val="0"/>
          <w:caps w:val="0"/>
          <w:color w:val="000000"/>
          <w:spacing w:val="0"/>
          <w:sz w:val="27"/>
          <w:szCs w:val="27"/>
        </w:rPr>
      </w:pPr>
      <w:r>
        <w:rPr>
          <w:rFonts w:hint="default" w:ascii="黑体" w:hAnsi="宋体" w:eastAsia="黑体" w:cs="黑体"/>
          <w:i w:val="0"/>
          <w:caps w:val="0"/>
          <w:color w:val="000000"/>
          <w:spacing w:val="0"/>
          <w:sz w:val="42"/>
          <w:szCs w:val="4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720" w:lineRule="atLeast"/>
        <w:ind w:left="0" w:right="0" w:firstLine="0"/>
        <w:rPr>
          <w:rFonts w:hint="default" w:ascii="Microsoft YaHei" w:hAnsi="Microsoft YaHei" w:eastAsia="Microsoft YaHei" w:cs="Microsoft YaHei"/>
          <w:i w:val="0"/>
          <w:caps w:val="0"/>
          <w:color w:val="000000"/>
          <w:spacing w:val="0"/>
          <w:sz w:val="27"/>
          <w:szCs w:val="27"/>
        </w:rPr>
      </w:pPr>
      <w:r>
        <w:rPr>
          <w:rFonts w:hint="default" w:ascii="黑体" w:hAnsi="宋体" w:eastAsia="黑体" w:cs="黑体"/>
          <w:i w:val="0"/>
          <w:caps w:val="0"/>
          <w:color w:val="000000"/>
          <w:spacing w:val="0"/>
          <w:sz w:val="36"/>
          <w:szCs w:val="36"/>
          <w:bdr w:val="none" w:color="auto" w:sz="0" w:space="0"/>
        </w:rPr>
        <w:t>附件</w:t>
      </w:r>
      <w:r>
        <w:rPr>
          <w:rFonts w:hint="default" w:ascii="黑体" w:hAnsi="宋体" w:eastAsia="黑体" w:cs="黑体"/>
          <w:i w:val="0"/>
          <w:caps w:val="0"/>
          <w:color w:val="000000"/>
          <w:spacing w:val="0"/>
          <w:sz w:val="42"/>
          <w:szCs w:val="42"/>
          <w:bdr w:val="none" w:color="auto" w:sz="0" w:space="0"/>
        </w:rPr>
        <w:t>2</w:t>
      </w:r>
    </w:p>
    <w:tbl>
      <w:tblPr>
        <w:tblW w:w="5000" w:type="pct"/>
        <w:jc w:val="center"/>
        <w:tblCellSpacing w:w="0" w:type="dxa"/>
        <w:shd w:val="clear"/>
        <w:tblLayout w:type="autofit"/>
        <w:tblCellMar>
          <w:top w:w="0" w:type="dxa"/>
          <w:left w:w="0" w:type="dxa"/>
          <w:bottom w:w="0" w:type="dxa"/>
          <w:right w:w="0" w:type="dxa"/>
        </w:tblCellMar>
      </w:tblPr>
      <w:tblGrid>
        <w:gridCol w:w="747"/>
        <w:gridCol w:w="373"/>
        <w:gridCol w:w="33"/>
        <w:gridCol w:w="672"/>
        <w:gridCol w:w="440"/>
        <w:gridCol w:w="252"/>
        <w:gridCol w:w="647"/>
        <w:gridCol w:w="846"/>
        <w:gridCol w:w="177"/>
        <w:gridCol w:w="1202"/>
        <w:gridCol w:w="1149"/>
        <w:gridCol w:w="1768"/>
      </w:tblGrid>
      <w:tr>
        <w:tblPrEx>
          <w:shd w:val="clear"/>
        </w:tblPrEx>
        <w:trPr>
          <w:trHeight w:val="1880" w:hRule="atLeast"/>
          <w:tblCellSpacing w:w="0" w:type="dxa"/>
          <w:jc w:val="center"/>
        </w:trPr>
        <w:tc>
          <w:tcPr>
            <w:tcW w:w="5000" w:type="pct"/>
            <w:gridSpan w:val="12"/>
            <w:tcBorders>
              <w:top w:val="nil"/>
              <w:left w:val="nil"/>
              <w:bottom w:val="single" w:color="000000" w:sz="8" w:space="0"/>
              <w:right w:val="nil"/>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40" w:lineRule="atLeast"/>
              <w:ind w:left="400" w:right="0"/>
              <w:jc w:val="center"/>
              <w:textAlignment w:val="baseline"/>
              <w:rPr>
                <w:rFonts w:hint="default" w:ascii="Microsoft YaHei" w:hAnsi="Microsoft YaHei" w:eastAsia="Microsoft YaHei" w:cs="Microsoft YaHei"/>
              </w:rPr>
            </w:pPr>
            <w:r>
              <w:rPr>
                <w:rFonts w:hint="default" w:ascii="方正小标宋简体" w:hAnsi="方正小标宋简体" w:eastAsia="方正小标宋简体" w:cs="方正小标宋简体"/>
                <w:i w:val="0"/>
                <w:caps w:val="0"/>
                <w:color w:val="000000"/>
                <w:spacing w:val="0"/>
                <w:sz w:val="36"/>
                <w:szCs w:val="36"/>
                <w:bdr w:val="none" w:color="auto" w:sz="0" w:space="0"/>
                <w:vertAlign w:val="baseline"/>
              </w:rPr>
              <w:t>2021年卢氏县医疗卫生系统引进优秀人才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40" w:lineRule="atLeast"/>
              <w:ind w:left="400" w:right="0"/>
              <w:jc w:val="center"/>
              <w:textAlignment w:val="baseline"/>
              <w:rPr>
                <w:rFonts w:hint="default" w:ascii="Microsoft YaHei" w:hAnsi="Microsoft YaHei" w:eastAsia="Microsoft YaHei" w:cs="Microsoft YaHei"/>
              </w:rPr>
            </w:pPr>
            <w:r>
              <w:rPr>
                <w:rFonts w:hint="default" w:ascii="方正小标宋简体" w:hAnsi="方正小标宋简体" w:eastAsia="方正小标宋简体" w:cs="方正小标宋简体"/>
                <w:i w:val="0"/>
                <w:caps w:val="0"/>
                <w:color w:val="000000"/>
                <w:spacing w:val="0"/>
                <w:sz w:val="58"/>
                <w:szCs w:val="58"/>
                <w:bdr w:val="none" w:color="auto" w:sz="0" w:space="0"/>
                <w:vertAlign w:val="baseline"/>
              </w:rPr>
              <w:t>报名登记表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40" w:lineRule="atLeast"/>
              <w:ind w:left="0" w:right="0"/>
              <w:jc w:val="center"/>
              <w:textAlignment w:val="baseline"/>
              <w:rPr>
                <w:rFonts w:hint="default" w:ascii="Microsoft YaHei" w:hAnsi="Microsoft YaHei" w:eastAsia="Microsoft YaHei" w:cs="Microsoft YaHei"/>
              </w:rPr>
            </w:pPr>
            <w:r>
              <w:rPr>
                <w:rFonts w:hint="default" w:ascii="黑体" w:hAnsi="宋体" w:eastAsia="黑体" w:cs="黑体"/>
                <w:i w:val="0"/>
                <w:caps w:val="0"/>
                <w:color w:val="000000"/>
                <w:spacing w:val="-20"/>
                <w:sz w:val="38"/>
                <w:szCs w:val="38"/>
                <w:bdr w:val="none" w:color="auto" w:sz="0" w:space="0"/>
                <w:vertAlign w:val="baseline"/>
              </w:rPr>
              <w:t>报考代码：</w:t>
            </w:r>
            <w:r>
              <w:rPr>
                <w:rFonts w:hint="default" w:ascii="黑体" w:hAnsi="宋体" w:eastAsia="黑体" w:cs="黑体"/>
                <w:i w:val="0"/>
                <w:caps w:val="0"/>
                <w:color w:val="000000"/>
                <w:spacing w:val="-20"/>
                <w:sz w:val="40"/>
                <w:szCs w:val="40"/>
                <w:bdr w:val="none" w:color="auto" w:sz="0" w:space="0"/>
                <w:vertAlign w:val="baseline"/>
              </w:rPr>
              <w:t>                                                     年    月     日</w:t>
            </w:r>
          </w:p>
        </w:tc>
      </w:tr>
      <w:tr>
        <w:tblPrEx>
          <w:shd w:val="clear"/>
        </w:tblPrEx>
        <w:trPr>
          <w:trHeight w:val="900" w:hRule="atLeast"/>
          <w:tblCellSpacing w:w="0" w:type="dxa"/>
          <w:jc w:val="center"/>
        </w:trPr>
        <w:tc>
          <w:tcPr>
            <w:tcW w:w="715" w:type="pct"/>
            <w:gridSpan w:val="3"/>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姓  名</w:t>
            </w:r>
          </w:p>
        </w:tc>
        <w:tc>
          <w:tcPr>
            <w:tcW w:w="690" w:type="pct"/>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546" w:type="pct"/>
            <w:gridSpan w:val="2"/>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性  别</w:t>
            </w:r>
          </w:p>
        </w:tc>
        <w:tc>
          <w:tcPr>
            <w:tcW w:w="529" w:type="pct"/>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747" w:type="pct"/>
            <w:gridSpan w:val="2"/>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16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出生年月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16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岁）</w:t>
            </w:r>
          </w:p>
        </w:tc>
        <w:tc>
          <w:tcPr>
            <w:tcW w:w="698" w:type="pct"/>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1070" w:type="pct"/>
            <w:vMerge w:val="restart"/>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照  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（2寸）</w:t>
            </w:r>
          </w:p>
        </w:tc>
      </w:tr>
      <w:tr>
        <w:tblPrEx>
          <w:shd w:val="clear"/>
        </w:tblPrEx>
        <w:trPr>
          <w:trHeight w:val="800" w:hRule="atLeast"/>
          <w:tblCellSpacing w:w="0" w:type="dxa"/>
          <w:jc w:val="center"/>
        </w:trPr>
        <w:tc>
          <w:tcPr>
            <w:tcW w:w="715" w:type="pct"/>
            <w:gridSpan w:val="3"/>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民  族</w:t>
            </w:r>
          </w:p>
        </w:tc>
        <w:tc>
          <w:tcPr>
            <w:tcW w:w="690" w:type="pct"/>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546" w:type="pct"/>
            <w:gridSpan w:val="2"/>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rPr>
              <w:t>籍  贯</w:t>
            </w:r>
          </w:p>
        </w:tc>
        <w:tc>
          <w:tcPr>
            <w:tcW w:w="529" w:type="pc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747" w:type="pct"/>
            <w:gridSpan w:val="2"/>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出 生 地</w:t>
            </w:r>
          </w:p>
        </w:tc>
        <w:tc>
          <w:tcPr>
            <w:tcW w:w="698" w:type="pc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1070" w:type="pct"/>
            <w:vMerge w:val="continue"/>
            <w:tcBorders>
              <w:top w:val="single" w:color="000000" w:sz="8" w:space="0"/>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r>
      <w:tr>
        <w:tblPrEx>
          <w:shd w:val="clear"/>
        </w:tblPrEx>
        <w:trPr>
          <w:trHeight w:val="800" w:hRule="atLeast"/>
          <w:tblCellSpacing w:w="0" w:type="dxa"/>
          <w:jc w:val="center"/>
        </w:trPr>
        <w:tc>
          <w:tcPr>
            <w:tcW w:w="715" w:type="pct"/>
            <w:gridSpan w:val="3"/>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政 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面 貌</w:t>
            </w:r>
          </w:p>
        </w:tc>
        <w:tc>
          <w:tcPr>
            <w:tcW w:w="690" w:type="pct"/>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546" w:type="pct"/>
            <w:gridSpan w:val="2"/>
            <w:tcBorders>
              <w:top w:val="nil"/>
              <w:left w:val="nil"/>
              <w:bottom w:val="nil"/>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参加工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作时间</w:t>
            </w:r>
          </w:p>
        </w:tc>
        <w:tc>
          <w:tcPr>
            <w:tcW w:w="529" w:type="pc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747" w:type="pct"/>
            <w:gridSpan w:val="2"/>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健康状况</w:t>
            </w:r>
          </w:p>
        </w:tc>
        <w:tc>
          <w:tcPr>
            <w:tcW w:w="698" w:type="pc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1070" w:type="pct"/>
            <w:vMerge w:val="continue"/>
            <w:tcBorders>
              <w:top w:val="single" w:color="000000" w:sz="8" w:space="0"/>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r>
      <w:tr>
        <w:tblPrEx>
          <w:shd w:val="clear"/>
        </w:tblPrEx>
        <w:trPr>
          <w:trHeight w:val="800" w:hRule="atLeast"/>
          <w:tblCellSpacing w:w="0" w:type="dxa"/>
          <w:jc w:val="center"/>
        </w:trPr>
        <w:tc>
          <w:tcPr>
            <w:tcW w:w="715" w:type="pct"/>
            <w:gridSpan w:val="3"/>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身份证号</w:t>
            </w:r>
          </w:p>
        </w:tc>
        <w:tc>
          <w:tcPr>
            <w:tcW w:w="3213" w:type="pct"/>
            <w:gridSpan w:val="8"/>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1070" w:type="pct"/>
            <w:vMerge w:val="continue"/>
            <w:tcBorders>
              <w:top w:val="single" w:color="000000" w:sz="8" w:space="0"/>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r>
      <w:tr>
        <w:tblPrEx>
          <w:shd w:val="clear"/>
        </w:tblPrEx>
        <w:trPr>
          <w:trHeight w:val="620" w:hRule="atLeast"/>
          <w:tblCellSpacing w:w="0" w:type="dxa"/>
          <w:jc w:val="center"/>
        </w:trPr>
        <w:tc>
          <w:tcPr>
            <w:tcW w:w="715" w:type="pct"/>
            <w:gridSpan w:val="3"/>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第一学历</w:t>
            </w:r>
          </w:p>
        </w:tc>
        <w:tc>
          <w:tcPr>
            <w:tcW w:w="843"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923" w:type="pct"/>
            <w:gridSpan w:val="2"/>
            <w:vMerge w:val="restar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both"/>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毕业院校、专业及时间</w:t>
            </w:r>
          </w:p>
        </w:tc>
        <w:tc>
          <w:tcPr>
            <w:tcW w:w="2517" w:type="pct"/>
            <w:gridSpan w:val="4"/>
            <w:vMerge w:val="restart"/>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r>
        <w:tblPrEx>
          <w:shd w:val="clear"/>
        </w:tblPrEx>
        <w:trPr>
          <w:trHeight w:val="580" w:hRule="atLeast"/>
          <w:tblCellSpacing w:w="0" w:type="dxa"/>
          <w:jc w:val="center"/>
        </w:trPr>
        <w:tc>
          <w:tcPr>
            <w:tcW w:w="715" w:type="pct"/>
            <w:gridSpan w:val="3"/>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学  位</w:t>
            </w:r>
          </w:p>
        </w:tc>
        <w:tc>
          <w:tcPr>
            <w:tcW w:w="843"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923" w:type="pct"/>
            <w:gridSpan w:val="2"/>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2517" w:type="pct"/>
            <w:gridSpan w:val="4"/>
            <w:vMerge w:val="continue"/>
            <w:tcBorders>
              <w:top w:val="single" w:color="000000" w:sz="8" w:space="0"/>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r>
      <w:tr>
        <w:tblPrEx>
          <w:shd w:val="clear"/>
        </w:tblPrEx>
        <w:trPr>
          <w:trHeight w:val="580" w:hRule="atLeast"/>
          <w:tblCellSpacing w:w="0" w:type="dxa"/>
          <w:jc w:val="center"/>
        </w:trPr>
        <w:tc>
          <w:tcPr>
            <w:tcW w:w="715" w:type="pct"/>
            <w:gridSpan w:val="3"/>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最高学历</w:t>
            </w:r>
          </w:p>
        </w:tc>
        <w:tc>
          <w:tcPr>
            <w:tcW w:w="843"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923" w:type="pct"/>
            <w:gridSpan w:val="2"/>
            <w:vMerge w:val="restar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both"/>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毕业院校、专业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及时间</w:t>
            </w:r>
          </w:p>
        </w:tc>
        <w:tc>
          <w:tcPr>
            <w:tcW w:w="2517" w:type="pct"/>
            <w:gridSpan w:val="4"/>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r>
        <w:tblPrEx>
          <w:shd w:val="clear"/>
        </w:tblPrEx>
        <w:trPr>
          <w:trHeight w:val="580" w:hRule="atLeast"/>
          <w:tblCellSpacing w:w="0" w:type="dxa"/>
          <w:jc w:val="center"/>
        </w:trPr>
        <w:tc>
          <w:tcPr>
            <w:tcW w:w="715" w:type="pct"/>
            <w:gridSpan w:val="3"/>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学  位</w:t>
            </w:r>
          </w:p>
        </w:tc>
        <w:tc>
          <w:tcPr>
            <w:tcW w:w="843"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923" w:type="pct"/>
            <w:gridSpan w:val="2"/>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2517" w:type="pct"/>
            <w:gridSpan w:val="4"/>
            <w:vMerge w:val="continue"/>
            <w:tcBorders>
              <w:top w:val="nil"/>
              <w:left w:val="nil"/>
              <w:bottom w:val="single" w:color="000000" w:sz="8" w:space="0"/>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r>
      <w:tr>
        <w:tblPrEx>
          <w:shd w:val="clear"/>
        </w:tblPrEx>
        <w:trPr>
          <w:trHeight w:val="1000" w:hRule="atLeast"/>
          <w:tblCellSpacing w:w="0" w:type="dxa"/>
          <w:jc w:val="center"/>
        </w:trPr>
        <w:tc>
          <w:tcPr>
            <w:tcW w:w="715" w:type="pct"/>
            <w:gridSpan w:val="3"/>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电话1</w:t>
            </w:r>
          </w:p>
        </w:tc>
        <w:tc>
          <w:tcPr>
            <w:tcW w:w="843"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393" w:type="pct"/>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rPr>
              <w:t>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rPr>
              <w:t>电话2</w:t>
            </w:r>
          </w:p>
        </w:tc>
        <w:tc>
          <w:tcPr>
            <w:tcW w:w="1277"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698" w:type="pct"/>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邮编</w:t>
            </w:r>
          </w:p>
        </w:tc>
        <w:tc>
          <w:tcPr>
            <w:tcW w:w="1070" w:type="pct"/>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r>
        <w:tblPrEx>
          <w:shd w:val="clear"/>
        </w:tblPrEx>
        <w:trPr>
          <w:trHeight w:val="760" w:hRule="atLeast"/>
          <w:tblCellSpacing w:w="0" w:type="dxa"/>
          <w:jc w:val="center"/>
        </w:trPr>
        <w:tc>
          <w:tcPr>
            <w:tcW w:w="715" w:type="pct"/>
            <w:gridSpan w:val="3"/>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通讯地址</w:t>
            </w:r>
          </w:p>
        </w:tc>
        <w:tc>
          <w:tcPr>
            <w:tcW w:w="4284" w:type="pct"/>
            <w:gridSpan w:val="9"/>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r>
        <w:tblPrEx>
          <w:shd w:val="clear"/>
        </w:tblPrEx>
        <w:trPr>
          <w:trHeight w:val="2980" w:hRule="atLeast"/>
          <w:tblCellSpacing w:w="0" w:type="dxa"/>
          <w:jc w:val="center"/>
        </w:trPr>
        <w:tc>
          <w:tcPr>
            <w:tcW w:w="458" w:type="pct"/>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历</w:t>
            </w:r>
          </w:p>
        </w:tc>
        <w:tc>
          <w:tcPr>
            <w:tcW w:w="4541" w:type="pct"/>
            <w:gridSpan w:val="11"/>
            <w:tcBorders>
              <w:top w:val="nil"/>
              <w:left w:val="nil"/>
              <w:bottom w:val="single" w:color="000000" w:sz="8" w:space="0"/>
              <w:right w:val="single" w:color="000000" w:sz="8"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textAlignment w:val="baseline"/>
              <w:rPr>
                <w:rFonts w:hint="default" w:ascii="Microsoft YaHei" w:hAnsi="Microsoft YaHei" w:eastAsia="Microsoft YaHei" w:cs="Microsoft YaHei"/>
              </w:rPr>
            </w:pPr>
            <w:r>
              <w:rPr>
                <w:rFonts w:hint="default" w:ascii="Times New Roman" w:hAnsi="Times New Roman" w:eastAsia="Microsoft YaHei" w:cs="Times New Roman"/>
                <w:i w:val="0"/>
                <w:caps w:val="0"/>
                <w:color w:val="000000"/>
                <w:spacing w:val="0"/>
                <w:sz w:val="28"/>
                <w:szCs w:val="28"/>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default" w:ascii="Microsoft YaHei" w:hAnsi="Microsoft YaHei" w:eastAsia="Microsoft YaHei" w:cs="Microsoft YaHei"/>
              </w:rPr>
            </w:pPr>
            <w:r>
              <w:rPr>
                <w:rFonts w:hint="default" w:ascii="Times New Roman" w:hAnsi="Times New Roman" w:eastAsia="Microsoft YaHei" w:cs="Times New Roman"/>
                <w:i w:val="0"/>
                <w:caps w:val="0"/>
                <w:color w:val="000000"/>
                <w:spacing w:val="0"/>
                <w:sz w:val="28"/>
                <w:szCs w:val="28"/>
                <w:bdr w:val="none" w:color="auto" w:sz="0" w:space="0"/>
                <w:vertAlign w:val="baseline"/>
              </w:rPr>
              <w:t>（从高中阶段开始填写，中间不能有空挡）例如：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default" w:ascii="Microsoft YaHei" w:hAnsi="Microsoft YaHei" w:eastAsia="Microsoft YaHei" w:cs="Microsoft YaHei"/>
              </w:rPr>
            </w:pPr>
            <w:r>
              <w:rPr>
                <w:rFonts w:hint="default" w:ascii="Times New Roman" w:hAnsi="Times New Roman" w:eastAsia="Microsoft YaHei" w:cs="Times New Roman"/>
                <w:i w:val="0"/>
                <w:caps w:val="0"/>
                <w:color w:val="000000"/>
                <w:spacing w:val="0"/>
                <w:sz w:val="28"/>
                <w:szCs w:val="28"/>
                <w:bdr w:val="none" w:color="auto" w:sz="0" w:space="0"/>
                <w:vertAlign w:val="baseline"/>
              </w:rPr>
              <w:t>2008.07--2011.07  XX</w:t>
            </w:r>
            <w:r>
              <w:rPr>
                <w:rFonts w:hint="eastAsia" w:ascii="宋体" w:hAnsi="宋体" w:eastAsia="宋体" w:cs="宋体"/>
                <w:i w:val="0"/>
                <w:caps w:val="0"/>
                <w:color w:val="000000"/>
                <w:spacing w:val="0"/>
                <w:sz w:val="36"/>
                <w:szCs w:val="36"/>
                <w:bdr w:val="none" w:color="auto" w:sz="0" w:space="0"/>
                <w:vertAlign w:val="baseline"/>
              </w:rPr>
              <w:t>省</w:t>
            </w:r>
            <w:r>
              <w:rPr>
                <w:rFonts w:hint="default" w:ascii="Times New Roman" w:hAnsi="Times New Roman" w:eastAsia="Microsoft YaHei" w:cs="Times New Roman"/>
                <w:i w:val="0"/>
                <w:caps w:val="0"/>
                <w:color w:val="000000"/>
                <w:spacing w:val="0"/>
                <w:sz w:val="36"/>
                <w:szCs w:val="36"/>
                <w:bdr w:val="none" w:color="auto" w:sz="0" w:space="0"/>
                <w:vertAlign w:val="baseline"/>
              </w:rPr>
              <w:t>XX</w:t>
            </w:r>
            <w:r>
              <w:rPr>
                <w:rFonts w:hint="eastAsia" w:ascii="宋体" w:hAnsi="宋体" w:eastAsia="宋体" w:cs="宋体"/>
                <w:i w:val="0"/>
                <w:caps w:val="0"/>
                <w:color w:val="000000"/>
                <w:spacing w:val="0"/>
                <w:sz w:val="36"/>
                <w:szCs w:val="36"/>
                <w:bdr w:val="none" w:color="auto" w:sz="0" w:space="0"/>
                <w:vertAlign w:val="baseline"/>
              </w:rPr>
              <w:t>市</w:t>
            </w:r>
            <w:r>
              <w:rPr>
                <w:rFonts w:hint="default" w:ascii="Times New Roman" w:hAnsi="Times New Roman" w:eastAsia="Microsoft YaHei" w:cs="Times New Roman"/>
                <w:i w:val="0"/>
                <w:caps w:val="0"/>
                <w:color w:val="000000"/>
                <w:spacing w:val="0"/>
                <w:sz w:val="36"/>
                <w:szCs w:val="36"/>
                <w:bdr w:val="none" w:color="auto" w:sz="0" w:space="0"/>
                <w:vertAlign w:val="baseline"/>
              </w:rPr>
              <w:t>XX</w:t>
            </w:r>
            <w:r>
              <w:rPr>
                <w:rFonts w:hint="eastAsia" w:ascii="宋体" w:hAnsi="宋体" w:eastAsia="宋体" w:cs="宋体"/>
                <w:i w:val="0"/>
                <w:caps w:val="0"/>
                <w:color w:val="000000"/>
                <w:spacing w:val="0"/>
                <w:sz w:val="36"/>
                <w:szCs w:val="36"/>
                <w:bdr w:val="none" w:color="auto" w:sz="0" w:space="0"/>
                <w:vertAlign w:val="baseline"/>
              </w:rPr>
              <w:t>中学学生；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default" w:ascii="Microsoft YaHei" w:hAnsi="Microsoft YaHei" w:eastAsia="Microsoft YaHei" w:cs="Microsoft YaHei"/>
              </w:rPr>
            </w:pPr>
            <w:r>
              <w:rPr>
                <w:rFonts w:hint="default" w:ascii="Times New Roman" w:hAnsi="Times New Roman" w:eastAsia="Microsoft YaHei" w:cs="Times New Roman"/>
                <w:i w:val="0"/>
                <w:caps w:val="0"/>
                <w:color w:val="000000"/>
                <w:spacing w:val="0"/>
                <w:sz w:val="28"/>
                <w:szCs w:val="28"/>
                <w:bdr w:val="none" w:color="auto" w:sz="0" w:space="0"/>
                <w:vertAlign w:val="baseline"/>
              </w:rPr>
              <w:t>2011.07--2015.07  XX</w:t>
            </w:r>
            <w:r>
              <w:rPr>
                <w:rFonts w:hint="eastAsia" w:ascii="宋体" w:hAnsi="宋体" w:eastAsia="宋体" w:cs="宋体"/>
                <w:i w:val="0"/>
                <w:caps w:val="0"/>
                <w:color w:val="000000"/>
                <w:spacing w:val="0"/>
                <w:sz w:val="36"/>
                <w:szCs w:val="36"/>
                <w:bdr w:val="none" w:color="auto" w:sz="0" w:space="0"/>
                <w:vertAlign w:val="baseline"/>
              </w:rPr>
              <w:t>大学</w:t>
            </w:r>
            <w:r>
              <w:rPr>
                <w:rFonts w:hint="default" w:ascii="Times New Roman" w:hAnsi="Times New Roman" w:eastAsia="Microsoft YaHei" w:cs="Times New Roman"/>
                <w:i w:val="0"/>
                <w:caps w:val="0"/>
                <w:color w:val="000000"/>
                <w:spacing w:val="0"/>
                <w:sz w:val="36"/>
                <w:szCs w:val="36"/>
                <w:bdr w:val="none" w:color="auto" w:sz="0" w:space="0"/>
                <w:vertAlign w:val="baseline"/>
              </w:rPr>
              <w:t>XX</w:t>
            </w:r>
            <w:r>
              <w:rPr>
                <w:rFonts w:hint="eastAsia" w:ascii="宋体" w:hAnsi="宋体" w:eastAsia="宋体" w:cs="宋体"/>
                <w:i w:val="0"/>
                <w:caps w:val="0"/>
                <w:color w:val="000000"/>
                <w:spacing w:val="0"/>
                <w:sz w:val="36"/>
                <w:szCs w:val="36"/>
                <w:bdr w:val="none" w:color="auto" w:sz="0" w:space="0"/>
                <w:vertAlign w:val="baseline"/>
              </w:rPr>
              <w:t>专业大学（专）本科学生；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default" w:ascii="Microsoft YaHei" w:hAnsi="Microsoft YaHei" w:eastAsia="Microsoft YaHei" w:cs="Microsoft YaHei"/>
              </w:rPr>
            </w:pPr>
            <w:r>
              <w:rPr>
                <w:rFonts w:hint="default" w:ascii="Microsoft YaHei" w:hAnsi="Microsoft YaHei" w:eastAsia="Microsoft YaHei" w:cs="Microsoft YaHei"/>
                <w:i w:val="0"/>
                <w:caps w:val="0"/>
                <w:color w:val="000000"/>
                <w:spacing w:val="0"/>
                <w:sz w:val="36"/>
                <w:szCs w:val="36"/>
                <w:bdr w:val="none" w:color="auto" w:sz="0" w:space="0"/>
                <w:vertAlign w:val="baseline"/>
              </w:rPr>
              <w:t>2015.07--2018.07  XX</w:t>
            </w:r>
            <w:r>
              <w:rPr>
                <w:rFonts w:hint="eastAsia" w:ascii="宋体" w:hAnsi="宋体" w:eastAsia="宋体" w:cs="宋体"/>
                <w:i w:val="0"/>
                <w:caps w:val="0"/>
                <w:color w:val="000000"/>
                <w:spacing w:val="0"/>
                <w:sz w:val="28"/>
                <w:szCs w:val="28"/>
                <w:bdr w:val="none" w:color="auto" w:sz="0" w:space="0"/>
                <w:vertAlign w:val="baseline"/>
              </w:rPr>
              <w:t>大学</w:t>
            </w:r>
            <w:r>
              <w:rPr>
                <w:rFonts w:hint="default" w:ascii="Microsoft YaHei" w:hAnsi="Microsoft YaHei" w:eastAsia="Microsoft YaHei" w:cs="Microsoft YaHei"/>
                <w:i w:val="0"/>
                <w:caps w:val="0"/>
                <w:color w:val="000000"/>
                <w:spacing w:val="0"/>
                <w:sz w:val="36"/>
                <w:szCs w:val="36"/>
                <w:bdr w:val="none" w:color="auto" w:sz="0" w:space="0"/>
                <w:vertAlign w:val="baseline"/>
              </w:rPr>
              <w:t>XX</w:t>
            </w:r>
            <w:r>
              <w:rPr>
                <w:rFonts w:hint="eastAsia" w:ascii="宋体" w:hAnsi="宋体" w:eastAsia="宋体" w:cs="宋体"/>
                <w:i w:val="0"/>
                <w:caps w:val="0"/>
                <w:color w:val="000000"/>
                <w:spacing w:val="0"/>
                <w:sz w:val="28"/>
                <w:szCs w:val="28"/>
                <w:bdr w:val="none" w:color="auto" w:sz="0" w:space="0"/>
                <w:vertAlign w:val="baseline"/>
              </w:rPr>
              <w:t>专业硕士（博士）研究生。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40" w:beforeAutospacing="0" w:after="340" w:afterAutospacing="0" w:line="554" w:lineRule="atLeast"/>
              <w:ind w:left="0" w:right="0"/>
              <w:textAlignment w:val="baseline"/>
              <w:rPr>
                <w:rFonts w:hint="default" w:ascii="Microsoft YaHei" w:hAnsi="Microsoft YaHei" w:eastAsia="Microsoft YaHei" w:cs="Microsoft YaHei"/>
              </w:rPr>
            </w:pPr>
            <w:r>
              <w:rPr>
                <w:rStyle w:val="4"/>
                <w:rFonts w:ascii="Calibri Light" w:hAnsi="Calibri Light" w:eastAsia="Calibri Light" w:cs="Calibri Light"/>
                <w:i w:val="0"/>
                <w:caps w:val="0"/>
                <w:color w:val="000000"/>
                <w:spacing w:val="0"/>
                <w:sz w:val="42"/>
                <w:szCs w:val="42"/>
                <w:bdr w:val="none" w:color="auto" w:sz="0" w:space="0"/>
                <w:vertAlign w:val="baseline"/>
              </w:rPr>
              <w:t> </w:t>
            </w:r>
          </w:p>
        </w:tc>
      </w:tr>
      <w:tr>
        <w:tblPrEx>
          <w:shd w:val="clear"/>
        </w:tblPrEx>
        <w:trPr>
          <w:trHeight w:val="720" w:hRule="atLeast"/>
          <w:tblCellSpacing w:w="0" w:type="dxa"/>
          <w:jc w:val="center"/>
        </w:trPr>
        <w:tc>
          <w:tcPr>
            <w:tcW w:w="458" w:type="pct"/>
            <w:vMerge w:val="restart"/>
            <w:tcBorders>
              <w:top w:val="nil"/>
              <w:left w:val="single" w:color="000000" w:sz="8" w:space="0"/>
              <w:bottom w:val="nil"/>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员</w:t>
            </w:r>
          </w:p>
        </w:tc>
        <w:tc>
          <w:tcPr>
            <w:tcW w:w="674" w:type="pct"/>
            <w:gridSpan w:val="3"/>
            <w:tcBorders>
              <w:top w:val="nil"/>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称  谓</w:t>
            </w:r>
          </w:p>
        </w:tc>
        <w:tc>
          <w:tcPr>
            <w:tcW w:w="819" w:type="pct"/>
            <w:gridSpan w:val="3"/>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姓  名</w:t>
            </w:r>
          </w:p>
        </w:tc>
        <w:tc>
          <w:tcPr>
            <w:tcW w:w="626" w:type="pct"/>
            <w:gridSpan w:val="2"/>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年龄</w:t>
            </w:r>
          </w:p>
        </w:tc>
        <w:tc>
          <w:tcPr>
            <w:tcW w:w="651" w:type="pct"/>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政治面貌</w:t>
            </w:r>
          </w:p>
        </w:tc>
        <w:tc>
          <w:tcPr>
            <w:tcW w:w="1769" w:type="pct"/>
            <w:gridSpan w:val="2"/>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工作单位及职务</w:t>
            </w:r>
          </w:p>
        </w:tc>
      </w:tr>
      <w:tr>
        <w:tblPrEx>
          <w:shd w:val="clear"/>
        </w:tblPrEx>
        <w:trPr>
          <w:trHeight w:val="440" w:hRule="atLeast"/>
          <w:tblCellSpacing w:w="0" w:type="dxa"/>
          <w:jc w:val="center"/>
        </w:trPr>
        <w:tc>
          <w:tcPr>
            <w:tcW w:w="458" w:type="pct"/>
            <w:vMerge w:val="continue"/>
            <w:tcBorders>
              <w:top w:val="nil"/>
              <w:left w:val="single" w:color="000000" w:sz="8" w:space="0"/>
              <w:bottom w:val="nil"/>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674"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819"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626" w:type="pct"/>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651" w:type="pc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1769" w:type="pct"/>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r>
        <w:tblPrEx>
          <w:shd w:val="clear"/>
        </w:tblPrEx>
        <w:trPr>
          <w:trHeight w:val="480" w:hRule="atLeast"/>
          <w:tblCellSpacing w:w="0" w:type="dxa"/>
          <w:jc w:val="center"/>
        </w:trPr>
        <w:tc>
          <w:tcPr>
            <w:tcW w:w="458" w:type="pct"/>
            <w:vMerge w:val="continue"/>
            <w:tcBorders>
              <w:top w:val="nil"/>
              <w:left w:val="single" w:color="000000" w:sz="8" w:space="0"/>
              <w:bottom w:val="nil"/>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674"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819"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626" w:type="pct"/>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651" w:type="pc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1769" w:type="pct"/>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r>
        <w:tblPrEx>
          <w:shd w:val="clear"/>
        </w:tblPrEx>
        <w:trPr>
          <w:trHeight w:val="540" w:hRule="atLeast"/>
          <w:tblCellSpacing w:w="0" w:type="dxa"/>
          <w:jc w:val="center"/>
        </w:trPr>
        <w:tc>
          <w:tcPr>
            <w:tcW w:w="458" w:type="pct"/>
            <w:vMerge w:val="continue"/>
            <w:tcBorders>
              <w:top w:val="nil"/>
              <w:left w:val="single" w:color="000000" w:sz="8" w:space="0"/>
              <w:bottom w:val="nil"/>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674"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819"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626" w:type="pct"/>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651" w:type="pc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1769" w:type="pct"/>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r>
        <w:tblPrEx>
          <w:shd w:val="clear"/>
        </w:tblPrEx>
        <w:trPr>
          <w:trHeight w:val="540" w:hRule="atLeast"/>
          <w:tblCellSpacing w:w="0" w:type="dxa"/>
          <w:jc w:val="center"/>
        </w:trPr>
        <w:tc>
          <w:tcPr>
            <w:tcW w:w="458" w:type="pct"/>
            <w:vMerge w:val="continue"/>
            <w:tcBorders>
              <w:top w:val="nil"/>
              <w:left w:val="single" w:color="000000" w:sz="8" w:space="0"/>
              <w:bottom w:val="nil"/>
              <w:right w:val="single" w:color="000000" w:sz="8" w:space="0"/>
            </w:tcBorders>
            <w:shd w:val="clear"/>
            <w:vAlign w:val="center"/>
          </w:tcPr>
          <w:p>
            <w:pPr>
              <w:rPr>
                <w:rFonts w:hint="default" w:ascii="Microsoft YaHei" w:hAnsi="Microsoft YaHei" w:eastAsia="Microsoft YaHei" w:cs="Microsoft YaHei"/>
                <w:i w:val="0"/>
                <w:caps w:val="0"/>
                <w:color w:val="000000"/>
                <w:spacing w:val="0"/>
                <w:sz w:val="27"/>
                <w:szCs w:val="27"/>
              </w:rPr>
            </w:pPr>
          </w:p>
        </w:tc>
        <w:tc>
          <w:tcPr>
            <w:tcW w:w="674"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819" w:type="pct"/>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626" w:type="pct"/>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651" w:type="pc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c>
          <w:tcPr>
            <w:tcW w:w="1769" w:type="pct"/>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r>
        <w:tblPrEx>
          <w:shd w:val="clear"/>
        </w:tblPrEx>
        <w:trPr>
          <w:trHeight w:val="5120" w:hRule="atLeast"/>
          <w:tblCellSpacing w:w="0" w:type="dxa"/>
          <w:jc w:val="center"/>
        </w:trPr>
        <w:tc>
          <w:tcPr>
            <w:tcW w:w="458" w:type="pct"/>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况</w:t>
            </w:r>
          </w:p>
        </w:tc>
        <w:tc>
          <w:tcPr>
            <w:tcW w:w="4541" w:type="pct"/>
            <w:gridSpan w:val="11"/>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r>
        <w:tblPrEx>
          <w:shd w:val="clear"/>
        </w:tblPrEx>
        <w:trPr>
          <w:trHeight w:val="4820" w:hRule="atLeast"/>
          <w:tblCellSpacing w:w="0" w:type="dxa"/>
          <w:jc w:val="center"/>
        </w:trPr>
        <w:tc>
          <w:tcPr>
            <w:tcW w:w="458" w:type="pct"/>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default" w:ascii="Times New Roman" w:hAnsi="Times New Roman" w:eastAsia="Microsoft YaHei" w:cs="Times New Roman"/>
                <w:i w:val="0"/>
                <w:caps w:val="0"/>
                <w:color w:val="000000"/>
                <w:spacing w:val="0"/>
                <w:sz w:val="32"/>
                <w:szCs w:val="32"/>
                <w:bdr w:val="none" w:color="auto" w:sz="0" w:space="0"/>
                <w:vertAlign w:val="baseline"/>
              </w:rPr>
              <w:t>学术及专业（技能）水平简述</w:t>
            </w:r>
          </w:p>
        </w:tc>
        <w:tc>
          <w:tcPr>
            <w:tcW w:w="4541" w:type="pct"/>
            <w:gridSpan w:val="11"/>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rPr>
                <w:rFonts w:hint="default" w:ascii="Microsoft YaHei" w:hAnsi="Microsoft YaHei" w:eastAsia="Microsoft YaHei" w:cs="Microsoft YaHei"/>
                <w:i w:val="0"/>
                <w:caps w:val="0"/>
                <w:color w:val="000000"/>
                <w:spacing w:val="0"/>
                <w:sz w:val="27"/>
                <w:szCs w:val="27"/>
              </w:rPr>
            </w:pPr>
          </w:p>
        </w:tc>
      </w:tr>
      <w:tr>
        <w:tblPrEx>
          <w:shd w:val="clear"/>
        </w:tblPrEx>
        <w:trPr>
          <w:trHeight w:val="2540" w:hRule="atLeast"/>
          <w:tblCellSpacing w:w="0" w:type="dxa"/>
          <w:jc w:val="center"/>
        </w:trPr>
        <w:tc>
          <w:tcPr>
            <w:tcW w:w="5000" w:type="pct"/>
            <w:gridSpan w:val="12"/>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40" w:lineRule="atLeast"/>
              <w:ind w:left="0" w:right="0"/>
              <w:jc w:val="center"/>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rPr>
              <w:t>本人已全文阅读本次《202</w:t>
            </w:r>
            <w:r>
              <w:rPr>
                <w:rFonts w:hint="eastAsia" w:ascii="宋体" w:hAnsi="宋体" w:eastAsia="宋体" w:cs="宋体"/>
                <w:i w:val="0"/>
                <w:caps w:val="0"/>
                <w:color w:val="000000"/>
                <w:spacing w:val="0"/>
                <w:sz w:val="36"/>
                <w:szCs w:val="36"/>
                <w:bdr w:val="none" w:color="auto" w:sz="0" w:space="0"/>
              </w:rPr>
              <w:t>1</w:t>
            </w:r>
            <w:r>
              <w:rPr>
                <w:rFonts w:hint="eastAsia" w:ascii="宋体" w:hAnsi="宋体" w:eastAsia="宋体" w:cs="宋体"/>
                <w:i w:val="0"/>
                <w:caps w:val="0"/>
                <w:color w:val="000000"/>
                <w:spacing w:val="0"/>
                <w:sz w:val="32"/>
                <w:szCs w:val="32"/>
                <w:bdr w:val="none" w:color="auto" w:sz="0" w:space="0"/>
              </w:rPr>
              <w:t>年卢氏县医疗卫生系统引进优秀人才公告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》并保证以上信息均为真实情况，若有虚假、遗漏、错误，责任自负。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确认签字：                  </w:t>
            </w:r>
          </w:p>
        </w:tc>
      </w:tr>
      <w:tr>
        <w:tblPrEx>
          <w:shd w:val="clear"/>
        </w:tblPrEx>
        <w:trPr>
          <w:trHeight w:val="4820" w:hRule="atLeast"/>
          <w:tblCellSpacing w:w="0" w:type="dxa"/>
          <w:jc w:val="center"/>
        </w:trPr>
        <w:tc>
          <w:tcPr>
            <w:tcW w:w="691" w:type="pct"/>
            <w:gridSpan w:val="2"/>
            <w:tcBorders>
              <w:top w:val="nil"/>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资格审查组意见</w:t>
            </w:r>
          </w:p>
        </w:tc>
        <w:tc>
          <w:tcPr>
            <w:tcW w:w="4308" w:type="pct"/>
            <w:gridSpan w:val="10"/>
            <w:tcBorders>
              <w:top w:val="single" w:color="000000" w:sz="8" w:space="0"/>
              <w:left w:val="nil"/>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审查人（签名）：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textAlignment w:val="baseline"/>
              <w:rPr>
                <w:rFonts w:hint="default" w:ascii="Microsoft YaHei" w:hAnsi="Microsoft YaHei" w:eastAsia="Microsoft YaHei" w:cs="Microsoft YaHei"/>
              </w:rPr>
            </w:pPr>
            <w:r>
              <w:rPr>
                <w:rFonts w:hint="eastAsia" w:ascii="宋体" w:hAnsi="宋体" w:eastAsia="宋体" w:cs="宋体"/>
                <w:i w:val="0"/>
                <w:caps w:val="0"/>
                <w:color w:val="000000"/>
                <w:spacing w:val="0"/>
                <w:sz w:val="32"/>
                <w:szCs w:val="32"/>
                <w:bdr w:val="none" w:color="auto" w:sz="0" w:space="0"/>
                <w:vertAlign w:val="baseline"/>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720" w:lineRule="atLeast"/>
        <w:ind w:left="0" w:right="0" w:firstLine="0"/>
        <w:rPr>
          <w:rFonts w:hint="default" w:ascii="黑体" w:hAnsi="宋体" w:eastAsia="黑体" w:cs="黑体"/>
          <w:i w:val="0"/>
          <w:caps w:val="0"/>
          <w:color w:val="000000"/>
          <w:spacing w:val="0"/>
          <w:sz w:val="36"/>
          <w:szCs w:val="36"/>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720" w:lineRule="atLeast"/>
        <w:ind w:left="0" w:right="0" w:firstLine="0"/>
        <w:rPr>
          <w:rFonts w:hint="default" w:ascii="黑体" w:hAnsi="宋体" w:eastAsia="黑体" w:cs="黑体"/>
          <w:i w:val="0"/>
          <w:caps w:val="0"/>
          <w:color w:val="000000"/>
          <w:spacing w:val="0"/>
          <w:sz w:val="36"/>
          <w:szCs w:val="36"/>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720" w:lineRule="atLeast"/>
        <w:ind w:left="0" w:right="0" w:firstLine="0"/>
        <w:rPr>
          <w:rFonts w:hint="default" w:ascii="黑体" w:hAnsi="宋体" w:eastAsia="黑体" w:cs="黑体"/>
          <w:i w:val="0"/>
          <w:caps w:val="0"/>
          <w:color w:val="000000"/>
          <w:spacing w:val="0"/>
          <w:sz w:val="36"/>
          <w:szCs w:val="36"/>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720" w:lineRule="atLeast"/>
        <w:ind w:left="0" w:right="0" w:firstLine="0"/>
        <w:rPr>
          <w:rFonts w:hint="default" w:ascii="黑体" w:hAnsi="宋体" w:eastAsia="黑体" w:cs="黑体"/>
          <w:i w:val="0"/>
          <w:caps w:val="0"/>
          <w:color w:val="000000"/>
          <w:spacing w:val="0"/>
          <w:sz w:val="36"/>
          <w:szCs w:val="36"/>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720" w:lineRule="atLeast"/>
        <w:ind w:left="0" w:right="0" w:firstLine="0"/>
        <w:rPr>
          <w:rFonts w:hint="default" w:ascii="黑体" w:hAnsi="宋体" w:eastAsia="黑体" w:cs="黑体"/>
          <w:i w:val="0"/>
          <w:caps w:val="0"/>
          <w:color w:val="000000"/>
          <w:spacing w:val="0"/>
          <w:sz w:val="36"/>
          <w:szCs w:val="36"/>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720" w:lineRule="atLeast"/>
        <w:ind w:left="0" w:right="0" w:firstLine="0"/>
        <w:rPr>
          <w:rFonts w:hint="default" w:ascii="黑体" w:hAnsi="宋体" w:eastAsia="黑体" w:cs="黑体"/>
          <w:i w:val="0"/>
          <w:caps w:val="0"/>
          <w:color w:val="000000"/>
          <w:spacing w:val="0"/>
          <w:sz w:val="36"/>
          <w:szCs w:val="36"/>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720" w:lineRule="atLeast"/>
        <w:ind w:left="0" w:right="0" w:firstLine="0"/>
        <w:rPr>
          <w:rFonts w:hint="default" w:ascii="Microsoft YaHei" w:hAnsi="Microsoft YaHei" w:eastAsia="Microsoft YaHei" w:cs="Microsoft YaHei"/>
          <w:i w:val="0"/>
          <w:caps w:val="0"/>
          <w:color w:val="000000"/>
          <w:spacing w:val="0"/>
          <w:sz w:val="27"/>
          <w:szCs w:val="27"/>
        </w:rPr>
      </w:pPr>
      <w:bookmarkStart w:id="0" w:name="_GoBack"/>
      <w:bookmarkEnd w:id="0"/>
      <w:r>
        <w:rPr>
          <w:rFonts w:hint="default" w:ascii="黑体" w:hAnsi="宋体" w:eastAsia="黑体" w:cs="黑体"/>
          <w:i w:val="0"/>
          <w:caps w:val="0"/>
          <w:color w:val="000000"/>
          <w:spacing w:val="0"/>
          <w:sz w:val="36"/>
          <w:szCs w:val="36"/>
          <w:bdr w:val="none" w:color="auto" w:sz="0" w:space="0"/>
        </w:rPr>
        <w:t>附件</w:t>
      </w:r>
      <w:r>
        <w:rPr>
          <w:rFonts w:hint="default" w:ascii="黑体" w:hAnsi="宋体" w:eastAsia="黑体" w:cs="黑体"/>
          <w:i w:val="0"/>
          <w:caps w:val="0"/>
          <w:color w:val="000000"/>
          <w:spacing w:val="0"/>
          <w:sz w:val="42"/>
          <w:szCs w:val="42"/>
          <w:bdr w:val="none" w:color="auto" w:sz="0" w:space="0"/>
        </w:rPr>
        <w:t>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center"/>
        <w:rPr>
          <w:rFonts w:hint="default" w:ascii="Microsoft YaHei" w:hAnsi="Microsoft YaHei" w:eastAsia="Microsoft YaHei" w:cs="Microsoft YaHei"/>
          <w:i w:val="0"/>
          <w:caps w:val="0"/>
          <w:color w:val="000000"/>
          <w:spacing w:val="0"/>
          <w:sz w:val="27"/>
          <w:szCs w:val="27"/>
        </w:rPr>
      </w:pPr>
      <w:r>
        <w:rPr>
          <w:rFonts w:ascii="方正大标宋_GBK" w:hAnsi="方正大标宋_GBK" w:eastAsia="方正大标宋_GBK" w:cs="方正大标宋_GBK"/>
          <w:i w:val="0"/>
          <w:caps w:val="0"/>
          <w:color w:val="000000"/>
          <w:spacing w:val="0"/>
          <w:sz w:val="36"/>
          <w:szCs w:val="36"/>
          <w:bdr w:val="none" w:color="auto" w:sz="0" w:space="0"/>
        </w:rPr>
        <w:t>“二次平均法”操作办法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center"/>
        <w:rPr>
          <w:rFonts w:hint="default" w:ascii="Microsoft YaHei" w:hAnsi="Microsoft YaHei" w:eastAsia="Microsoft YaHei" w:cs="Microsoft YaHei"/>
          <w:i w:val="0"/>
          <w:caps w:val="0"/>
          <w:color w:val="000000"/>
          <w:spacing w:val="0"/>
          <w:sz w:val="27"/>
          <w:szCs w:val="27"/>
        </w:rPr>
      </w:pPr>
      <w:r>
        <w:rPr>
          <w:rFonts w:hint="default" w:ascii="方正小标宋简体" w:hAnsi="方正小标宋简体" w:eastAsia="方正小标宋简体" w:cs="方正小标宋简体"/>
          <w:i w:val="0"/>
          <w:caps w:val="0"/>
          <w:color w:val="000000"/>
          <w:spacing w:val="0"/>
          <w:sz w:val="54"/>
          <w:szCs w:val="5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firstLine="860"/>
        <w:jc w:val="both"/>
        <w:rPr>
          <w:rFonts w:hint="default" w:ascii="Microsoft YaHei" w:hAnsi="Microsoft YaHei" w:eastAsia="Microsoft YaHei" w:cs="Microsoft YaHei"/>
          <w:i w:val="0"/>
          <w:caps w:val="0"/>
          <w:color w:val="000000"/>
          <w:spacing w:val="0"/>
          <w:sz w:val="27"/>
          <w:szCs w:val="27"/>
        </w:rPr>
      </w:pPr>
      <w:r>
        <w:rPr>
          <w:rFonts w:hint="default" w:ascii="仿宋_GB2312" w:hAnsi="Microsoft YaHei" w:eastAsia="仿宋_GB2312" w:cs="仿宋_GB2312"/>
          <w:i w:val="0"/>
          <w:caps w:val="0"/>
          <w:color w:val="000000"/>
          <w:spacing w:val="0"/>
          <w:sz w:val="36"/>
          <w:szCs w:val="36"/>
          <w:bdr w:val="none" w:color="auto" w:sz="0" w:space="0"/>
        </w:rPr>
        <w:t>在本次人才引进过程中，如同一拟聘用岗位参加面试人数较多，竞争同一岗位的面试人员需在不同的面试组参加面试。为避免因这些面试人员的面试成绩出现不平衡而影响面试的公平、公正，可采用</w:t>
      </w:r>
      <w:r>
        <w:rPr>
          <w:rFonts w:hint="default" w:ascii="仿宋_GB2312" w:hAnsi="Microsoft YaHei" w:eastAsia="仿宋_GB2312" w:cs="仿宋_GB2312"/>
          <w:i w:val="0"/>
          <w:caps w:val="0"/>
          <w:color w:val="000000"/>
          <w:spacing w:val="0"/>
          <w:sz w:val="42"/>
          <w:szCs w:val="42"/>
          <w:bdr w:val="none" w:color="auto" w:sz="0" w:space="0"/>
        </w:rPr>
        <w:t>“</w:t>
      </w:r>
      <w:r>
        <w:rPr>
          <w:rFonts w:hint="default" w:ascii="仿宋_GB2312" w:hAnsi="Microsoft YaHei" w:eastAsia="仿宋_GB2312" w:cs="仿宋_GB2312"/>
          <w:i w:val="0"/>
          <w:caps w:val="0"/>
          <w:color w:val="000000"/>
          <w:spacing w:val="0"/>
          <w:sz w:val="36"/>
          <w:szCs w:val="36"/>
          <w:bdr w:val="none" w:color="auto" w:sz="0" w:space="0"/>
        </w:rPr>
        <w:t>二次平均法</w:t>
      </w:r>
      <w:r>
        <w:rPr>
          <w:rFonts w:hint="default" w:ascii="Times New Roman" w:hAnsi="Times New Roman" w:eastAsia="仿宋_GB2312" w:cs="Times New Roman"/>
          <w:i w:val="0"/>
          <w:caps w:val="0"/>
          <w:color w:val="000000"/>
          <w:spacing w:val="0"/>
          <w:sz w:val="36"/>
          <w:szCs w:val="36"/>
          <w:bdr w:val="none" w:color="auto" w:sz="0" w:space="0"/>
        </w:rPr>
        <w:t>”</w:t>
      </w:r>
      <w:r>
        <w:rPr>
          <w:rFonts w:hint="default" w:ascii="仿宋_GB2312" w:hAnsi="Microsoft YaHei" w:eastAsia="仿宋_GB2312" w:cs="仿宋_GB2312"/>
          <w:i w:val="0"/>
          <w:caps w:val="0"/>
          <w:color w:val="000000"/>
          <w:spacing w:val="0"/>
          <w:sz w:val="36"/>
          <w:szCs w:val="36"/>
          <w:bdr w:val="none" w:color="auto" w:sz="0" w:space="0"/>
        </w:rPr>
        <w:t>对有关面试人员的面试原始成绩进行平衡，平衡后的成绩为面试成绩。具体办法是：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firstLine="860"/>
        <w:jc w:val="both"/>
        <w:rPr>
          <w:rFonts w:hint="default" w:ascii="Microsoft YaHei" w:hAnsi="Microsoft YaHei" w:eastAsia="Microsoft YaHei" w:cs="Microsoft YaHei"/>
          <w:i w:val="0"/>
          <w:caps w:val="0"/>
          <w:color w:val="000000"/>
          <w:spacing w:val="0"/>
          <w:sz w:val="27"/>
          <w:szCs w:val="27"/>
        </w:rPr>
      </w:pPr>
      <w:r>
        <w:rPr>
          <w:rFonts w:hint="default" w:ascii="仿宋_GB2312" w:hAnsi="Microsoft YaHei" w:eastAsia="仿宋_GB2312" w:cs="仿宋_GB2312"/>
          <w:i w:val="0"/>
          <w:caps w:val="0"/>
          <w:color w:val="000000"/>
          <w:spacing w:val="0"/>
          <w:sz w:val="42"/>
          <w:szCs w:val="42"/>
          <w:bdr w:val="none" w:color="auto" w:sz="0" w:space="0"/>
        </w:rPr>
        <w:t>1.根据在不同面试组参加面试的竞争同一岗位面试人员的面试原始成绩，计算出每个面试组的面试平均成绩（A1、A2、A3</w:t>
      </w:r>
      <w:r>
        <w:rPr>
          <w:rFonts w:hint="default" w:ascii="Times New Roman" w:hAnsi="Times New Roman" w:eastAsia="仿宋_GB2312" w:cs="Times New Roman"/>
          <w:i w:val="0"/>
          <w:caps w:val="0"/>
          <w:color w:val="000000"/>
          <w:spacing w:val="0"/>
          <w:sz w:val="36"/>
          <w:szCs w:val="36"/>
          <w:bdr w:val="none" w:color="auto" w:sz="0" w:space="0"/>
        </w:rPr>
        <w:t>……</w:t>
      </w:r>
      <w:r>
        <w:rPr>
          <w:rFonts w:hint="default" w:ascii="仿宋_GB2312" w:hAnsi="Microsoft YaHei" w:eastAsia="仿宋_GB2312" w:cs="仿宋_GB2312"/>
          <w:i w:val="0"/>
          <w:caps w:val="0"/>
          <w:color w:val="000000"/>
          <w:spacing w:val="0"/>
          <w:sz w:val="36"/>
          <w:szCs w:val="36"/>
          <w:bdr w:val="none" w:color="auto" w:sz="0" w:space="0"/>
        </w:rPr>
        <w:t>An）；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firstLine="860"/>
        <w:jc w:val="both"/>
        <w:rPr>
          <w:rFonts w:hint="default" w:ascii="Microsoft YaHei" w:hAnsi="Microsoft YaHei" w:eastAsia="Microsoft YaHei" w:cs="Microsoft YaHei"/>
          <w:i w:val="0"/>
          <w:caps w:val="0"/>
          <w:color w:val="000000"/>
          <w:spacing w:val="0"/>
          <w:sz w:val="27"/>
          <w:szCs w:val="27"/>
        </w:rPr>
      </w:pPr>
      <w:r>
        <w:rPr>
          <w:rFonts w:hint="default" w:ascii="仿宋_GB2312" w:hAnsi="Microsoft YaHei" w:eastAsia="仿宋_GB2312" w:cs="仿宋_GB2312"/>
          <w:i w:val="0"/>
          <w:caps w:val="0"/>
          <w:color w:val="000000"/>
          <w:spacing w:val="0"/>
          <w:sz w:val="42"/>
          <w:szCs w:val="42"/>
          <w:bdr w:val="none" w:color="auto" w:sz="0" w:space="0"/>
        </w:rPr>
        <w:t>2.将各面试组的平均成绩进行二次平均，计算出所有面试组的总平均成绩（R）。即：（A1+A2+A3</w:t>
      </w:r>
      <w:r>
        <w:rPr>
          <w:rFonts w:hint="default" w:ascii="Times New Roman" w:hAnsi="Times New Roman" w:eastAsia="仿宋_GB2312" w:cs="Times New Roman"/>
          <w:i w:val="0"/>
          <w:caps w:val="0"/>
          <w:color w:val="000000"/>
          <w:spacing w:val="0"/>
          <w:sz w:val="36"/>
          <w:szCs w:val="36"/>
          <w:bdr w:val="none" w:color="auto" w:sz="0" w:space="0"/>
        </w:rPr>
        <w:t>……</w:t>
      </w:r>
      <w:r>
        <w:rPr>
          <w:rFonts w:hint="default" w:ascii="仿宋_GB2312" w:hAnsi="Microsoft YaHei" w:eastAsia="仿宋_GB2312" w:cs="仿宋_GB2312"/>
          <w:i w:val="0"/>
          <w:caps w:val="0"/>
          <w:color w:val="000000"/>
          <w:spacing w:val="0"/>
          <w:sz w:val="36"/>
          <w:szCs w:val="36"/>
          <w:bdr w:val="none" w:color="auto" w:sz="0" w:space="0"/>
        </w:rPr>
        <w:t>+An）</w:t>
      </w:r>
      <w:r>
        <w:rPr>
          <w:rFonts w:hint="default" w:ascii="Times New Roman" w:hAnsi="Times New Roman" w:eastAsia="仿宋_GB2312" w:cs="Times New Roman"/>
          <w:i w:val="0"/>
          <w:caps w:val="0"/>
          <w:color w:val="000000"/>
          <w:spacing w:val="0"/>
          <w:sz w:val="36"/>
          <w:szCs w:val="36"/>
          <w:bdr w:val="none" w:color="auto" w:sz="0" w:space="0"/>
        </w:rPr>
        <w:t>÷</w:t>
      </w:r>
      <w:r>
        <w:rPr>
          <w:rFonts w:hint="default" w:ascii="仿宋_GB2312" w:hAnsi="Microsoft YaHei" w:eastAsia="仿宋_GB2312" w:cs="仿宋_GB2312"/>
          <w:i w:val="0"/>
          <w:caps w:val="0"/>
          <w:color w:val="000000"/>
          <w:spacing w:val="0"/>
          <w:sz w:val="36"/>
          <w:szCs w:val="36"/>
          <w:bdr w:val="none" w:color="auto" w:sz="0" w:space="0"/>
        </w:rPr>
        <w:t>N=R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firstLine="860"/>
        <w:jc w:val="both"/>
        <w:rPr>
          <w:rFonts w:hint="default" w:ascii="Microsoft YaHei" w:hAnsi="Microsoft YaHei" w:eastAsia="Microsoft YaHei" w:cs="Microsoft YaHei"/>
          <w:i w:val="0"/>
          <w:caps w:val="0"/>
          <w:color w:val="000000"/>
          <w:spacing w:val="0"/>
          <w:sz w:val="27"/>
          <w:szCs w:val="27"/>
        </w:rPr>
      </w:pPr>
      <w:r>
        <w:rPr>
          <w:rFonts w:hint="default" w:ascii="仿宋_GB2312" w:hAnsi="Microsoft YaHei" w:eastAsia="仿宋_GB2312" w:cs="仿宋_GB2312"/>
          <w:i w:val="0"/>
          <w:caps w:val="0"/>
          <w:color w:val="000000"/>
          <w:spacing w:val="0"/>
          <w:sz w:val="42"/>
          <w:szCs w:val="42"/>
          <w:bdr w:val="none" w:color="auto" w:sz="0" w:space="0"/>
        </w:rPr>
        <w:t>3.用总平均成绩（R）除以相关面试组的平均成绩（An），得出该面试组的加权系数（X）。即：R</w:t>
      </w:r>
      <w:r>
        <w:rPr>
          <w:rFonts w:hint="default" w:ascii="Times New Roman" w:hAnsi="Times New Roman" w:eastAsia="仿宋_GB2312" w:cs="Times New Roman"/>
          <w:i w:val="0"/>
          <w:caps w:val="0"/>
          <w:color w:val="000000"/>
          <w:spacing w:val="0"/>
          <w:sz w:val="36"/>
          <w:szCs w:val="36"/>
          <w:bdr w:val="none" w:color="auto" w:sz="0" w:space="0"/>
        </w:rPr>
        <w:t>÷</w:t>
      </w:r>
      <w:r>
        <w:rPr>
          <w:rFonts w:hint="default" w:ascii="仿宋_GB2312" w:hAnsi="Microsoft YaHei" w:eastAsia="仿宋_GB2312" w:cs="仿宋_GB2312"/>
          <w:i w:val="0"/>
          <w:caps w:val="0"/>
          <w:color w:val="000000"/>
          <w:spacing w:val="0"/>
          <w:sz w:val="36"/>
          <w:szCs w:val="36"/>
          <w:bdr w:val="none" w:color="auto" w:sz="0" w:space="0"/>
        </w:rPr>
        <w:t>An=Xn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firstLine="860"/>
        <w:jc w:val="both"/>
        <w:rPr>
          <w:rFonts w:hint="default" w:ascii="Microsoft YaHei" w:hAnsi="Microsoft YaHei" w:eastAsia="Microsoft YaHei" w:cs="Microsoft YaHei"/>
          <w:i w:val="0"/>
          <w:caps w:val="0"/>
          <w:color w:val="000000"/>
          <w:spacing w:val="0"/>
          <w:sz w:val="27"/>
          <w:szCs w:val="27"/>
        </w:rPr>
      </w:pPr>
      <w:r>
        <w:rPr>
          <w:rFonts w:hint="default" w:ascii="仿宋_GB2312" w:hAnsi="Microsoft YaHei" w:eastAsia="仿宋_GB2312" w:cs="仿宋_GB2312"/>
          <w:i w:val="0"/>
          <w:caps w:val="0"/>
          <w:color w:val="000000"/>
          <w:spacing w:val="0"/>
          <w:sz w:val="42"/>
          <w:szCs w:val="42"/>
          <w:bdr w:val="none" w:color="auto" w:sz="0" w:space="0"/>
        </w:rPr>
        <w:t>4.面试人员面试成绩为面试原始成绩乘以本面试组的加权系数，即：面试人员面试成绩=面试原始成绩</w:t>
      </w:r>
      <w:r>
        <w:rPr>
          <w:rFonts w:hint="default" w:ascii="Times New Roman" w:hAnsi="Times New Roman" w:eastAsia="仿宋_GB2312" w:cs="Times New Roman"/>
          <w:i w:val="0"/>
          <w:caps w:val="0"/>
          <w:color w:val="000000"/>
          <w:spacing w:val="0"/>
          <w:sz w:val="36"/>
          <w:szCs w:val="36"/>
          <w:bdr w:val="none" w:color="auto" w:sz="0" w:space="0"/>
        </w:rPr>
        <w:t>×</w:t>
      </w:r>
      <w:r>
        <w:rPr>
          <w:rFonts w:hint="default" w:ascii="仿宋_GB2312" w:hAnsi="Microsoft YaHei" w:eastAsia="仿宋_GB2312" w:cs="仿宋_GB2312"/>
          <w:i w:val="0"/>
          <w:caps w:val="0"/>
          <w:color w:val="000000"/>
          <w:spacing w:val="0"/>
          <w:sz w:val="36"/>
          <w:szCs w:val="36"/>
          <w:bdr w:val="none" w:color="auto" w:sz="0" w:space="0"/>
        </w:rPr>
        <w:t>Xn。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default" w:ascii="Microsoft YaHei" w:hAnsi="Microsoft YaHei" w:eastAsia="Microsoft YaHei" w:cs="Microsoft YaHei"/>
          <w:i w:val="0"/>
          <w:caps w:val="0"/>
          <w:color w:val="000000"/>
          <w:spacing w:val="0"/>
          <w:sz w:val="27"/>
          <w:szCs w:val="27"/>
        </w:rPr>
      </w:pPr>
      <w:r>
        <w:rPr>
          <w:rFonts w:hint="default" w:ascii="Times New Roman" w:hAnsi="Times New Roman" w:eastAsia="Microsoft YaHei" w:cs="Times New Roman"/>
          <w:i w:val="0"/>
          <w:caps w:val="0"/>
          <w:color w:val="000000"/>
          <w:spacing w:val="0"/>
          <w:sz w:val="42"/>
          <w:szCs w:val="42"/>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default" w:ascii="Microsoft YaHei" w:hAnsi="Microsoft YaHei" w:eastAsia="Microsoft YaHei" w:cs="Microsoft YaHei"/>
          <w:i w:val="0"/>
          <w:caps w:val="0"/>
          <w:color w:val="000000"/>
          <w:spacing w:val="0"/>
          <w:sz w:val="27"/>
          <w:szCs w:val="27"/>
        </w:rPr>
      </w:pPr>
      <w:r>
        <w:rPr>
          <w:rFonts w:hint="default" w:ascii="Times New Roman" w:hAnsi="Times New Roman" w:eastAsia="Microsoft YaHei" w:cs="Times New Roman"/>
          <w:i w:val="0"/>
          <w:caps w:val="0"/>
          <w:color w:val="000000"/>
          <w:spacing w:val="0"/>
          <w:sz w:val="42"/>
          <w:szCs w:val="42"/>
          <w:bdr w:val="none" w:color="auto" w:sz="0" w:space="0"/>
          <w:vertAlign w:val="baseline"/>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Microsoft YaHei">
    <w:altName w:val="汉仪旗黑"/>
    <w:panose1 w:val="00000000000000000000"/>
    <w:charset w:val="00"/>
    <w:family w:val="auto"/>
    <w:pitch w:val="default"/>
    <w:sig w:usb0="00000000" w:usb1="00000000" w:usb2="00000000" w:usb3="00000000" w:csb0="00000000" w:csb1="00000000"/>
  </w:font>
  <w:font w:name="汉仪旗黑">
    <w:panose1 w:val="00020600040101010101"/>
    <w:charset w:val="86"/>
    <w:family w:val="auto"/>
    <w:pitch w:val="default"/>
    <w:sig w:usb0="A00002BF" w:usb1="1ACF7CFA" w:usb2="00000016" w:usb3="00000000" w:csb0="0004009F" w:csb1="DFD70000"/>
  </w:font>
  <w:font w:name="黑体">
    <w:altName w:val="汉仪中黑KW"/>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A00002BF" w:usb1="18EF7CFA" w:usb2="00000016" w:usb3="00000000" w:csb0="00040000" w:csb1="00000000"/>
  </w:font>
  <w:font w:name="方正小标宋简体">
    <w:altName w:val="汉仪书宋二KW"/>
    <w:panose1 w:val="00000000000000000000"/>
    <w:charset w:val="00"/>
    <w:family w:val="auto"/>
    <w:pitch w:val="default"/>
    <w:sig w:usb0="00000000" w:usb1="00000000" w:usb2="00000000" w:usb3="00000000" w:csb0="00000000" w:csb1="00000000"/>
  </w:font>
  <w:font w:name="仿宋_GB2312">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楷体">
    <w:altName w:val="汉仪楷体KW"/>
    <w:panose1 w:val="00000000000000000000"/>
    <w:charset w:val="00"/>
    <w:family w:val="auto"/>
    <w:pitch w:val="default"/>
    <w:sig w:usb0="00000000" w:usb1="00000000" w:usb2="00000000" w:usb3="00000000" w:csb0="00000000" w:csb1="00000000"/>
  </w:font>
  <w:font w:name="Calibri Light">
    <w:altName w:val="Helvetica Neue"/>
    <w:panose1 w:val="00000000000000000000"/>
    <w:charset w:val="00"/>
    <w:family w:val="auto"/>
    <w:pitch w:val="default"/>
    <w:sig w:usb0="00000000" w:usb1="00000000" w:usb2="00000000" w:usb3="00000000" w:csb0="00000000" w:csb1="00000000"/>
  </w:font>
  <w:font w:name="方正大标宋_GBK">
    <w:altName w:val="苹方-简"/>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FF233E"/>
    <w:rsid w:val="FFFF23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Office_2.8.0.4624_F1E327BC-269C-435d-A152-05C5408002CA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2021-04-02T17:09:00Z</dcterms:created>
  <dc:creator>sijia</dc:creator>
  <cp:lastModifiedBy>sijia</cp:lastModifiedBy>
  <dcterms:modified xsi:type="dcterms:W3CDTF">2021-04-02T17:10:58Z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2052-2.8.0.4624</vt:lpwstr>
  </property>
</Properties>
</file>