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2021年长春市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绿园区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事业单位专项招聘</w:t>
      </w:r>
    </w:p>
    <w:p>
      <w:pPr>
        <w:snapToGrid w:val="0"/>
        <w:spacing w:line="52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高校毕业生笔试考生新冠肺炎疫情</w:t>
      </w:r>
    </w:p>
    <w:p>
      <w:pPr>
        <w:snapToGrid w:val="0"/>
        <w:spacing w:line="520" w:lineRule="exact"/>
        <w:jc w:val="center"/>
        <w:rPr>
          <w:rFonts w:eastAsia="方正大标宋简体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防控告知暨承诺书</w:t>
      </w:r>
    </w:p>
    <w:p>
      <w:pPr>
        <w:spacing w:line="520" w:lineRule="exact"/>
        <w:ind w:firstLine="645"/>
        <w:rPr>
          <w:spacing w:val="-4"/>
          <w:szCs w:val="3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rFonts w:eastAsia="黑体"/>
          <w:spacing w:val="-4"/>
          <w:sz w:val="30"/>
          <w:szCs w:val="30"/>
        </w:rPr>
      </w:pPr>
      <w:r>
        <w:rPr>
          <w:rFonts w:hint="eastAsia" w:ascii="仿宋" w:hAnsi="仿宋" w:eastAsia="仿宋" w:cs="仿宋"/>
          <w:spacing w:val="-4"/>
          <w:sz w:val="30"/>
          <w:szCs w:val="30"/>
        </w:rPr>
        <w:t>1.考生应及时拨打吉林省卫生热线（0431-12320）了解长春市疫情防控相关要求。须进行隔离观察的，要提前到达考区按要求报备并隔离观察，并于笔试当天出示解除隔离证明。</w:t>
      </w:r>
      <w:r>
        <w:rPr>
          <w:rFonts w:eastAsia="黑体"/>
          <w:spacing w:val="-4"/>
          <w:sz w:val="30"/>
          <w:szCs w:val="30"/>
        </w:rPr>
        <w:t>不能出示解除隔离证明的，不能参加考试。正处在隔离观察期的考生，不能参加考试。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spacing w:val="-4"/>
          <w:sz w:val="30"/>
          <w:szCs w:val="30"/>
        </w:rPr>
      </w:pPr>
      <w:r>
        <w:rPr>
          <w:rFonts w:hint="eastAsia" w:ascii="仿宋" w:hAnsi="仿宋" w:eastAsia="仿宋" w:cs="仿宋"/>
          <w:spacing w:val="-4"/>
          <w:sz w:val="30"/>
          <w:szCs w:val="30"/>
        </w:rPr>
        <w:t>2.考生应在</w:t>
      </w:r>
      <w:r>
        <w:rPr>
          <w:rFonts w:hint="eastAsia" w:ascii="仿宋" w:hAnsi="仿宋" w:eastAsia="仿宋" w:cs="仿宋"/>
          <w:spacing w:val="-4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月</w:t>
      </w:r>
      <w:r>
        <w:rPr>
          <w:rFonts w:hint="eastAsia" w:ascii="仿宋" w:hAnsi="仿宋" w:eastAsia="仿宋" w:cs="仿宋"/>
          <w:spacing w:val="-4"/>
          <w:sz w:val="30"/>
          <w:szCs w:val="30"/>
          <w:lang w:val="en-US" w:eastAsia="zh-CN"/>
        </w:rPr>
        <w:t>1日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前（含）通过微信添加“吉事办”小程序或下载安装“吉事办”App实名申领“吉祥码”（技术咨询电话：0431-12342），并以注册“吉事办”手机号申领“通信大数据行程卡”（客服热线：10000/10086/10010），</w:t>
      </w:r>
      <w:r>
        <w:rPr>
          <w:rFonts w:hint="eastAsia" w:ascii="黑体" w:hAnsi="黑体" w:eastAsia="黑体" w:cs="黑体"/>
          <w:spacing w:val="-4"/>
          <w:sz w:val="30"/>
          <w:szCs w:val="30"/>
        </w:rPr>
        <w:t>5月</w:t>
      </w:r>
      <w:r>
        <w:rPr>
          <w:rFonts w:hint="eastAsia" w:ascii="黑体" w:hAnsi="黑体" w:eastAsia="黑体" w:cs="黑体"/>
          <w:spacing w:val="-4"/>
          <w:sz w:val="30"/>
          <w:szCs w:val="30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spacing w:val="-4"/>
          <w:sz w:val="30"/>
          <w:szCs w:val="30"/>
        </w:rPr>
        <w:t>日</w:t>
      </w:r>
      <w:r>
        <w:rPr>
          <w:rFonts w:eastAsia="黑体"/>
          <w:spacing w:val="-4"/>
          <w:sz w:val="30"/>
          <w:szCs w:val="30"/>
        </w:rPr>
        <w:t>后（含）手机号码不应更换、不应携号转网。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spacing w:val="-4"/>
          <w:sz w:val="30"/>
          <w:szCs w:val="30"/>
        </w:rPr>
        <w:t>3.笔试考试前，考生进入考点时须出示本人实名认证的“吉祥码”“通信大数据行程卡”，并进行两次测温。</w:t>
      </w:r>
      <w:r>
        <w:rPr>
          <w:rFonts w:eastAsia="黑体"/>
          <w:color w:val="000000"/>
          <w:spacing w:val="-4"/>
          <w:sz w:val="30"/>
          <w:szCs w:val="30"/>
        </w:rPr>
        <w:t>“吉祥码”“通信大数据行程卡”正常的考生，经现场测量体温正常方可进入考点</w:t>
      </w:r>
      <w:r>
        <w:rPr>
          <w:color w:val="000000"/>
          <w:spacing w:val="-4"/>
          <w:sz w:val="30"/>
          <w:szCs w:val="30"/>
        </w:rPr>
        <w:t>。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“吉祥码”非绿码，或“通信大数据行程卡”非绿卡，或“吉祥码”“通信大数据行程卡”出现姓名颜色异常、前14天到达或途径城市名称上标有“*”、及其他异常情况的，</w:t>
      </w:r>
      <w:r>
        <w:rPr>
          <w:rFonts w:eastAsia="黑体"/>
          <w:sz w:val="30"/>
          <w:szCs w:val="30"/>
        </w:rPr>
        <w:t>须于笔试当天</w:t>
      </w:r>
      <w:r>
        <w:rPr>
          <w:rFonts w:hint="eastAsia" w:ascii="黑体" w:hAnsi="黑体" w:eastAsia="黑体" w:cs="黑体"/>
          <w:sz w:val="30"/>
          <w:szCs w:val="30"/>
        </w:rPr>
        <w:t>提供5</w:t>
      </w:r>
      <w:r>
        <w:rPr>
          <w:rFonts w:eastAsia="黑体"/>
          <w:sz w:val="30"/>
          <w:szCs w:val="30"/>
        </w:rPr>
        <w:t>月</w:t>
      </w:r>
      <w:r>
        <w:rPr>
          <w:rFonts w:hint="eastAsia" w:ascii="黑体" w:hAnsi="黑体" w:eastAsia="黑体" w:cs="黑体"/>
          <w:sz w:val="30"/>
          <w:szCs w:val="30"/>
        </w:rPr>
        <w:t>1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3</w:t>
      </w:r>
      <w:r>
        <w:rPr>
          <w:rFonts w:eastAsia="黑体"/>
          <w:sz w:val="30"/>
          <w:szCs w:val="30"/>
        </w:rPr>
        <w:t>日（含）以后由吉林省检测机构出具的新冠病毒核酸检测阴性证明参加考试，不能提供阴性证明的不能参加考试</w:t>
      </w:r>
      <w:r>
        <w:rPr>
          <w:rFonts w:hint="eastAsia" w:ascii="黑体" w:hAnsi="黑体" w:eastAsia="黑体" w:cs="黑体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spacing w:val="-4"/>
          <w:sz w:val="30"/>
          <w:szCs w:val="30"/>
        </w:rPr>
      </w:pPr>
      <w:r>
        <w:rPr>
          <w:rFonts w:hint="eastAsia" w:ascii="仿宋" w:hAnsi="仿宋" w:eastAsia="仿宋" w:cs="仿宋"/>
          <w:spacing w:val="-4"/>
          <w:sz w:val="30"/>
          <w:szCs w:val="30"/>
        </w:rPr>
        <w:t>4.笔试期间，考生本人实名认证的“吉祥码”“通信大数据行程卡”正常，但经现场测量体温异常，或有咳嗽等呼吸道症状的考生，须经专业评估是否具备正常参加考试的条件，经现场确认可以参加考试的，须按规定到指定考场参加考试，同时立即进行新冠病毒核酸检测采样，送指定医疗卫生机构进行检测；经现场确认不得参加考试的，须服从防疫工作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spacing w:val="-4"/>
          <w:sz w:val="30"/>
          <w:szCs w:val="30"/>
        </w:rPr>
      </w:pPr>
      <w:r>
        <w:rPr>
          <w:rFonts w:hint="eastAsia" w:ascii="仿宋" w:hAnsi="仿宋" w:eastAsia="仿宋" w:cs="仿宋"/>
          <w:spacing w:val="-4"/>
          <w:sz w:val="30"/>
          <w:szCs w:val="30"/>
        </w:rPr>
        <w:t>5.考生须从长春市</w:t>
      </w:r>
      <w:r>
        <w:rPr>
          <w:rFonts w:hint="eastAsia" w:ascii="仿宋" w:hAnsi="仿宋" w:eastAsia="仿宋" w:cs="仿宋"/>
          <w:spacing w:val="-4"/>
          <w:sz w:val="30"/>
          <w:szCs w:val="30"/>
          <w:lang w:val="en-US" w:eastAsia="zh-CN"/>
        </w:rPr>
        <w:t>绿园区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人力资源和社会保障局官方网站</w:t>
      </w:r>
      <w:r>
        <w:rPr>
          <w:rFonts w:hint="eastAsia" w:ascii="仿宋" w:hAnsi="仿宋" w:eastAsia="仿宋" w:cs="仿宋"/>
          <w:color w:val="000000"/>
          <w:spacing w:val="-4"/>
          <w:sz w:val="30"/>
          <w:szCs w:val="30"/>
        </w:rPr>
        <w:t>下载打印《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2021年长春市</w:t>
      </w:r>
      <w:r>
        <w:rPr>
          <w:rFonts w:hint="eastAsia" w:ascii="仿宋" w:hAnsi="仿宋" w:eastAsia="仿宋" w:cs="仿宋"/>
          <w:spacing w:val="-4"/>
          <w:sz w:val="30"/>
          <w:szCs w:val="30"/>
          <w:lang w:val="en-US" w:eastAsia="zh-CN"/>
        </w:rPr>
        <w:t>绿园区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事业单位专项招聘高校毕业生笔试考生行程轨迹、体温监测记录单</w:t>
      </w:r>
      <w:r>
        <w:rPr>
          <w:rFonts w:hint="eastAsia" w:ascii="仿宋" w:hAnsi="仿宋" w:eastAsia="仿宋" w:cs="仿宋"/>
          <w:color w:val="000000"/>
          <w:spacing w:val="-4"/>
          <w:sz w:val="30"/>
          <w:szCs w:val="30"/>
          <w:highlight w:val="none"/>
        </w:rPr>
        <w:t>》，</w:t>
      </w:r>
      <w:r>
        <w:rPr>
          <w:rFonts w:hint="eastAsia" w:ascii="仿宋" w:hAnsi="仿宋" w:eastAsia="仿宋" w:cs="仿宋"/>
          <w:color w:val="000000"/>
          <w:spacing w:val="-4"/>
          <w:sz w:val="30"/>
          <w:szCs w:val="30"/>
        </w:rPr>
        <w:t>并从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5</w:t>
      </w:r>
      <w:r>
        <w:rPr>
          <w:rFonts w:hint="eastAsia" w:ascii="仿宋" w:hAnsi="仿宋" w:eastAsia="仿宋" w:cs="仿宋"/>
          <w:color w:val="000000"/>
          <w:spacing w:val="-4"/>
          <w:sz w:val="30"/>
          <w:szCs w:val="30"/>
        </w:rPr>
        <w:t>月</w:t>
      </w:r>
      <w:r>
        <w:rPr>
          <w:rFonts w:hint="eastAsia" w:ascii="仿宋" w:hAnsi="仿宋" w:eastAsia="仿宋" w:cs="仿宋"/>
          <w:spacing w:val="-4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pacing w:val="-4"/>
          <w:sz w:val="30"/>
          <w:szCs w:val="30"/>
        </w:rPr>
        <w:t>日开始每日详实记录。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spacing w:val="-4"/>
          <w:sz w:val="30"/>
          <w:szCs w:val="30"/>
        </w:rPr>
      </w:pPr>
      <w:r>
        <w:rPr>
          <w:rFonts w:hint="eastAsia" w:ascii="仿宋" w:hAnsi="仿宋" w:eastAsia="仿宋" w:cs="仿宋"/>
          <w:spacing w:val="-4"/>
          <w:sz w:val="30"/>
          <w:szCs w:val="30"/>
        </w:rPr>
        <w:t>6．考生应自备符合防疫要求的一次性医用口罩，除身份确认需摘除口罩以外，应全程佩戴，做好个人防护。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rFonts w:ascii="黑体" w:hAnsi="黑体" w:eastAsia="黑体"/>
          <w:color w:val="000000"/>
          <w:spacing w:val="-4"/>
          <w:sz w:val="30"/>
          <w:szCs w:val="30"/>
        </w:rPr>
      </w:pPr>
      <w:r>
        <w:rPr>
          <w:rFonts w:hint="eastAsia" w:ascii="仿宋" w:hAnsi="仿宋" w:eastAsia="仿宋" w:cs="仿宋"/>
          <w:spacing w:val="-4"/>
          <w:sz w:val="30"/>
          <w:szCs w:val="30"/>
        </w:rPr>
        <w:t>7.</w:t>
      </w:r>
      <w:r>
        <w:rPr>
          <w:rFonts w:ascii="黑体" w:hAnsi="黑体" w:eastAsia="黑体"/>
          <w:color w:val="000000"/>
          <w:spacing w:val="-4"/>
          <w:sz w:val="30"/>
          <w:szCs w:val="30"/>
        </w:rPr>
        <w:t>按照疫情防控有关要求，落实防疫措施，必要时将对笔试时间及有关工作安排进行适当调整，请广大考生理解、支持和配合。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rFonts w:eastAsia="黑体"/>
          <w:color w:val="000000"/>
          <w:spacing w:val="-4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-4"/>
          <w:sz w:val="30"/>
          <w:szCs w:val="30"/>
        </w:rPr>
        <w:t>8.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考生须认真阅读并签署本《告知暨承诺书》，知悉告知事项、证明义务和相关要求。</w:t>
      </w:r>
      <w:r>
        <w:rPr>
          <w:rFonts w:eastAsia="黑体"/>
          <w:color w:val="000000"/>
          <w:spacing w:val="-4"/>
          <w:sz w:val="30"/>
          <w:szCs w:val="30"/>
        </w:rPr>
        <w:t>自愿承担因不实行为应承担的相关责任并接受相应处理。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rFonts w:eastAsia="黑体"/>
          <w:spacing w:val="-4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-4"/>
          <w:sz w:val="30"/>
          <w:szCs w:val="30"/>
        </w:rPr>
        <w:t>9.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考生须于笔试当天将本人签署的《告知暨承诺书》、《2021年长春市</w:t>
      </w:r>
      <w:r>
        <w:rPr>
          <w:rFonts w:hint="eastAsia" w:ascii="仿宋" w:hAnsi="仿宋" w:eastAsia="仿宋" w:cs="仿宋"/>
          <w:spacing w:val="-4"/>
          <w:sz w:val="30"/>
          <w:szCs w:val="30"/>
          <w:lang w:val="en-US" w:eastAsia="zh-CN"/>
        </w:rPr>
        <w:t>绿园区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事业单位专项招聘高校毕业生笔试考生行程轨迹、体温监测记录单》上交考场工作人员。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rFonts w:eastAsia="楷体_GB2312"/>
          <w:b/>
          <w:spacing w:val="-4"/>
          <w:sz w:val="30"/>
          <w:szCs w:val="30"/>
          <w:u w:val="single"/>
        </w:rPr>
      </w:pPr>
      <w:r>
        <w:rPr>
          <w:rFonts w:hint="eastAsia" w:ascii="楷体" w:hAnsi="楷体" w:eastAsia="楷体" w:cs="楷体"/>
          <w:spacing w:val="-4"/>
          <w:sz w:val="30"/>
          <w:szCs w:val="30"/>
        </w:rPr>
        <w:t>请参照下面划线这段话填写此告知暨承诺书：</w:t>
      </w:r>
      <w:r>
        <w:rPr>
          <w:rFonts w:hint="eastAsia" w:ascii="楷体" w:hAnsi="楷体" w:eastAsia="楷体" w:cs="楷体"/>
          <w:b/>
          <w:spacing w:val="-4"/>
          <w:sz w:val="30"/>
          <w:szCs w:val="30"/>
          <w:u w:val="single"/>
        </w:rPr>
        <w:t>我已认真阅读并知晓以上告知事项，严格遵守以上要求。否则，自愿承担一切后果。</w:t>
      </w:r>
    </w:p>
    <w:tbl>
      <w:tblPr>
        <w:tblStyle w:val="8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 w:cs="黑体"/>
                <w:sz w:val="30"/>
                <w:szCs w:val="30"/>
                <w:lang w:bidi="ar"/>
              </w:rPr>
              <w:t>我</w:t>
            </w: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 w:cs="黑体"/>
                <w:sz w:val="30"/>
                <w:szCs w:val="30"/>
                <w:lang w:bidi="ar"/>
              </w:rPr>
              <w:t>郑</w:t>
            </w: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 w:cs="黑体"/>
                <w:sz w:val="30"/>
                <w:szCs w:val="30"/>
                <w:lang w:bidi="ar"/>
              </w:rPr>
              <w:t>重</w:t>
            </w: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 w:cs="黑体"/>
                <w:sz w:val="30"/>
                <w:szCs w:val="30"/>
                <w:lang w:bidi="ar"/>
              </w:rPr>
              <w:t>承</w:t>
            </w: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 w:cs="黑体"/>
                <w:sz w:val="30"/>
                <w:szCs w:val="30"/>
                <w:lang w:bidi="ar"/>
              </w:rPr>
              <w:t>诺</w:t>
            </w: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bidi="ar"/>
              </w:rPr>
              <w:t>：</w:t>
            </w: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6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6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6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snapToGrid w:val="0"/>
        <w:spacing w:line="440" w:lineRule="exact"/>
        <w:rPr>
          <w:rFonts w:eastAsia="楷体_GB2312"/>
          <w:sz w:val="28"/>
          <w:szCs w:val="28"/>
        </w:rPr>
      </w:pPr>
    </w:p>
    <w:p>
      <w:pPr>
        <w:snapToGrid w:val="0"/>
        <w:spacing w:line="440" w:lineRule="exact"/>
        <w:rPr>
          <w:rFonts w:hint="eastAsia" w:ascii="楷体" w:hAnsi="楷体" w:eastAsia="楷体" w:cs="楷体"/>
          <w:sz w:val="28"/>
          <w:szCs w:val="28"/>
          <w:u w:val="single"/>
        </w:rPr>
      </w:pPr>
      <w:r>
        <w:rPr>
          <w:rFonts w:hint="eastAsia" w:ascii="楷体" w:hAnsi="楷体" w:eastAsia="楷体" w:cs="楷体"/>
          <w:sz w:val="28"/>
          <w:szCs w:val="28"/>
        </w:rPr>
        <w:t>考生签字：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</w:t>
      </w:r>
      <w:r>
        <w:rPr>
          <w:rFonts w:hint="eastAsia" w:ascii="楷体" w:hAnsi="楷体" w:eastAsia="楷体" w:cs="楷体"/>
          <w:sz w:val="28"/>
          <w:szCs w:val="28"/>
        </w:rPr>
        <w:t xml:space="preserve"> 身份证号：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      </w:t>
      </w:r>
      <w:r>
        <w:rPr>
          <w:rFonts w:hint="eastAsia" w:ascii="楷体" w:hAnsi="楷体" w:eastAsia="楷体" w:cs="楷体"/>
          <w:sz w:val="28"/>
          <w:szCs w:val="28"/>
        </w:rPr>
        <w:t>手机号：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</w:t>
      </w:r>
    </w:p>
    <w:p>
      <w:pPr>
        <w:snapToGrid w:val="0"/>
        <w:spacing w:line="440" w:lineRule="exact"/>
        <w:ind w:firstLine="4448" w:firstLineChars="1600"/>
        <w:rPr>
          <w:rFonts w:hint="eastAsia" w:ascii="楷体" w:hAnsi="楷体" w:eastAsia="楷体" w:cs="楷体"/>
          <w:sz w:val="28"/>
          <w:szCs w:val="28"/>
        </w:rPr>
      </w:pPr>
    </w:p>
    <w:p>
      <w:pPr>
        <w:snapToGrid w:val="0"/>
        <w:spacing w:line="440" w:lineRule="exact"/>
        <w:ind w:firstLine="4448" w:firstLineChars="1600"/>
        <w:rPr>
          <w:rFonts w:hint="eastAsia" w:ascii="楷体" w:hAnsi="楷体" w:eastAsia="楷体" w:cs="楷体"/>
          <w:sz w:val="28"/>
          <w:szCs w:val="28"/>
          <w:u w:val="single"/>
        </w:rPr>
      </w:pPr>
      <w:r>
        <w:rPr>
          <w:rFonts w:hint="eastAsia" w:ascii="楷体" w:hAnsi="楷体" w:eastAsia="楷体" w:cs="楷体"/>
          <w:sz w:val="28"/>
          <w:szCs w:val="28"/>
        </w:rPr>
        <w:t>承诺日期：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年    月    日</w:t>
      </w:r>
    </w:p>
    <w:sectPr>
      <w:footerReference r:id="rId3" w:type="default"/>
      <w:pgSz w:w="11906" w:h="16838"/>
      <w:pgMar w:top="1134" w:right="1701" w:bottom="1134" w:left="1701" w:header="851" w:footer="992" w:gutter="0"/>
      <w:cols w:space="0" w:num="1"/>
      <w:docGrid w:type="linesAndChars" w:linePitch="579" w:charSpace="-5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406E5FC6-A13D-4593-BF18-E50C20A97665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9A89088B-63D6-4710-88E2-C476176F89A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A82490A-06B1-47F3-BAB9-F15909701B2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57D40FC0-747D-40B3-82D4-2121D38211B4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E85B30E7-C6F4-485E-8FD7-EB410E791DED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6" w:fontKey="{D491405A-31E8-4DC2-9BC8-0C432D0AA09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7" w:fontKey="{802A3DD9-4E62-42A8-A10B-CECE3B9C81D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8" w:fontKey="{B2672C4D-F582-48F3-86DA-8F803B4E67B5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9" w:fontKey="{1E5D5BB6-7AA1-43E7-A04C-21B035908A6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0" w:fontKey="{4E19037D-79A0-41A3-9207-A18ABE594971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4247588"/>
    </w:sdtPr>
    <w:sdtEndPr>
      <w:rPr>
        <w:sz w:val="21"/>
        <w:szCs w:val="21"/>
      </w:rPr>
    </w:sdtEndPr>
    <w:sdtContent>
      <w:p>
        <w:pPr>
          <w:pStyle w:val="5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1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65D"/>
    <w:rsid w:val="0009365D"/>
    <w:rsid w:val="001A5053"/>
    <w:rsid w:val="004241FD"/>
    <w:rsid w:val="00554F5D"/>
    <w:rsid w:val="00560496"/>
    <w:rsid w:val="005B40DB"/>
    <w:rsid w:val="005C06EC"/>
    <w:rsid w:val="00637793"/>
    <w:rsid w:val="006B4791"/>
    <w:rsid w:val="00810BCA"/>
    <w:rsid w:val="008D354E"/>
    <w:rsid w:val="00A9281B"/>
    <w:rsid w:val="00BC4132"/>
    <w:rsid w:val="00C30530"/>
    <w:rsid w:val="00C963C0"/>
    <w:rsid w:val="00FA3A10"/>
    <w:rsid w:val="00FD3D9B"/>
    <w:rsid w:val="10543BCB"/>
    <w:rsid w:val="117D2356"/>
    <w:rsid w:val="2E234D81"/>
    <w:rsid w:val="309954C0"/>
    <w:rsid w:val="310F715F"/>
    <w:rsid w:val="31284CA2"/>
    <w:rsid w:val="39F231FD"/>
    <w:rsid w:val="3A9F92C0"/>
    <w:rsid w:val="3E7B951A"/>
    <w:rsid w:val="3FDF1DED"/>
    <w:rsid w:val="401C22DB"/>
    <w:rsid w:val="406223ED"/>
    <w:rsid w:val="59596F69"/>
    <w:rsid w:val="5D6245AC"/>
    <w:rsid w:val="6D3BB7F3"/>
    <w:rsid w:val="6FDB6B6F"/>
    <w:rsid w:val="7AF79462"/>
    <w:rsid w:val="7C4A39B2"/>
    <w:rsid w:val="7E27289F"/>
    <w:rsid w:val="7FF19391"/>
    <w:rsid w:val="DF2DF850"/>
    <w:rsid w:val="F9F9BD68"/>
    <w:rsid w:val="FCEF59CA"/>
    <w:rsid w:val="FEFFF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jc w:val="center"/>
      <w:outlineLvl w:val="0"/>
    </w:pPr>
    <w:rPr>
      <w:rFonts w:eastAsia="方正小标宋简体"/>
      <w:bCs/>
      <w:kern w:val="44"/>
      <w:sz w:val="48"/>
      <w:szCs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after="260" w:line="413" w:lineRule="auto"/>
      <w:jc w:val="center"/>
      <w:outlineLvl w:val="1"/>
    </w:pPr>
    <w:rPr>
      <w:rFonts w:ascii="Arial" w:hAnsi="Arial" w:eastAsia="方正小标宋简体"/>
      <w:sz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标题 1 Char"/>
    <w:basedOn w:val="9"/>
    <w:link w:val="2"/>
    <w:qFormat/>
    <w:uiPriority w:val="0"/>
    <w:rPr>
      <w:rFonts w:ascii="Times New Roman" w:hAnsi="Times New Roman" w:eastAsia="方正小标宋简体" w:cs="Times New Roman"/>
      <w:bCs/>
      <w:kern w:val="44"/>
      <w:sz w:val="48"/>
      <w:szCs w:val="44"/>
    </w:rPr>
  </w:style>
  <w:style w:type="character" w:customStyle="1" w:styleId="12">
    <w:name w:val="标题 2 Char"/>
    <w:basedOn w:val="9"/>
    <w:link w:val="3"/>
    <w:qFormat/>
    <w:uiPriority w:val="0"/>
    <w:rPr>
      <w:rFonts w:ascii="Arial" w:hAnsi="Arial" w:eastAsia="方正小标宋简体" w:cs="Times New Roman"/>
      <w:sz w:val="36"/>
      <w:szCs w:val="24"/>
    </w:rPr>
  </w:style>
  <w:style w:type="character" w:customStyle="1" w:styleId="13">
    <w:name w:val="页脚 Char"/>
    <w:basedOn w:val="9"/>
    <w:link w:val="5"/>
    <w:qFormat/>
    <w:uiPriority w:val="99"/>
    <w:rPr>
      <w:rFonts w:ascii="Times New Roman" w:hAnsi="Times New Roman" w:eastAsia="仿宋_GB2312" w:cs="Times New Roman"/>
      <w:sz w:val="18"/>
      <w:szCs w:val="24"/>
    </w:rPr>
  </w:style>
  <w:style w:type="character" w:customStyle="1" w:styleId="14">
    <w:name w:val="页眉 Char"/>
    <w:basedOn w:val="9"/>
    <w:link w:val="6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框文本 Char"/>
    <w:basedOn w:val="9"/>
    <w:link w:val="4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1154</Words>
  <Characters>1210</Characters>
  <Lines>9</Lines>
  <Paragraphs>2</Paragraphs>
  <TotalTime>11</TotalTime>
  <ScaleCrop>false</ScaleCrop>
  <LinksUpToDate>false</LinksUpToDate>
  <CharactersWithSpaces>1261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2021-03-01T23:25:00Z</dcterms:created>
  <dc:creator>lenovo</dc:creator>
  <cp:lastModifiedBy>HP001</cp:lastModifiedBy>
  <cp:lastPrinted>2021-03-19T22:04:00Z</cp:lastPrinted>
  <dcterms:modified xsi:type="dcterms:W3CDTF">2021-04-01T12:08:02Z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601241360_btnclosed</vt:lpwstr>
  </property>
  <property fmtid="{D5CDD505-2E9C-101B-9397-08002B2CF9AE}" pid="3" name="KSOProductBuildVer">
    <vt:lpwstr>2052-11.1.0.10356</vt:lpwstr>
  </property>
  <property fmtid="{D5CDD505-2E9C-101B-9397-08002B2CF9AE}" pid="4" name="ICV">
    <vt:lpwstr>5A19161355AC491A9D75DAAA1ECFF391</vt:lpwstr>
  </property>
</Properties>
</file>