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考前14天体温测量登记表</w:t>
      </w:r>
    </w:p>
    <w:tbl>
      <w:tblPr>
        <w:tblStyle w:val="3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67"/>
        <w:gridCol w:w="868"/>
        <w:gridCol w:w="868"/>
        <w:gridCol w:w="1032"/>
        <w:gridCol w:w="1038"/>
        <w:gridCol w:w="1038"/>
        <w:gridCol w:w="828"/>
        <w:gridCol w:w="1272"/>
        <w:gridCol w:w="1140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0207" w:type="dxa"/>
            <w:gridSpan w:val="10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考生姓名： 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身份证号：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考生编号：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日 期</w:t>
            </w:r>
          </w:p>
        </w:tc>
        <w:tc>
          <w:tcPr>
            <w:tcW w:w="173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体温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(°C)</w:t>
            </w:r>
          </w:p>
        </w:tc>
        <w:tc>
          <w:tcPr>
            <w:tcW w:w="103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当日是否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外出（如有，填外出地点）</w:t>
            </w:r>
          </w:p>
        </w:tc>
        <w:tc>
          <w:tcPr>
            <w:tcW w:w="207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当日家中是否有访客（访客30天内是否有境外、中、高风险地区出入经历）</w:t>
            </w:r>
          </w:p>
        </w:tc>
        <w:tc>
          <w:tcPr>
            <w:tcW w:w="82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30天内是否出入境外，中、高风险地区</w:t>
            </w:r>
          </w:p>
        </w:tc>
        <w:tc>
          <w:tcPr>
            <w:tcW w:w="127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14天内是否出入外省（如有、填省市）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体征情况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（正常填写良好，如有发热、咳嗽、呼吸困难等症状如实填写）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06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早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晚</w:t>
            </w:r>
          </w:p>
        </w:tc>
        <w:tc>
          <w:tcPr>
            <w:tcW w:w="1032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有/无</w:t>
            </w: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是/否</w:t>
            </w:r>
          </w:p>
        </w:tc>
        <w:tc>
          <w:tcPr>
            <w:tcW w:w="82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1067" w:type="dxa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widowControl/>
              <w:spacing w:line="360" w:lineRule="exact"/>
              <w:jc w:val="right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    日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07" w:hRule="atLeast"/>
          <w:jc w:val="center"/>
        </w:trPr>
        <w:tc>
          <w:tcPr>
            <w:tcW w:w="10207" w:type="dxa"/>
            <w:gridSpan w:val="10"/>
            <w:vAlign w:val="center"/>
          </w:tcPr>
          <w:p>
            <w:pPr>
              <w:widowControl/>
              <w:spacing w:line="400" w:lineRule="exact"/>
              <w:ind w:left="360" w:right="34" w:rightChars="16" w:hanging="360" w:hangingChars="20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注：1.此卡填报务必实事求是，弄虚作假而造成的不良后果，由本人承担相关责任。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2.此卡竖版、A4纸打印后，手工填写，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考试当日携带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。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本人承诺：本人承诺所填信息真实准确，无虚假信息，如未报告真实有效信息，所导致的后果，本人承担全部责任。          </w:t>
            </w:r>
          </w:p>
          <w:p>
            <w:pPr>
              <w:widowControl/>
              <w:spacing w:line="400" w:lineRule="exact"/>
              <w:ind w:right="34" w:rightChars="16" w:firstLine="5240" w:firstLineChars="29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本人签字：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bookmarkStart w:id="0" w:name="_GoBack"/>
            <w:bookmarkEnd w:id="0"/>
          </w:p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年    月    日</w:t>
            </w:r>
          </w:p>
        </w:tc>
      </w:tr>
    </w:tbl>
    <w:p>
      <w:pPr>
        <w:jc w:val="both"/>
        <w:rPr>
          <w:rFonts w:hint="eastAsia" w:ascii="黑体" w:hAnsi="黑体" w:eastAsia="黑体" w:cs="宋体"/>
          <w:color w:val="000000"/>
          <w:kern w:val="0"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1445D"/>
    <w:rsid w:val="2BAF5449"/>
    <w:rsid w:val="5E51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2021-03-01T13:32:00Z</dcterms:created>
  <dc:creator>李梦格</dc:creator>
  <cp:lastModifiedBy>李梦格</cp:lastModifiedBy>
  <dcterms:modified xsi:type="dcterms:W3CDTF">2021-03-01T13:40:19Z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