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附件2</w:t>
      </w:r>
      <w:r>
        <w:rPr>
          <w:rFonts w:hint="eastAsia" w:ascii="仿宋_GB2312" w:hAnsi="仿宋_GB2312" w:eastAsia="仿宋_GB2312" w:cs="仿宋_GB2312"/>
          <w:b/>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bCs/>
          <w:kern w:val="0"/>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2020年烟台市牟平区中医医院招聘</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高层次人才应聘须知</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仿宋_GB2312" w:hAnsi="仿宋_GB2312" w:eastAsia="仿宋_GB2312" w:cs="仿宋_GB2312"/>
          <w:kern w:val="0"/>
          <w:sz w:val="32"/>
          <w:szCs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1.具有多个学历层次的考生以其低层次学历报考的，其应聘条件如何审核？</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具有多个学历层次的考生以其低层次学历报考的，其年龄、学历性质等应聘条件，均按其低层次学历的要求进行审核。</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2.对报考所需的资格资质证书取得时间、时效有何要求？事业单位工作经历、专业工作经历等相关工作经历时间如何认定？</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招聘岗位要求的学历证书、相应学位证书等所有资格、资质及证书</w:t>
      </w:r>
      <w:r>
        <w:rPr>
          <w:rFonts w:hint="eastAsia" w:ascii="仿宋_GB2312" w:hAnsi="仿宋_GB2312" w:eastAsia="仿宋_GB2312" w:cs="仿宋_GB2312"/>
          <w:sz w:val="32"/>
          <w:szCs w:val="32"/>
          <w:highlight w:val="none"/>
        </w:rPr>
        <w:t>（含海外留学人员的学历、学位认证书），报考人员均须于2020年12月2</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日（含）之前取得，且在现场资格审查、考察、办理聘用手续等期间该证件均为有效状态。</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highlight w:val="none"/>
        </w:rPr>
        <w:t>截至2020年12月2</w:t>
      </w:r>
      <w:r>
        <w:rPr>
          <w:rFonts w:hint="eastAsia" w:ascii="仿宋_GB2312" w:hAnsi="仿宋_GB2312" w:eastAsia="仿宋_GB2312" w:cs="仿宋_GB2312"/>
          <w:kern w:val="0"/>
          <w:sz w:val="32"/>
          <w:szCs w:val="32"/>
          <w:highlight w:val="none"/>
          <w:lang w:val="en-US" w:eastAsia="zh-CN"/>
        </w:rPr>
        <w:t>8</w:t>
      </w:r>
      <w:r>
        <w:rPr>
          <w:rFonts w:hint="eastAsia" w:ascii="仿宋_GB2312" w:hAnsi="仿宋_GB2312" w:eastAsia="仿宋_GB2312" w:cs="仿宋_GB2312"/>
          <w:kern w:val="0"/>
          <w:sz w:val="32"/>
          <w:szCs w:val="32"/>
          <w:highlight w:val="none"/>
        </w:rPr>
        <w:t>日（含），报考人员应具有招聘简章、招聘岗位要求的工作经历。工作经历按足年足月计算，可累积计算。报考人员未按照有关规定缴纳社会保险金的，不认可其相关工作经历。在校期间的社会实践、实</w:t>
      </w:r>
      <w:r>
        <w:rPr>
          <w:rFonts w:hint="eastAsia" w:ascii="仿宋_GB2312" w:hAnsi="仿宋_GB2312" w:eastAsia="仿宋_GB2312" w:cs="仿宋_GB2312"/>
          <w:kern w:val="0"/>
          <w:sz w:val="32"/>
          <w:szCs w:val="32"/>
        </w:rPr>
        <w:t>习、兼职等不计算为工作经历。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3.如何理解“应回避关系人员”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报考人员，不得应聘该单位人事、纪检、财务、审计等岗位，也不得在有直接上下级领导关系的岗位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kern w:val="0"/>
          <w:sz w:val="32"/>
          <w:szCs w:val="32"/>
        </w:rPr>
        <w:t>直接上</w:t>
      </w:r>
      <w:r>
        <w:rPr>
          <w:rFonts w:hint="eastAsia" w:ascii="仿宋_GB2312" w:hAnsi="仿宋_GB2312" w:eastAsia="仿宋_GB2312" w:cs="仿宋_GB2312"/>
          <w:kern w:val="0"/>
          <w:sz w:val="32"/>
          <w:szCs w:val="32"/>
          <w:highlight w:val="none"/>
        </w:rPr>
        <w:t>下</w:t>
      </w:r>
      <w:r>
        <w:rPr>
          <w:rFonts w:hint="eastAsia" w:ascii="仿宋_GB2312" w:hAnsi="仿宋_GB2312" w:eastAsia="仿宋_GB2312" w:cs="仿宋_GB2312"/>
          <w:color w:val="auto"/>
          <w:kern w:val="0"/>
          <w:sz w:val="32"/>
          <w:szCs w:val="32"/>
          <w:highlight w:val="none"/>
        </w:rPr>
        <w:t>级领导关系，包括</w:t>
      </w:r>
      <w:r>
        <w:rPr>
          <w:rFonts w:hint="eastAsia" w:ascii="仿宋_GB2312" w:hAnsi="仿宋_GB2312" w:eastAsia="仿宋_GB2312" w:cs="仿宋_GB2312"/>
          <w:color w:val="auto"/>
          <w:kern w:val="0"/>
          <w:sz w:val="32"/>
          <w:szCs w:val="32"/>
          <w:highlight w:val="none"/>
          <w:lang w:eastAsia="zh-CN"/>
        </w:rPr>
        <w:t>领导班子正职与副职；同一内设机构正职与副职；上级正职、副职与下级正职等</w:t>
      </w:r>
      <w:r>
        <w:rPr>
          <w:rFonts w:hint="eastAsia" w:ascii="仿宋_GB2312" w:hAnsi="仿宋_GB2312" w:eastAsia="仿宋_GB2312" w:cs="仿宋_GB2312"/>
          <w:color w:val="auto"/>
          <w:kern w:val="0"/>
          <w:sz w:val="32"/>
          <w:szCs w:val="32"/>
          <w:highlight w:val="none"/>
        </w:rPr>
        <w:t>。其他未尽事宜按</w:t>
      </w:r>
      <w:r>
        <w:rPr>
          <w:rFonts w:hint="eastAsia" w:ascii="仿宋_GB2312" w:hAnsi="仿宋_GB2312" w:eastAsia="仿宋_GB2312" w:cs="仿宋_GB2312"/>
          <w:color w:val="auto"/>
          <w:sz w:val="32"/>
          <w:szCs w:val="32"/>
          <w:highlight w:val="none"/>
        </w:rPr>
        <w:t>《事业单位人事管理回避规定》（人社部[2019]1号）执行。</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highlight w:val="none"/>
        </w:rPr>
        <w:t>4.海外留学人员能否报考招聘全日</w:t>
      </w:r>
      <w:r>
        <w:rPr>
          <w:rFonts w:hint="eastAsia" w:ascii="黑体" w:hAnsi="黑体" w:eastAsia="黑体" w:cs="黑体"/>
          <w:kern w:val="0"/>
          <w:sz w:val="32"/>
          <w:szCs w:val="32"/>
        </w:rPr>
        <w:t>制普通高校毕业生岗位？</w:t>
      </w:r>
    </w:p>
    <w:p>
      <w:pPr>
        <w:keepNext w:val="0"/>
        <w:keepLines w:val="0"/>
        <w:pageBreakBefore w:val="0"/>
        <w:tabs>
          <w:tab w:val="left" w:pos="2865"/>
        </w:tabs>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海外留学人员获得教育部留学服务中心出具的学位、学历认证后，可报考招聘同等学历层次全</w:t>
      </w:r>
      <w:r>
        <w:rPr>
          <w:rFonts w:hint="eastAsia" w:ascii="仿宋_GB2312" w:hAnsi="仿宋_GB2312" w:eastAsia="仿宋_GB2312" w:cs="仿宋_GB2312"/>
          <w:sz w:val="32"/>
          <w:szCs w:val="32"/>
        </w:rPr>
        <w:t>日制普通高校毕业生的岗位。</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5.海外留学取得的研究生学历、学位证书已经教育部认证，其海外留学取得的本科学历、学位是否也需要认证？</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6.海外留学人员如何填报所学专业？</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7.填报相关表格、信息时需注意什么？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报考人员要仔细阅读《2020年烟台市牟平区中医医院公开招聘高层次人才简章》及本须知内容，填报的相关表格、信息</w:t>
      </w:r>
      <w:r>
        <w:rPr>
          <w:rFonts w:hint="eastAsia" w:ascii="仿宋_GB2312" w:hAnsi="仿宋_GB2312" w:eastAsia="仿宋_GB2312" w:cs="仿宋_GB2312"/>
          <w:sz w:val="32"/>
          <w:szCs w:val="32"/>
        </w:rPr>
        <w:t>等必须真实、全面、准确。因信息填报不全、错误等导致未通过资格审查的，责任由报考人员自负。</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8.报考人员是否可以报考多个岗位？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不能。报考人员只能报考一个岗位。</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9.大专毕业之后直接考取研究生并取得研究生学历、学位，是否可以报考只招聘具有研究生学历人员的岗位？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10.已经签订就业协议书的应届毕业生，报考时应注意什么？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已经签订就业协议书的应届毕业生，在填写报名信息时，应在“工作单位”栏填写签约单位名称。在资格审查时，还需要签约单位出具单位同意报考证明（采用附件3样式）或解</w:t>
      </w:r>
      <w:bookmarkStart w:id="0" w:name="_GoBack"/>
      <w:bookmarkEnd w:id="0"/>
      <w:r>
        <w:rPr>
          <w:rFonts w:hint="eastAsia" w:ascii="仿宋_GB2312" w:hAnsi="仿宋_GB2312" w:eastAsia="仿宋_GB2312" w:cs="仿宋_GB2312"/>
          <w:kern w:val="0"/>
          <w:sz w:val="32"/>
          <w:szCs w:val="32"/>
        </w:rPr>
        <w:t>约</w:t>
      </w:r>
      <w:r>
        <w:rPr>
          <w:rFonts w:hint="eastAsia" w:ascii="仿宋_GB2312" w:hAnsi="仿宋_GB2312" w:eastAsia="仿宋_GB2312" w:cs="仿宋_GB2312"/>
          <w:b w:val="0"/>
          <w:bCs w:val="0"/>
          <w:kern w:val="0"/>
          <w:sz w:val="32"/>
          <w:szCs w:val="32"/>
        </w:rPr>
        <w:t>函</w:t>
      </w:r>
      <w:r>
        <w:rPr>
          <w:rFonts w:hint="eastAsia" w:ascii="仿宋_GB2312" w:hAnsi="仿宋_GB2312" w:eastAsia="仿宋_GB2312" w:cs="仿宋_GB2312"/>
          <w:b/>
          <w:bCs/>
          <w:kern w:val="0"/>
          <w:sz w:val="32"/>
          <w:szCs w:val="32"/>
        </w:rPr>
        <w:t xml:space="preserve">。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lang w:val="en-US" w:eastAsia="zh-CN"/>
        </w:rPr>
        <w:t>11.</w:t>
      </w:r>
      <w:r>
        <w:rPr>
          <w:rFonts w:hint="eastAsia" w:ascii="黑体" w:hAnsi="黑体" w:eastAsia="黑体" w:cs="黑体"/>
          <w:kern w:val="0"/>
          <w:sz w:val="32"/>
          <w:szCs w:val="32"/>
        </w:rPr>
        <w:t xml:space="preserve">考试费用是如何收取的？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rPr>
        <w:t>按照</w:t>
      </w:r>
      <w:r>
        <w:rPr>
          <w:rFonts w:hint="eastAsia" w:ascii="仿宋_GB2312" w:hAnsi="仿宋_GB2312" w:eastAsia="仿宋_GB2312" w:cs="仿宋_GB2312"/>
          <w:sz w:val="32"/>
          <w:szCs w:val="32"/>
        </w:rPr>
        <w:t>鲁发改成本〔2018〕1427号</w:t>
      </w:r>
      <w:r>
        <w:rPr>
          <w:rFonts w:hint="eastAsia" w:ascii="仿宋_GB2312" w:hAnsi="仿宋_GB2312" w:eastAsia="仿宋_GB2312" w:cs="仿宋_GB2312"/>
          <w:kern w:val="0"/>
          <w:sz w:val="32"/>
          <w:szCs w:val="32"/>
        </w:rPr>
        <w:t>文件的规定，面试费用每人70元</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报考人员为</w:t>
      </w:r>
      <w:r>
        <w:rPr>
          <w:rFonts w:hint="eastAsia" w:ascii="仿宋_GB2312" w:hAnsi="仿宋_GB2312" w:eastAsia="仿宋_GB2312" w:cs="仿宋_GB2312"/>
          <w:kern w:val="0"/>
          <w:sz w:val="32"/>
          <w:szCs w:val="32"/>
          <w:highlight w:val="none"/>
        </w:rPr>
        <w:t>农村特困大学生</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城市低保人员</w:t>
      </w:r>
      <w:r>
        <w:rPr>
          <w:rFonts w:hint="eastAsia" w:ascii="仿宋_GB2312" w:hAnsi="仿宋_GB2312" w:eastAsia="仿宋_GB2312" w:cs="仿宋_GB2312"/>
          <w:kern w:val="0"/>
          <w:sz w:val="32"/>
          <w:szCs w:val="32"/>
          <w:highlight w:val="none"/>
          <w:lang w:eastAsia="zh-CN"/>
        </w:rPr>
        <w:t>和残疾人的</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经报考人员本人申请，</w:t>
      </w:r>
      <w:r>
        <w:rPr>
          <w:rFonts w:hint="eastAsia" w:ascii="仿宋_GB2312" w:hAnsi="仿宋_GB2312" w:eastAsia="仿宋_GB2312" w:cs="仿宋_GB2312"/>
          <w:kern w:val="0"/>
          <w:sz w:val="32"/>
          <w:szCs w:val="32"/>
          <w:highlight w:val="none"/>
        </w:rPr>
        <w:t>办理考务费减免手续后，可减免考务费用。</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rPr>
      </w:pPr>
      <w:r>
        <w:rPr>
          <w:rFonts w:hint="eastAsia" w:ascii="仿宋_GB2312" w:hAnsi="仿宋_GB2312" w:eastAsia="仿宋_GB2312" w:cs="仿宋_GB2312"/>
          <w:b w:val="0"/>
          <w:bCs/>
          <w:sz w:val="32"/>
          <w:szCs w:val="32"/>
          <w:highlight w:val="none"/>
        </w:rPr>
        <w:t>邮箱报名</w:t>
      </w:r>
      <w:r>
        <w:rPr>
          <w:rFonts w:hint="eastAsia" w:ascii="仿宋_GB2312" w:hAnsi="仿宋_GB2312" w:eastAsia="仿宋_GB2312" w:cs="仿宋_GB2312"/>
          <w:b w:val="0"/>
          <w:bCs/>
          <w:sz w:val="32"/>
          <w:szCs w:val="32"/>
          <w:highlight w:val="none"/>
          <w:lang w:eastAsia="zh-CN"/>
        </w:rPr>
        <w:t>的报考人员须于</w:t>
      </w:r>
      <w:r>
        <w:rPr>
          <w:rFonts w:hint="eastAsia" w:ascii="仿宋_GB2312" w:hAnsi="仿宋_GB2312" w:eastAsia="仿宋_GB2312" w:cs="仿宋_GB2312"/>
          <w:b w:val="0"/>
          <w:bCs/>
          <w:sz w:val="32"/>
          <w:szCs w:val="32"/>
          <w:highlight w:val="none"/>
          <w:lang w:val="en-US" w:eastAsia="zh-CN"/>
        </w:rPr>
        <w:t>2021年1月6日下午5:00前通过电子邮件发送至邮箱（发送时间以邮箱接收时间为准），邮件主题须为“面试费用减免+考生姓名+身份证号”。发送材料包括：</w:t>
      </w:r>
      <w:r>
        <w:rPr>
          <w:rFonts w:hint="eastAsia" w:ascii="仿宋_GB2312" w:hAnsi="仿宋_GB2312" w:eastAsia="仿宋_GB2312" w:cs="仿宋_GB2312"/>
          <w:color w:val="auto"/>
          <w:kern w:val="0"/>
          <w:sz w:val="32"/>
          <w:szCs w:val="32"/>
          <w:highlight w:val="none"/>
        </w:rPr>
        <w:t>农村绝对贫困家庭的应聘人员须发送“家庭所在地的县（市、区）扶贫办（部门）出具的特困证明和《特困家庭基本情况档案卡》或</w:t>
      </w:r>
      <w:r>
        <w:rPr>
          <w:rFonts w:hint="eastAsia" w:ascii="仿宋_GB2312" w:hAnsi="仿宋" w:eastAsia="仿宋_GB2312"/>
          <w:color w:val="auto"/>
          <w:sz w:val="32"/>
          <w:szCs w:val="32"/>
          <w:highlight w:val="none"/>
        </w:rPr>
        <w:t>省人力资源社会保障厅、省教育厅核发的《山东省特困家庭毕业生就业服务卡》</w:t>
      </w:r>
      <w:r>
        <w:rPr>
          <w:rFonts w:hint="eastAsia" w:ascii="仿宋_GB2312" w:hAnsi="仿宋_GB2312" w:eastAsia="仿宋_GB2312" w:cs="仿宋_GB2312"/>
          <w:color w:val="auto"/>
          <w:kern w:val="0"/>
          <w:sz w:val="32"/>
          <w:szCs w:val="32"/>
          <w:highlight w:val="none"/>
        </w:rPr>
        <w:t>”；</w:t>
      </w:r>
      <w:r>
        <w:rPr>
          <w:rFonts w:hint="eastAsia" w:ascii="仿宋_GB2312" w:hAnsi="仿宋" w:eastAsia="仿宋_GB2312"/>
          <w:color w:val="auto"/>
          <w:sz w:val="32"/>
          <w:szCs w:val="32"/>
          <w:highlight w:val="none"/>
        </w:rPr>
        <w:t>享受最低生活保障城镇家庭的应聘人员须发送“</w:t>
      </w:r>
      <w:r>
        <w:rPr>
          <w:rFonts w:hint="eastAsia" w:ascii="仿宋_GB2312" w:hAnsi="仿宋_GB2312" w:eastAsia="仿宋_GB2312" w:cs="仿宋_GB2312"/>
          <w:color w:val="auto"/>
          <w:kern w:val="0"/>
          <w:sz w:val="32"/>
          <w:szCs w:val="32"/>
          <w:highlight w:val="none"/>
        </w:rPr>
        <w:t>家庭所在地的县（市、区）民政部门出具的享受最低生活保障的证明和低保证</w:t>
      </w:r>
      <w:r>
        <w:rPr>
          <w:rFonts w:hint="eastAsia" w:ascii="仿宋_GB2312" w:hAnsi="仿宋" w:eastAsia="仿宋_GB2312"/>
          <w:color w:val="auto"/>
          <w:sz w:val="32"/>
          <w:szCs w:val="32"/>
          <w:highlight w:val="none"/>
        </w:rPr>
        <w:t>”</w:t>
      </w:r>
      <w:r>
        <w:rPr>
          <w:rFonts w:hint="eastAsia" w:ascii="仿宋_GB2312" w:hAnsi="仿宋_GB2312" w:eastAsia="仿宋_GB2312" w:cs="仿宋_GB2312"/>
          <w:color w:val="auto"/>
          <w:kern w:val="0"/>
          <w:sz w:val="32"/>
          <w:szCs w:val="32"/>
          <w:highlight w:val="none"/>
        </w:rPr>
        <w:t>；残疾人须发送“</w:t>
      </w:r>
      <w:r>
        <w:rPr>
          <w:rFonts w:hint="eastAsia" w:ascii="仿宋_GB2312" w:eastAsia="仿宋_GB2312"/>
          <w:color w:val="auto"/>
          <w:sz w:val="32"/>
          <w:szCs w:val="32"/>
          <w:highlight w:val="none"/>
        </w:rPr>
        <w:t>有效期内的第二代《中华人民共和国残疾人证》（或社保卡搭载的残疾人证）</w:t>
      </w:r>
      <w:r>
        <w:rPr>
          <w:rFonts w:hint="eastAsia" w:ascii="仿宋_GB2312" w:hAnsi="仿宋_GB2312" w:eastAsia="仿宋_GB2312" w:cs="仿宋_GB2312"/>
          <w:color w:val="auto"/>
          <w:kern w:val="0"/>
          <w:sz w:val="32"/>
          <w:szCs w:val="32"/>
          <w:highlight w:val="none"/>
        </w:rPr>
        <w:t>”；本人身份证（正反两面）。</w:t>
      </w:r>
      <w:r>
        <w:rPr>
          <w:rFonts w:hint="eastAsia" w:ascii="仿宋_GB2312" w:hAnsi="仿宋_GB2312" w:eastAsia="仿宋_GB2312" w:cs="仿宋_GB2312"/>
          <w:b w:val="0"/>
          <w:bCs/>
          <w:sz w:val="32"/>
          <w:szCs w:val="32"/>
          <w:highlight w:val="none"/>
          <w:lang w:val="en-US" w:eastAsia="zh-CN"/>
        </w:rPr>
        <w:t>邮件发送成功后，务必于</w:t>
      </w:r>
      <w:r>
        <w:rPr>
          <w:rFonts w:hint="eastAsia" w:ascii="仿宋_GB2312" w:hAnsi="仿宋_GB2312" w:eastAsia="仿宋_GB2312" w:cs="仿宋_GB2312"/>
          <w:sz w:val="32"/>
          <w:szCs w:val="32"/>
          <w:highlight w:val="none"/>
        </w:rPr>
        <w:t>2020年12月29日至12月31日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2021年1月4日至1月6日</w:t>
      </w:r>
      <w:r>
        <w:rPr>
          <w:rFonts w:hint="eastAsia" w:ascii="仿宋_GB2312" w:hAnsi="仿宋_GB2312" w:eastAsia="仿宋_GB2312" w:cs="仿宋_GB2312"/>
          <w:b w:val="0"/>
          <w:bCs/>
          <w:sz w:val="32"/>
          <w:szCs w:val="32"/>
          <w:highlight w:val="none"/>
          <w:lang w:val="en-US" w:eastAsia="zh-CN"/>
        </w:rPr>
        <w:t>工作时间内致电0535-4260806确认邮件收到情况。认定结果以电子邮件反馈。</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b w:val="0"/>
          <w:bCs/>
          <w:kern w:val="0"/>
          <w:sz w:val="32"/>
          <w:szCs w:val="32"/>
          <w:highlight w:val="none"/>
          <w:lang w:eastAsia="zh-CN"/>
        </w:rPr>
        <w:t>现场报名的报考人员须于</w:t>
      </w:r>
      <w:r>
        <w:rPr>
          <w:rFonts w:hint="eastAsia" w:ascii="仿宋_GB2312" w:hAnsi="仿宋_GB2312" w:eastAsia="仿宋_GB2312" w:cs="仿宋_GB2312"/>
          <w:sz w:val="32"/>
          <w:szCs w:val="32"/>
          <w:highlight w:val="none"/>
        </w:rPr>
        <w:t>2020年12月29日至12月31日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2021年1月4日至1月6日</w:t>
      </w:r>
      <w:r>
        <w:rPr>
          <w:rFonts w:hint="eastAsia" w:ascii="仿宋_GB2312" w:hAnsi="仿宋_GB2312" w:eastAsia="仿宋_GB2312" w:cs="仿宋_GB2312"/>
          <w:sz w:val="32"/>
          <w:szCs w:val="32"/>
          <w:highlight w:val="none"/>
        </w:rPr>
        <w:t>（上午8:30至11:30，下午2:00至5:00）</w:t>
      </w:r>
      <w:r>
        <w:rPr>
          <w:rFonts w:hint="eastAsia" w:ascii="仿宋_GB2312" w:hAnsi="仿宋_GB2312" w:eastAsia="仿宋_GB2312" w:cs="仿宋_GB2312"/>
          <w:b w:val="0"/>
          <w:bCs/>
          <w:kern w:val="0"/>
          <w:sz w:val="32"/>
          <w:szCs w:val="32"/>
          <w:highlight w:val="none"/>
          <w:lang w:val="en-US" w:eastAsia="zh-CN"/>
        </w:rPr>
        <w:t>前，</w:t>
      </w:r>
      <w:r>
        <w:rPr>
          <w:rFonts w:hint="eastAsia" w:ascii="仿宋_GB2312" w:hAnsi="仿宋_GB2312" w:eastAsia="仿宋_GB2312" w:cs="仿宋_GB2312"/>
          <w:kern w:val="0"/>
          <w:sz w:val="32"/>
          <w:szCs w:val="32"/>
          <w:highlight w:val="none"/>
          <w:lang w:val="en-US" w:eastAsia="zh-CN"/>
        </w:rPr>
        <w:t>携带下列材料交于牟平区卫生健康局政工科进行审核。</w:t>
      </w:r>
    </w:p>
    <w:p>
      <w:pPr>
        <w:keepNext w:val="0"/>
        <w:keepLines w:val="0"/>
        <w:pageBreakBefore w:val="0"/>
        <w:numPr>
          <w:ilvl w:val="0"/>
          <w:numId w:val="1"/>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农村绝对贫困家庭的应聘人员须</w:t>
      </w:r>
      <w:r>
        <w:rPr>
          <w:rFonts w:hint="eastAsia" w:ascii="仿宋_GB2312" w:hAnsi="仿宋_GB2312" w:eastAsia="仿宋_GB2312" w:cs="仿宋_GB2312"/>
          <w:color w:val="auto"/>
          <w:kern w:val="0"/>
          <w:sz w:val="32"/>
          <w:szCs w:val="32"/>
          <w:highlight w:val="none"/>
          <w:lang w:eastAsia="zh-CN"/>
        </w:rPr>
        <w:t>携带</w:t>
      </w:r>
      <w:r>
        <w:rPr>
          <w:rFonts w:hint="eastAsia" w:ascii="仿宋_GB2312" w:hAnsi="仿宋_GB2312" w:eastAsia="仿宋_GB2312" w:cs="仿宋_GB2312"/>
          <w:color w:val="auto"/>
          <w:kern w:val="0"/>
          <w:sz w:val="32"/>
          <w:szCs w:val="32"/>
          <w:highlight w:val="none"/>
        </w:rPr>
        <w:t>家庭所在地的县（市、区）扶贫办（部门）出具的特困证明和《特困家庭基本情况档案卡》或</w:t>
      </w:r>
      <w:r>
        <w:rPr>
          <w:rFonts w:hint="eastAsia" w:ascii="仿宋_GB2312" w:hAnsi="仿宋" w:eastAsia="仿宋_GB2312"/>
          <w:color w:val="auto"/>
          <w:sz w:val="32"/>
          <w:szCs w:val="32"/>
          <w:highlight w:val="none"/>
        </w:rPr>
        <w:t>省人力资源社会保障厅、省教育厅核发的《山东省特困家庭毕业生就业服务卡》</w:t>
      </w:r>
      <w:r>
        <w:rPr>
          <w:rFonts w:hint="eastAsia" w:ascii="仿宋_GB2312" w:hAnsi="仿宋" w:eastAsia="仿宋_GB2312"/>
          <w:color w:val="auto"/>
          <w:sz w:val="32"/>
          <w:szCs w:val="32"/>
          <w:highlight w:val="none"/>
          <w:lang w:eastAsia="zh-CN"/>
        </w:rPr>
        <w:t>等原件及复印件</w:t>
      </w:r>
      <w:r>
        <w:rPr>
          <w:rFonts w:hint="eastAsia" w:ascii="仿宋_GB2312" w:hAnsi="仿宋_GB2312" w:eastAsia="仿宋_GB2312" w:cs="仿宋_GB2312"/>
          <w:color w:val="auto"/>
          <w:kern w:val="0"/>
          <w:sz w:val="32"/>
          <w:szCs w:val="32"/>
          <w:highlight w:val="none"/>
        </w:rPr>
        <w:t>；</w:t>
      </w:r>
    </w:p>
    <w:p>
      <w:pPr>
        <w:keepNext w:val="0"/>
        <w:keepLines w:val="0"/>
        <w:pageBreakBefore w:val="0"/>
        <w:numPr>
          <w:ilvl w:val="0"/>
          <w:numId w:val="1"/>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kern w:val="0"/>
          <w:sz w:val="32"/>
          <w:szCs w:val="32"/>
          <w:highlight w:val="none"/>
        </w:rPr>
      </w:pPr>
      <w:r>
        <w:rPr>
          <w:rFonts w:hint="eastAsia" w:ascii="仿宋_GB2312" w:hAnsi="仿宋" w:eastAsia="仿宋_GB2312"/>
          <w:color w:val="auto"/>
          <w:sz w:val="32"/>
          <w:szCs w:val="32"/>
          <w:highlight w:val="none"/>
        </w:rPr>
        <w:t>享受最低生活保障城镇家庭的应聘人员须</w:t>
      </w:r>
      <w:r>
        <w:rPr>
          <w:rFonts w:hint="eastAsia" w:ascii="仿宋_GB2312" w:hAnsi="仿宋" w:eastAsia="仿宋_GB2312"/>
          <w:color w:val="auto"/>
          <w:sz w:val="32"/>
          <w:szCs w:val="32"/>
          <w:highlight w:val="none"/>
          <w:lang w:eastAsia="zh-CN"/>
        </w:rPr>
        <w:t>携带</w:t>
      </w:r>
      <w:r>
        <w:rPr>
          <w:rFonts w:hint="eastAsia" w:ascii="仿宋_GB2312" w:hAnsi="仿宋_GB2312" w:eastAsia="仿宋_GB2312" w:cs="仿宋_GB2312"/>
          <w:color w:val="auto"/>
          <w:kern w:val="0"/>
          <w:sz w:val="32"/>
          <w:szCs w:val="32"/>
          <w:highlight w:val="none"/>
        </w:rPr>
        <w:t>家庭所在地的县（市、区）民政部门出具的享受最低生活保障的证明和低保证</w:t>
      </w:r>
      <w:r>
        <w:rPr>
          <w:rFonts w:hint="eastAsia" w:ascii="仿宋_GB2312" w:hAnsi="仿宋_GB2312" w:eastAsia="仿宋_GB2312" w:cs="仿宋_GB2312"/>
          <w:color w:val="auto"/>
          <w:kern w:val="0"/>
          <w:sz w:val="32"/>
          <w:szCs w:val="32"/>
          <w:highlight w:val="none"/>
          <w:lang w:eastAsia="zh-CN"/>
        </w:rPr>
        <w:t>等原件及复印件</w:t>
      </w:r>
      <w:r>
        <w:rPr>
          <w:rFonts w:hint="eastAsia" w:ascii="仿宋_GB2312" w:hAnsi="仿宋_GB2312" w:eastAsia="仿宋_GB2312" w:cs="仿宋_GB2312"/>
          <w:color w:val="auto"/>
          <w:kern w:val="0"/>
          <w:sz w:val="32"/>
          <w:szCs w:val="32"/>
          <w:highlight w:val="none"/>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残疾人须</w:t>
      </w:r>
      <w:r>
        <w:rPr>
          <w:rFonts w:hint="eastAsia" w:ascii="仿宋_GB2312" w:hAnsi="仿宋_GB2312" w:eastAsia="仿宋_GB2312" w:cs="仿宋_GB2312"/>
          <w:color w:val="auto"/>
          <w:kern w:val="0"/>
          <w:sz w:val="32"/>
          <w:szCs w:val="32"/>
          <w:highlight w:val="none"/>
          <w:lang w:eastAsia="zh-CN"/>
        </w:rPr>
        <w:t>携带</w:t>
      </w:r>
      <w:r>
        <w:rPr>
          <w:rFonts w:hint="eastAsia" w:ascii="仿宋_GB2312" w:eastAsia="仿宋_GB2312"/>
          <w:color w:val="auto"/>
          <w:sz w:val="32"/>
          <w:szCs w:val="32"/>
          <w:highlight w:val="none"/>
        </w:rPr>
        <w:t>有效期内的第二代《中华人民共和国残疾人证》（或社保卡搭载的残疾人证）</w:t>
      </w:r>
      <w:r>
        <w:rPr>
          <w:rFonts w:hint="eastAsia" w:ascii="仿宋_GB2312" w:hAnsi="仿宋_GB2312" w:eastAsia="仿宋_GB2312" w:cs="仿宋_GB2312"/>
          <w:color w:val="auto"/>
          <w:kern w:val="0"/>
          <w:sz w:val="32"/>
          <w:szCs w:val="32"/>
          <w:highlight w:val="none"/>
          <w:lang w:eastAsia="zh-CN"/>
        </w:rPr>
        <w:t>和</w:t>
      </w:r>
      <w:r>
        <w:rPr>
          <w:rFonts w:hint="eastAsia" w:ascii="仿宋_GB2312" w:hAnsi="仿宋_GB2312" w:eastAsia="仿宋_GB2312" w:cs="仿宋_GB2312"/>
          <w:color w:val="auto"/>
          <w:kern w:val="0"/>
          <w:sz w:val="32"/>
          <w:szCs w:val="32"/>
          <w:highlight w:val="none"/>
        </w:rPr>
        <w:t>本人身份证</w:t>
      </w:r>
      <w:r>
        <w:rPr>
          <w:rFonts w:hint="eastAsia" w:ascii="仿宋_GB2312" w:hAnsi="仿宋_GB2312" w:eastAsia="仿宋_GB2312" w:cs="仿宋_GB2312"/>
          <w:color w:val="auto"/>
          <w:kern w:val="0"/>
          <w:sz w:val="32"/>
          <w:szCs w:val="32"/>
          <w:highlight w:val="none"/>
          <w:lang w:eastAsia="zh-CN"/>
        </w:rPr>
        <w:t>等原件及复印件（身份证须复印正、反面）</w:t>
      </w:r>
      <w:r>
        <w:rPr>
          <w:rFonts w:hint="eastAsia" w:ascii="仿宋_GB2312" w:hAnsi="仿宋_GB2312" w:eastAsia="仿宋_GB2312" w:cs="仿宋_GB2312"/>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12.考生如何查询成绩？</w:t>
      </w:r>
    </w:p>
    <w:p>
      <w:pPr>
        <w:keepNext w:val="0"/>
        <w:keepLines w:val="0"/>
        <w:pageBreakBefore w:val="0"/>
        <w:widowControl/>
        <w:tabs>
          <w:tab w:val="left" w:pos="2865"/>
        </w:tabs>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kern w:val="0"/>
          <w:sz w:val="32"/>
          <w:szCs w:val="32"/>
        </w:rPr>
        <w:t>考生可登陆</w:t>
      </w:r>
      <w:r>
        <w:rPr>
          <w:rFonts w:hint="eastAsia" w:ascii="仿宋_GB2312" w:hAnsi="仿宋_GB2312" w:eastAsia="仿宋_GB2312" w:cs="仿宋_GB2312"/>
          <w:bCs/>
          <w:sz w:val="32"/>
          <w:szCs w:val="32"/>
        </w:rPr>
        <w:t>烟台市牟平区政府网站（</w:t>
      </w:r>
      <w:r>
        <w:fldChar w:fldCharType="begin"/>
      </w:r>
      <w:r>
        <w:instrText xml:space="preserve"> HYPERLINK "http://**" </w:instrText>
      </w:r>
      <w:r>
        <w:fldChar w:fldCharType="separate"/>
      </w:r>
      <w:r>
        <w:rPr>
          <w:rFonts w:hint="eastAsia" w:ascii="仿宋_GB2312" w:hAnsi="仿宋_GB2312" w:eastAsia="仿宋_GB2312" w:cs="仿宋_GB2312"/>
          <w:bCs/>
          <w:sz w:val="32"/>
          <w:szCs w:val="32"/>
        </w:rPr>
        <w:t>http://www.muping.gov.cn</w:t>
      </w:r>
      <w:r>
        <w:rPr>
          <w:rFonts w:hint="eastAsia" w:ascii="仿宋_GB2312" w:hAnsi="仿宋_GB2312" w:eastAsia="仿宋_GB2312" w:cs="仿宋_GB2312"/>
          <w:bCs/>
          <w:sz w:val="32"/>
          <w:szCs w:val="32"/>
        </w:rPr>
        <w:fldChar w:fldCharType="end"/>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查询</w:t>
      </w:r>
      <w:r>
        <w:rPr>
          <w:rFonts w:hint="eastAsia" w:ascii="仿宋_GB2312" w:hAnsi="仿宋_GB2312" w:eastAsia="仿宋_GB2312" w:cs="仿宋_GB2312"/>
          <w:kern w:val="0"/>
          <w:sz w:val="32"/>
          <w:szCs w:val="32"/>
        </w:rPr>
        <w:t>面试成绩。</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13.海外留学人员如何提供专业研究方向证明？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海外留学人员须委托烟台市外事翻译中心，分别将所学课程、毕业论文、专业介绍或能够证明专业研究方向的有关外文资料翻译成中文并加盖印章后，作为“专业研究方向证明”参加现场资格审查。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14、邮箱报名及现场审查材料包含什么？</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3"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u w:val="single"/>
        </w:rPr>
        <w:t>必须提供</w:t>
      </w:r>
      <w:r>
        <w:rPr>
          <w:rFonts w:hint="eastAsia" w:ascii="仿宋_GB2312" w:hAnsi="仿宋_GB2312" w:eastAsia="仿宋_GB2312" w:cs="仿宋_GB2312"/>
          <w:kern w:val="0"/>
          <w:sz w:val="32"/>
          <w:szCs w:val="32"/>
        </w:rPr>
        <w:t>：现场资格审查需要提交</w:t>
      </w:r>
      <w:r>
        <w:rPr>
          <w:rFonts w:hint="eastAsia" w:ascii="仿宋_GB2312" w:hAnsi="仿宋_GB2312" w:eastAsia="仿宋_GB2312" w:cs="仿宋_GB2312"/>
          <w:bCs/>
          <w:spacing w:val="5"/>
          <w:kern w:val="0"/>
          <w:sz w:val="32"/>
          <w:szCs w:val="32"/>
        </w:rPr>
        <w:t>本人身份证、毕业证书、学位证书</w:t>
      </w:r>
      <w:r>
        <w:rPr>
          <w:rFonts w:hint="eastAsia" w:ascii="仿宋_GB2312" w:hAnsi="仿宋_GB2312" w:eastAsia="仿宋_GB2312" w:cs="仿宋_GB2312"/>
          <w:kern w:val="0"/>
          <w:sz w:val="32"/>
          <w:szCs w:val="32"/>
        </w:rPr>
        <w:t>（海外留学人员还须提供国务院学位委员会和教育部授权教育部留学服务中心出具的学历、学位认证书）</w:t>
      </w:r>
      <w:r>
        <w:rPr>
          <w:rFonts w:hint="eastAsia" w:ascii="仿宋_GB2312" w:hAnsi="仿宋_GB2312" w:eastAsia="仿宋_GB2312" w:cs="仿宋_GB2312"/>
          <w:bCs/>
          <w:spacing w:val="5"/>
          <w:kern w:val="0"/>
          <w:sz w:val="32"/>
          <w:szCs w:val="32"/>
        </w:rPr>
        <w:t>、</w:t>
      </w:r>
      <w:r>
        <w:rPr>
          <w:rFonts w:hint="eastAsia" w:ascii="仿宋_GB2312" w:hAnsi="仿宋_GB2312" w:eastAsia="仿宋_GB2312" w:cs="仿宋_GB2312"/>
          <w:spacing w:val="5"/>
          <w:kern w:val="0"/>
          <w:sz w:val="32"/>
          <w:szCs w:val="32"/>
        </w:rPr>
        <w:t>医师资格证书、</w:t>
      </w:r>
      <w:r>
        <w:rPr>
          <w:rFonts w:hint="eastAsia" w:ascii="仿宋_GB2312" w:hAnsi="仿宋_GB2312" w:eastAsia="仿宋_GB2312" w:cs="仿宋_GB2312"/>
          <w:bCs/>
          <w:spacing w:val="5"/>
          <w:kern w:val="0"/>
          <w:sz w:val="32"/>
          <w:szCs w:val="32"/>
        </w:rPr>
        <w:t>医师执业证书</w:t>
      </w:r>
      <w:r>
        <w:rPr>
          <w:rFonts w:hint="eastAsia" w:ascii="仿宋_GB2312" w:hAnsi="仿宋_GB2312" w:eastAsia="仿宋_GB2312" w:cs="仿宋_GB2312"/>
          <w:spacing w:val="5"/>
          <w:kern w:val="0"/>
          <w:sz w:val="32"/>
          <w:szCs w:val="32"/>
        </w:rPr>
        <w:t>、现专业技术资格证书、（以上材料均需提供原件和复印件）、</w:t>
      </w:r>
      <w:r>
        <w:rPr>
          <w:rFonts w:hint="eastAsia" w:ascii="仿宋_GB2312" w:hAnsi="仿宋_GB2312" w:eastAsia="仿宋_GB2312" w:cs="仿宋_GB2312"/>
          <w:bCs/>
          <w:spacing w:val="5"/>
          <w:kern w:val="0"/>
          <w:sz w:val="32"/>
          <w:szCs w:val="32"/>
        </w:rPr>
        <w:t>近期1寸同底版正面免冠彩照3张</w:t>
      </w:r>
      <w:r>
        <w:rPr>
          <w:rFonts w:hint="eastAsia" w:ascii="仿宋_GB2312" w:hAnsi="仿宋_GB2312" w:eastAsia="仿宋_GB2312" w:cs="仿宋_GB2312"/>
          <w:spacing w:val="5"/>
          <w:kern w:val="0"/>
          <w:sz w:val="32"/>
          <w:szCs w:val="32"/>
        </w:rPr>
        <w:t>、填写完整的</w:t>
      </w:r>
      <w:r>
        <w:rPr>
          <w:rFonts w:hint="eastAsia" w:ascii="仿宋_GB2312" w:hAnsi="仿宋_GB2312" w:eastAsia="仿宋_GB2312" w:cs="仿宋_GB2312"/>
          <w:bCs/>
          <w:spacing w:val="5"/>
          <w:kern w:val="0"/>
          <w:sz w:val="32"/>
          <w:szCs w:val="32"/>
        </w:rPr>
        <w:t>《</w:t>
      </w:r>
      <w:r>
        <w:rPr>
          <w:rFonts w:hint="eastAsia" w:ascii="仿宋_GB2312" w:hAnsi="仿宋_GB2312" w:eastAsia="仿宋_GB2312" w:cs="仿宋_GB2312"/>
          <w:kern w:val="0"/>
          <w:sz w:val="32"/>
          <w:szCs w:val="32"/>
        </w:rPr>
        <w:t>2020年烟台市牟平区中医医院公开招聘高层次人才</w:t>
      </w:r>
      <w:r>
        <w:rPr>
          <w:rFonts w:hint="eastAsia" w:ascii="仿宋_GB2312" w:hAnsi="仿宋_GB2312" w:eastAsia="仿宋_GB2312" w:cs="仿宋_GB2312"/>
          <w:bCs/>
          <w:spacing w:val="5"/>
          <w:kern w:val="0"/>
          <w:sz w:val="32"/>
          <w:szCs w:val="32"/>
        </w:rPr>
        <w:t>报名登记表》（附件4）、《</w:t>
      </w:r>
      <w:r>
        <w:rPr>
          <w:rFonts w:hint="eastAsia" w:ascii="仿宋_GB2312" w:hAnsi="仿宋_GB2312" w:eastAsia="仿宋_GB2312" w:cs="仿宋_GB2312"/>
          <w:sz w:val="32"/>
          <w:szCs w:val="32"/>
        </w:rPr>
        <w:t>专业工作经历证明信》（附件5）及相关证明材料</w:t>
      </w:r>
      <w:r>
        <w:rPr>
          <w:rFonts w:hint="eastAsia" w:ascii="仿宋_GB2312" w:hAnsi="仿宋_GB2312" w:eastAsia="仿宋_GB2312" w:cs="仿宋_GB2312"/>
          <w:kern w:val="0"/>
          <w:sz w:val="32"/>
          <w:szCs w:val="32"/>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相关证明材料包括：</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具有人事管理权限部门或单位出具的同意报考证明信（实行人事代理的，除用人单位出具同意报考证明信外，还须人事代理机构出具人事代理证明信；实行个人人事代理的，由人事代理机构出具个人人事代理证明信。单位同意报考证明信采用附件3样式）。</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Cs/>
          <w:kern w:val="0"/>
          <w:sz w:val="32"/>
          <w:szCs w:val="32"/>
        </w:rPr>
        <w:t>招聘岗位有工作经历要求的</w:t>
      </w:r>
      <w:r>
        <w:rPr>
          <w:rFonts w:hint="eastAsia" w:ascii="仿宋_GB2312" w:hAnsi="仿宋_GB2312" w:eastAsia="仿宋_GB2312" w:cs="仿宋_GB2312"/>
          <w:kern w:val="0"/>
          <w:sz w:val="32"/>
          <w:szCs w:val="32"/>
        </w:rPr>
        <w:t>，须提交能够证明其专业工作经历的劳动（聘用）合同、社会保险缴纳证明及工作单位出具的专业工作经历证明信（见附件5）。截止到2020年12月2</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日（含），报考人员应具有招聘岗位要求的工作经历。工作经历按足年足月计算，可累积计算。报考人员未按照有关规</w:t>
      </w:r>
      <w:r>
        <w:rPr>
          <w:rFonts w:hint="eastAsia" w:ascii="仿宋_GB2312" w:hAnsi="仿宋_GB2312" w:eastAsia="仿宋_GB2312" w:cs="仿宋_GB2312"/>
          <w:kern w:val="0"/>
          <w:sz w:val="32"/>
          <w:szCs w:val="32"/>
          <w:highlight w:val="none"/>
        </w:rPr>
        <w:t>定缴纳社会保险金的，不认可其相关工作经历。在校期间的社会实</w:t>
      </w:r>
      <w:r>
        <w:rPr>
          <w:rFonts w:hint="eastAsia" w:ascii="仿宋_GB2312" w:hAnsi="仿宋_GB2312" w:eastAsia="仿宋_GB2312" w:cs="仿宋_GB2312"/>
          <w:kern w:val="0"/>
          <w:sz w:val="32"/>
          <w:szCs w:val="32"/>
        </w:rPr>
        <w:t>践、实习、兼职等不计算为工作经历。</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仿宋_GB2312" w:eastAsia="仿宋_GB2312" w:cs="仿宋_GB2312"/>
          <w:b/>
          <w:sz w:val="32"/>
          <w:szCs w:val="32"/>
          <w:u w:val="single"/>
        </w:rPr>
      </w:pPr>
      <w:r>
        <w:rPr>
          <w:rFonts w:hint="eastAsia" w:ascii="仿宋_GB2312" w:hAnsi="仿宋_GB2312" w:eastAsia="仿宋_GB2312" w:cs="仿宋_GB2312"/>
          <w:b/>
          <w:sz w:val="32"/>
          <w:szCs w:val="32"/>
          <w:u w:val="single"/>
        </w:rPr>
        <w:t>有可提供材料：</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以第一作者发表的论文、参与的科研课题、获得的荣誉奖励证书。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15.招聘岗位有其他要求（职业资格、专业工作经历等），报考人员需要注意什么问题？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有其他要求的，必须满足《2020年烟台市牟平区中医医院公开招聘高层次人才岗位需求表》（附件1）中的所有条件才能报考。现场资格审查时，在《2020年烟台市牟平区中医医院公开招聘高层次人才报名登记表》（附件4）相应空栏中，如实填写自己的有关情况，并出具证明材料原件和复印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16.招聘岗位没有对本科学段学历、专业等提出要求，现场资格审查时，报考人员是否必须提交本科学历、学位证书？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招聘岗位没有对本科学段学历、专业等提出要求的，报考人员在现场资格审查时可以不提交本科学历、学位证书。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 xml:space="preserve">17.现场资格审查时，未能在规定时间内提交齐全指定材料，可否延期补交有关材料？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现场资格审查</w:t>
      </w:r>
      <w:r>
        <w:rPr>
          <w:rFonts w:hint="eastAsia" w:ascii="仿宋_GB2312" w:hAnsi="仿宋_GB2312" w:eastAsia="仿宋_GB2312" w:cs="仿宋_GB2312"/>
          <w:kern w:val="0"/>
          <w:sz w:val="32"/>
          <w:szCs w:val="32"/>
        </w:rPr>
        <w:t>提供材料不全的，须在</w:t>
      </w:r>
      <w:r>
        <w:rPr>
          <w:rFonts w:hint="eastAsia" w:ascii="仿宋_GB2312" w:hAnsi="仿宋_GB2312" w:eastAsia="仿宋_GB2312" w:cs="仿宋_GB2312"/>
          <w:sz w:val="32"/>
          <w:szCs w:val="32"/>
        </w:rPr>
        <w:t>面试前一个工作日</w:t>
      </w:r>
      <w:r>
        <w:rPr>
          <w:rFonts w:hint="eastAsia" w:ascii="仿宋_GB2312" w:hAnsi="仿宋_GB2312" w:eastAsia="仿宋_GB2312" w:cs="仿宋_GB2312"/>
          <w:kern w:val="0"/>
          <w:sz w:val="32"/>
          <w:szCs w:val="32"/>
        </w:rPr>
        <w:t>17:00前提交。单位同意报考证明信因故不能在现场资格审查时提供的，也可在面试后第五个工作日17:00前提</w:t>
      </w:r>
      <w:r>
        <w:rPr>
          <w:rFonts w:hint="eastAsia" w:ascii="仿宋_GB2312" w:hAnsi="仿宋_GB2312" w:eastAsia="仿宋_GB2312" w:cs="仿宋_GB2312"/>
          <w:color w:val="000000"/>
          <w:kern w:val="0"/>
          <w:sz w:val="32"/>
          <w:szCs w:val="32"/>
        </w:rPr>
        <w:t>交。</w:t>
      </w:r>
      <w:r>
        <w:rPr>
          <w:rFonts w:hint="eastAsia" w:ascii="仿宋_GB2312" w:hAnsi="仿宋_GB2312" w:eastAsia="仿宋_GB2312" w:cs="仿宋_GB2312"/>
          <w:color w:val="000000" w:themeColor="text1"/>
          <w:sz w:val="32"/>
          <w:szCs w:val="32"/>
          <w14:textFill>
            <w14:solidFill>
              <w14:schemeClr w14:val="tx1"/>
            </w14:solidFill>
          </w14:textFill>
        </w:rPr>
        <w:t>未在规定时间内提交有关材料、证明的，视为弃权。经审查不具备报考</w:t>
      </w:r>
      <w:r>
        <w:rPr>
          <w:rFonts w:hint="eastAsia" w:ascii="仿宋_GB2312" w:hAnsi="仿宋_GB2312" w:eastAsia="仿宋_GB2312" w:cs="仿宋_GB2312"/>
          <w:sz w:val="32"/>
          <w:szCs w:val="32"/>
        </w:rPr>
        <w:t>条件的，取消其考试资格。</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18.如何查询是否进入面试范围？</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进入面试范围的人员名单在烟台市牟平区政府网站公布。</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19.考察、体检是否递补？</w:t>
      </w:r>
    </w:p>
    <w:p>
      <w:pPr>
        <w:keepNext w:val="0"/>
        <w:keepLines w:val="0"/>
        <w:pageBreakBefore w:val="0"/>
        <w:tabs>
          <w:tab w:val="left" w:pos="2865"/>
        </w:tabs>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考察、体检合格的人员，在烟台市牟平区政府网站公示，公示期为7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20.违纪违规报考人员如何处理？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报考人员在应聘过程中存在违纪违规行为的，招聘单位、主管部门及招聘主管机关将按照《事业单位公开招聘违纪违规行为处理规定》（人力资源和社会保障部令第35号）有关规定处理。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21.本次招聘是否指定辅导用书？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本次招聘不指定考试辅导用书，不授权或委托任何机构举办考试辅导培训班。社会上出现任何名义举办的辅导班、辅导网站或出版物、上网卡等，均与招聘单位主管部门无关。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22.报考人员还需注意哪些问题？</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《简章》附件与《简章》具备同等效力，凡在网上报名的报考人员均视为同意《简章》及附件的相应规定。</w:t>
      </w:r>
      <w:r>
        <w:rPr>
          <w:rFonts w:hint="eastAsia" w:ascii="仿宋_GB2312" w:hAnsi="仿宋_GB2312" w:eastAsia="仿宋_GB2312" w:cs="仿宋_GB2312"/>
          <w:kern w:val="0"/>
          <w:sz w:val="32"/>
          <w:szCs w:val="32"/>
        </w:rPr>
        <w:t>符合条件的报考人员应在规定时间内尽早报名，因报考人员本人原因错过报名、信息填写错误等，后果由报考人员本人自负。报考人员在报考期间要及时了解招聘网站发布的最新信息，不要因错过重要信息而影响考试聘用。</w:t>
      </w:r>
    </w:p>
    <w:p>
      <w:pPr>
        <w:keepNext w:val="0"/>
        <w:keepLines w:val="0"/>
        <w:pageBreakBefore w:val="0"/>
        <w:kinsoku/>
        <w:wordWrap/>
        <w:overflowPunct/>
        <w:topLinePunct w:val="0"/>
        <w:autoSpaceDE/>
        <w:autoSpaceDN/>
        <w:bidi w:val="0"/>
        <w:spacing w:line="560" w:lineRule="exact"/>
        <w:textAlignment w:val="auto"/>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43D67"/>
    <w:multiLevelType w:val="singleLevel"/>
    <w:tmpl w:val="26743D6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0728D5"/>
    <w:rsid w:val="52FD5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2020-12-28T10:58:00Z</dcterms:created>
  <dc:creator>123456</dc:creator>
  <cp:lastModifiedBy>123456</cp:lastModifiedBy>
  <dcterms:modified xsi:type="dcterms:W3CDTF">2020-12-28T11:05:38Z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