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rPr>
          <w:rFonts w:hint="default" w:ascii="仿宋_GB2312" w:hAnsi="仿宋" w:eastAsia="仿宋_GB2312" w:cs="仿宋"/>
          <w:bCs/>
          <w:sz w:val="32"/>
          <w:szCs w:val="32"/>
          <w:lang w:val="en-US"/>
        </w:rPr>
      </w:pP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2</w:t>
      </w:r>
    </w:p>
    <w:p>
      <w:pPr>
        <w:snapToGrid w:val="0"/>
        <w:spacing w:line="52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</w:p>
    <w:p>
      <w:pPr>
        <w:snapToGrid w:val="0"/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广西医科大学附属口腔医院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2020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年招聘工作人员</w:t>
      </w:r>
      <w:r>
        <w:rPr>
          <w:rFonts w:ascii="方正小标宋简体" w:hAnsi="宋体" w:eastAsia="方正小标宋简体" w:cs="宋体"/>
          <w:kern w:val="0"/>
          <w:sz w:val="36"/>
          <w:szCs w:val="36"/>
        </w:rPr>
        <w:t>信息汇总表</w:t>
      </w:r>
    </w:p>
    <w:p>
      <w:pPr>
        <w:snapToGrid w:val="0"/>
        <w:spacing w:before="62" w:beforeLines="20" w:line="520" w:lineRule="exact"/>
        <w:ind w:left="603" w:leftChars="-270" w:right="-426" w:rightChars="-203" w:hanging="1170" w:hangingChars="325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</w:p>
    <w:tbl>
      <w:tblPr>
        <w:tblStyle w:val="2"/>
        <w:tblW w:w="1580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7"/>
        <w:gridCol w:w="1598"/>
        <w:gridCol w:w="1112"/>
        <w:gridCol w:w="905"/>
        <w:gridCol w:w="706"/>
        <w:gridCol w:w="1276"/>
        <w:gridCol w:w="633"/>
        <w:gridCol w:w="1125"/>
        <w:gridCol w:w="2325"/>
        <w:gridCol w:w="1245"/>
        <w:gridCol w:w="1140"/>
        <w:gridCol w:w="1770"/>
        <w:gridCol w:w="11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bidi="ar"/>
              </w:rPr>
              <w:t>序号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bidi="ar"/>
              </w:rPr>
              <w:t>应聘部门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bidi="ar"/>
              </w:rPr>
              <w:t>应聘岗位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bidi="ar"/>
              </w:rPr>
              <w:t>姓 名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bidi="ar"/>
              </w:rPr>
              <w:t>性别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bidi="ar"/>
              </w:rPr>
              <w:t>出生日期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eastAsia="zh-CN" w:bidi="ar"/>
              </w:rPr>
            </w:pPr>
            <w:r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eastAsia="zh-CN" w:bidi="ar"/>
              </w:rPr>
              <w:t>年龄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bidi="ar"/>
              </w:rPr>
              <w:t>政治面貌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毕业院校及专业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（最高学历）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bidi="ar"/>
              </w:rPr>
              <w:t>毕业时间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eastAsia="zh-CN" w:bidi="ar"/>
              </w:rPr>
            </w:pPr>
            <w:r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eastAsia="zh-CN" w:bidi="ar"/>
              </w:rPr>
              <w:t>职称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bidi="ar"/>
              </w:rPr>
              <w:t>联系电话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黑体"/>
                <w:b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color w:val="000000"/>
                <w:kern w:val="0"/>
                <w:sz w:val="24"/>
                <w:szCs w:val="28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bidi="ar"/>
              </w:rPr>
              <w:t>例如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  <w:lang w:eastAsia="zh-CN"/>
              </w:rPr>
              <w:t>口腔颌面外科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  <w:lang w:eastAsia="zh-CN"/>
              </w:rPr>
              <w:t>护士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bidi="ar"/>
              </w:rPr>
              <w:t>张三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eastAsia="zh-CN" w:bidi="ar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bidi="ar"/>
              </w:rPr>
              <w:t>19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val="en-US" w:eastAsia="zh-CN" w:bidi="ar"/>
              </w:rPr>
              <w:t>88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bidi="ar"/>
              </w:rPr>
              <w:t>0601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val="en-US" w:eastAsia="zh-CN" w:bidi="ar"/>
              </w:rPr>
              <w:t>32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bidi="ar"/>
              </w:rPr>
              <w:t>中共党员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bidi="ar"/>
              </w:rPr>
              <w:t>XX大学/XX学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bidi="ar"/>
              </w:rPr>
              <w:t>20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val="en-US" w:eastAsia="zh-CN" w:bidi="ar"/>
              </w:rPr>
              <w:t>15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bidi="ar"/>
              </w:rPr>
              <w:t>0630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bidi="ar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  <w:lang w:bidi="ar"/>
              </w:rPr>
              <w:t>181*****123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134" w:right="1083" w:bottom="1134" w:left="108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231B8"/>
    <w:rsid w:val="06DE3BBF"/>
    <w:rsid w:val="3C4231B8"/>
    <w:rsid w:val="526662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2020-10-11T11:23:00Z</dcterms:created>
  <dc:creator>Doraemon</dc:creator>
  <cp:lastModifiedBy>Doraemon</cp:lastModifiedBy>
  <dcterms:modified xsi:type="dcterms:W3CDTF">2020-10-11T11:40:39Z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