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bCs/>
          <w:szCs w:val="21"/>
        </w:rPr>
        <w:t>执业药师</w:t>
      </w:r>
    </w:p>
    <w:p>
      <w:pPr>
        <w:jc w:val="center"/>
        <w:rPr>
          <w:rFonts w:ascii="宋体" w:hAnsi="宋体"/>
          <w:szCs w:val="21"/>
        </w:rPr>
      </w:pPr>
      <w:r>
        <w:rPr>
          <w:rFonts w:hint="eastAsia" w:ascii="宋体" w:hAnsi="宋体"/>
          <w:bCs/>
          <w:szCs w:val="21"/>
        </w:rPr>
        <w:t>《药事管理与法规》</w:t>
      </w:r>
    </w:p>
    <w:p>
      <w:pPr>
        <w:jc w:val="center"/>
        <w:rPr>
          <w:rFonts w:ascii="宋体" w:hAnsi="宋体"/>
          <w:szCs w:val="21"/>
        </w:rPr>
      </w:pPr>
      <w:r>
        <w:rPr>
          <w:rFonts w:hint="eastAsia" w:ascii="宋体" w:hAnsi="宋体"/>
          <w:bCs/>
          <w:szCs w:val="21"/>
        </w:rPr>
        <w:t>刷题6（第10章）</w:t>
      </w:r>
    </w:p>
    <w:p>
      <w:pPr>
        <w:jc w:val="center"/>
        <w:rPr>
          <w:rFonts w:ascii="宋体" w:hAnsi="宋体"/>
          <w:szCs w:val="21"/>
        </w:rPr>
      </w:pPr>
      <w:r>
        <w:rPr>
          <w:rFonts w:hint="eastAsia" w:ascii="宋体" w:hAnsi="宋体"/>
          <w:bCs/>
          <w:szCs w:val="21"/>
        </w:rPr>
        <w:t>主讲：周青</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369"/>
        <w:gridCol w:w="638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课程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刷题1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第一章+第二章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刷题2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第三章+第四章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刷题3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第五章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刷题4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第六章+第七章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刷题5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第八章+第九章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3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刷题6 </w:t>
            </w:r>
          </w:p>
        </w:tc>
        <w:tc>
          <w:tcPr>
            <w:tcW w:w="4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 xml:space="preserve">第十章+总结 </w:t>
            </w:r>
          </w:p>
        </w:tc>
      </w:tr>
    </w:tbl>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最佳选择题 </w:t>
      </w:r>
    </w:p>
    <w:p>
      <w:pPr>
        <w:rPr>
          <w:rFonts w:ascii="宋体" w:hAnsi="宋体"/>
          <w:szCs w:val="21"/>
        </w:rPr>
      </w:pPr>
      <w:r>
        <w:rPr>
          <w:rFonts w:hint="eastAsia" w:ascii="宋体" w:hAnsi="宋体"/>
          <w:szCs w:val="21"/>
        </w:rPr>
        <w:t>1.根据最高人民法院、最高人民检察院发布的《关于办理危害药品安全刑事案件适用法律若干问题的解释》，生产、销售劣药造成下列情形，应认定为“对人体健康造成严重危害”的是</w:t>
      </w:r>
    </w:p>
    <w:p>
      <w:pPr>
        <w:rPr>
          <w:rFonts w:ascii="宋体" w:hAnsi="宋体"/>
          <w:szCs w:val="21"/>
        </w:rPr>
      </w:pPr>
      <w:r>
        <w:rPr>
          <w:rFonts w:hint="eastAsia" w:ascii="宋体" w:hAnsi="宋体"/>
          <w:szCs w:val="21"/>
        </w:rPr>
        <w:t>A.造成轻伤或重伤的</w:t>
      </w:r>
    </w:p>
    <w:p>
      <w:pPr>
        <w:rPr>
          <w:rFonts w:ascii="宋体" w:hAnsi="宋体"/>
          <w:szCs w:val="21"/>
        </w:rPr>
      </w:pPr>
      <w:r>
        <w:rPr>
          <w:rFonts w:hint="eastAsia" w:ascii="宋体" w:hAnsi="宋体"/>
          <w:szCs w:val="21"/>
        </w:rPr>
        <w:t>B.造成重度残疾的</w:t>
      </w:r>
    </w:p>
    <w:p>
      <w:pPr>
        <w:rPr>
          <w:rFonts w:ascii="宋体" w:hAnsi="宋体"/>
          <w:szCs w:val="21"/>
        </w:rPr>
      </w:pPr>
      <w:r>
        <w:rPr>
          <w:rFonts w:hint="eastAsia" w:ascii="宋体" w:hAnsi="宋体"/>
          <w:szCs w:val="21"/>
        </w:rPr>
        <w:t>C.造成五人以上轻度残疾的</w:t>
      </w:r>
    </w:p>
    <w:p>
      <w:pPr>
        <w:rPr>
          <w:rFonts w:ascii="宋体" w:hAnsi="宋体"/>
          <w:szCs w:val="21"/>
        </w:rPr>
      </w:pPr>
      <w:r>
        <w:rPr>
          <w:rFonts w:hint="eastAsia" w:ascii="宋体" w:hAnsi="宋体"/>
          <w:szCs w:val="21"/>
        </w:rPr>
        <w:t xml:space="preserve">D.造成重大突发公共卫生事件的 </w:t>
      </w:r>
    </w:p>
    <w:p>
      <w:pPr>
        <w:rPr>
          <w:rFonts w:ascii="宋体" w:hAnsi="宋体" w:cs="Arial"/>
          <w:b/>
          <w:color w:val="FF0000"/>
          <w:szCs w:val="21"/>
          <w:u w:val="single"/>
        </w:rPr>
      </w:pPr>
    </w:p>
    <w:p>
      <w:pPr>
        <w:rPr>
          <w:rFonts w:ascii="宋体" w:hAnsi="宋体"/>
          <w:szCs w:val="21"/>
        </w:rPr>
      </w:pPr>
      <w:r>
        <w:rPr>
          <w:rFonts w:ascii="宋体" w:hAnsi="宋体" w:cs="Arial"/>
          <w:b/>
          <w:color w:val="FF0000"/>
          <w:szCs w:val="21"/>
          <w:u w:val="single"/>
        </w:rPr>
        <w:t>记忆</w:t>
      </w:r>
      <w:r>
        <w:rPr>
          <w:rFonts w:ascii="宋体" w:hAnsi="宋体"/>
          <w:szCs w:val="21"/>
        </w:rPr>
        <w:t>：轻重伤、轻中疾、有功能障碍是</w:t>
      </w:r>
      <w:r>
        <w:rPr>
          <w:rFonts w:ascii="宋体" w:hAnsi="宋体" w:cs="Arial"/>
          <w:b/>
          <w:color w:val="FF0000"/>
          <w:szCs w:val="21"/>
          <w:u w:val="single"/>
        </w:rPr>
        <w:t>严重</w:t>
      </w:r>
      <w:r>
        <w:rPr>
          <w:rFonts w:ascii="宋体" w:hAnsi="宋体"/>
          <w:szCs w:val="21"/>
        </w:rPr>
        <w:t xml:space="preserve">伤害→3～10年，并罚金 </w:t>
      </w:r>
    </w:p>
    <w:p>
      <w:pPr>
        <w:rPr>
          <w:rFonts w:ascii="宋体" w:hAnsi="宋体"/>
          <w:szCs w:val="21"/>
        </w:rPr>
      </w:pPr>
      <w:r>
        <w:rPr>
          <w:rFonts w:ascii="宋体" w:hAnsi="宋体"/>
          <w:szCs w:val="21"/>
        </w:rPr>
        <w:t>2.违法生产、销售假药的企业，其直接负责主管人员和其他负责任人员在一定年限内不得从事药品生产、经营活动。根据《中华人民共和国药品管理法》的相关规定，这个年限是</w:t>
      </w:r>
    </w:p>
    <w:p>
      <w:pPr>
        <w:rPr>
          <w:rFonts w:ascii="宋体" w:hAnsi="宋体"/>
          <w:szCs w:val="21"/>
        </w:rPr>
      </w:pPr>
      <w:r>
        <w:rPr>
          <w:rFonts w:ascii="宋体" w:hAnsi="宋体"/>
          <w:szCs w:val="21"/>
        </w:rPr>
        <w:t>A.5年</w:t>
      </w:r>
    </w:p>
    <w:p>
      <w:pPr>
        <w:rPr>
          <w:rFonts w:ascii="宋体" w:hAnsi="宋体"/>
          <w:szCs w:val="21"/>
        </w:rPr>
      </w:pPr>
      <w:r>
        <w:rPr>
          <w:rFonts w:ascii="宋体" w:hAnsi="宋体"/>
          <w:szCs w:val="21"/>
        </w:rPr>
        <w:t>B.8年</w:t>
      </w:r>
    </w:p>
    <w:p>
      <w:pPr>
        <w:rPr>
          <w:rFonts w:ascii="宋体" w:hAnsi="宋体"/>
          <w:szCs w:val="21"/>
        </w:rPr>
      </w:pPr>
      <w:r>
        <w:rPr>
          <w:rFonts w:ascii="宋体" w:hAnsi="宋体"/>
          <w:szCs w:val="21"/>
        </w:rPr>
        <w:t>C.10年</w:t>
      </w:r>
    </w:p>
    <w:p>
      <w:pPr>
        <w:rPr>
          <w:rFonts w:ascii="宋体" w:hAnsi="宋体"/>
          <w:szCs w:val="21"/>
        </w:rPr>
      </w:pPr>
      <w:r>
        <w:rPr>
          <w:rFonts w:ascii="宋体" w:hAnsi="宋体"/>
          <w:szCs w:val="21"/>
        </w:rPr>
        <w:t xml:space="preserve">D.终身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07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11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生产、销售假药/生产、销售劣药</w:t>
            </w:r>
            <w:r>
              <w:rPr>
                <w:rFonts w:hint="eastAsia" w:ascii="宋体" w:hAnsi="宋体" w:cs="Arial"/>
                <w:b/>
                <w:color w:val="FF0000"/>
                <w:szCs w:val="21"/>
                <w:u w:val="single"/>
              </w:rPr>
              <w:t>且</w:t>
            </w:r>
            <w:r>
              <w:rPr>
                <w:rFonts w:hint="eastAsia" w:ascii="宋体" w:hAnsi="宋体" w:cs="Arial"/>
                <w:bCs/>
                <w:color w:val="000000"/>
                <w:szCs w:val="21"/>
              </w:rPr>
              <w:t>情节严重的（人的行政责任）</w:t>
            </w:r>
            <w:r>
              <w:rPr>
                <w:rFonts w:ascii="宋体" w:hAnsi="宋体" w:cs="Arial"/>
                <w:bCs/>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1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法定代表人、主要负责人、直接负责的主管人员和其他责任人员</w:t>
            </w:r>
          </w:p>
          <w:p>
            <w:pPr>
              <w:adjustRightInd w:val="0"/>
              <w:snapToGrid w:val="0"/>
              <w:ind w:right="57"/>
              <w:rPr>
                <w:rFonts w:ascii="宋体" w:hAnsi="宋体" w:cs="Arial"/>
                <w:color w:val="000000"/>
                <w:szCs w:val="21"/>
              </w:rPr>
            </w:pPr>
            <w:r>
              <w:rPr>
                <w:rFonts w:hint="eastAsia" w:ascii="宋体" w:hAnsi="宋体" w:cs="Arial"/>
                <w:color w:val="000000"/>
                <w:szCs w:val="21"/>
              </w:rPr>
              <w:t>没收违法行为</w:t>
            </w:r>
            <w:r>
              <w:rPr>
                <w:rFonts w:hint="eastAsia" w:ascii="宋体" w:hAnsi="宋体" w:cs="Arial"/>
                <w:b/>
                <w:color w:val="FF0000"/>
                <w:szCs w:val="21"/>
                <w:u w:val="single"/>
              </w:rPr>
              <w:t>发生期间</w:t>
            </w:r>
            <w:r>
              <w:rPr>
                <w:rFonts w:hint="eastAsia" w:ascii="宋体" w:hAnsi="宋体" w:cs="Arial"/>
                <w:color w:val="000000"/>
                <w:szCs w:val="21"/>
              </w:rPr>
              <w:t>自本单位所获收入</w:t>
            </w:r>
            <w:r>
              <w:rPr>
                <w:rFonts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1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所获收入</w:t>
            </w:r>
            <w:r>
              <w:rPr>
                <w:rFonts w:hint="eastAsia" w:ascii="宋体" w:hAnsi="宋体" w:cs="Arial"/>
                <w:b/>
                <w:color w:val="FF0000"/>
                <w:szCs w:val="21"/>
                <w:u w:val="single"/>
              </w:rPr>
              <w:t>百分之三十以上三倍</w:t>
            </w:r>
            <w:r>
              <w:rPr>
                <w:rFonts w:hint="eastAsia" w:ascii="宋体" w:hAnsi="宋体" w:cs="Arial"/>
                <w:color w:val="000000"/>
                <w:szCs w:val="21"/>
              </w:rPr>
              <w:t>以下的罚款</w:t>
            </w:r>
            <w:r>
              <w:rPr>
                <w:rFonts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1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终身禁止</w:t>
            </w:r>
            <w:r>
              <w:rPr>
                <w:rFonts w:hint="eastAsia" w:ascii="宋体" w:hAnsi="宋体" w:cs="Arial"/>
                <w:color w:val="000000"/>
                <w:szCs w:val="21"/>
              </w:rPr>
              <w:t>从事药品生产经营活动★★★</w:t>
            </w:r>
            <w:r>
              <w:rPr>
                <w:rFonts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11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五日以上十五日以下的</w:t>
            </w:r>
            <w:r>
              <w:rPr>
                <w:rFonts w:hint="eastAsia" w:ascii="宋体" w:hAnsi="宋体" w:cs="Arial"/>
                <w:b/>
                <w:color w:val="FF0000"/>
                <w:szCs w:val="21"/>
                <w:u w:val="single"/>
              </w:rPr>
              <w:t>拘留</w:t>
            </w:r>
            <w:r>
              <w:rPr>
                <w:rFonts w:hint="eastAsia" w:ascii="宋体" w:hAnsi="宋体" w:cs="Arial"/>
                <w:color w:val="000000"/>
                <w:szCs w:val="21"/>
              </w:rPr>
              <w:t>★★★</w:t>
            </w:r>
            <w:r>
              <w:rPr>
                <w:rFonts w:ascii="宋体" w:hAnsi="宋体" w:cs="Arial"/>
                <w:color w:val="000000"/>
                <w:szCs w:val="21"/>
              </w:rPr>
              <w:t xml:space="preserve"> </w:t>
            </w:r>
          </w:p>
        </w:tc>
      </w:tr>
    </w:tbl>
    <w:p>
      <w:pPr>
        <w:rPr>
          <w:rFonts w:ascii="宋体" w:hAnsi="宋体"/>
          <w:szCs w:val="21"/>
        </w:rPr>
      </w:pPr>
      <w:r>
        <w:rPr>
          <w:rFonts w:ascii="宋体" w:hAnsi="宋体"/>
          <w:szCs w:val="21"/>
        </w:rPr>
        <w:t>3.根据《最高人民法院、最高人民检察院《关于办理危害药品安全刑事案件适用法律若干问题的解释》，在生产、销售假药的刑事案件中，下列情形不属于“酌情从重处罚”的是</w:t>
      </w:r>
    </w:p>
    <w:p>
      <w:pPr>
        <w:rPr>
          <w:rFonts w:ascii="宋体" w:hAnsi="宋体"/>
          <w:szCs w:val="21"/>
        </w:rPr>
      </w:pPr>
      <w:r>
        <w:rPr>
          <w:rFonts w:ascii="宋体" w:hAnsi="宋体"/>
          <w:szCs w:val="21"/>
        </w:rPr>
        <w:t>A.生产的假药属于疫苗的</w:t>
      </w:r>
    </w:p>
    <w:p>
      <w:pPr>
        <w:rPr>
          <w:rFonts w:ascii="宋体" w:hAnsi="宋体"/>
          <w:szCs w:val="21"/>
        </w:rPr>
      </w:pPr>
      <w:r>
        <w:rPr>
          <w:rFonts w:ascii="宋体" w:hAnsi="宋体"/>
          <w:szCs w:val="21"/>
        </w:rPr>
        <w:t>B.生产的假药属于注射剂的</w:t>
      </w:r>
    </w:p>
    <w:p>
      <w:pPr>
        <w:rPr>
          <w:rFonts w:ascii="宋体" w:hAnsi="宋体"/>
          <w:szCs w:val="21"/>
        </w:rPr>
      </w:pPr>
      <w:r>
        <w:rPr>
          <w:rFonts w:ascii="宋体" w:hAnsi="宋体"/>
          <w:szCs w:val="21"/>
        </w:rPr>
        <w:t>C.医疗机构工作人员销售假药的</w:t>
      </w:r>
    </w:p>
    <w:p>
      <w:pPr>
        <w:rPr>
          <w:rFonts w:ascii="宋体" w:hAnsi="宋体"/>
          <w:szCs w:val="21"/>
        </w:rPr>
      </w:pPr>
      <w:r>
        <w:rPr>
          <w:rFonts w:ascii="宋体" w:hAnsi="宋体"/>
          <w:szCs w:val="21"/>
        </w:rPr>
        <w:t xml:space="preserve">D.药品检验机构工作人员销售假药的 </w:t>
      </w:r>
    </w:p>
    <w:p>
      <w:pPr>
        <w:rPr>
          <w:rFonts w:ascii="宋体" w:hAnsi="宋体"/>
          <w:szCs w:val="21"/>
        </w:rPr>
      </w:pPr>
    </w:p>
    <w:p>
      <w:pPr>
        <w:rPr>
          <w:rFonts w:ascii="宋体" w:hAnsi="宋体"/>
          <w:szCs w:val="21"/>
        </w:rPr>
      </w:pPr>
      <w:r>
        <w:rPr>
          <w:rFonts w:ascii="宋体" w:hAnsi="宋体"/>
          <w:szCs w:val="21"/>
        </w:rPr>
        <w:t>4.某省中药饮片生产企业生产的某中药饮片，其标签标示“功能主治：清热、平肝、提升免疫力、抗癌”，与本省中药饮片炮制规定注明的功能主治“清热、平肝”不符，该批药品经抽样检验均符合规定。该批中药饮片应定性为</w:t>
      </w:r>
    </w:p>
    <w:p>
      <w:pPr>
        <w:rPr>
          <w:rFonts w:ascii="宋体" w:hAnsi="宋体"/>
          <w:szCs w:val="21"/>
        </w:rPr>
      </w:pPr>
      <w:r>
        <w:rPr>
          <w:rFonts w:ascii="宋体" w:hAnsi="宋体"/>
          <w:szCs w:val="21"/>
        </w:rPr>
        <w:t>A.合格药品</w:t>
      </w:r>
      <w:r>
        <w:rPr>
          <w:rFonts w:ascii="宋体" w:hAnsi="宋体"/>
          <w:szCs w:val="21"/>
        </w:rPr>
        <w:tab/>
      </w:r>
    </w:p>
    <w:p>
      <w:pPr>
        <w:rPr>
          <w:rFonts w:ascii="宋体" w:hAnsi="宋体"/>
          <w:szCs w:val="21"/>
        </w:rPr>
      </w:pPr>
      <w:r>
        <w:rPr>
          <w:rFonts w:ascii="宋体" w:hAnsi="宋体"/>
          <w:szCs w:val="21"/>
        </w:rPr>
        <w:t>B.假药</w:t>
      </w:r>
    </w:p>
    <w:p>
      <w:pPr>
        <w:rPr>
          <w:rFonts w:ascii="宋体" w:hAnsi="宋体"/>
          <w:szCs w:val="21"/>
        </w:rPr>
      </w:pPr>
      <w:r>
        <w:rPr>
          <w:rFonts w:ascii="宋体" w:hAnsi="宋体"/>
          <w:szCs w:val="21"/>
        </w:rPr>
        <w:t>C.劣药</w:t>
      </w:r>
    </w:p>
    <w:p>
      <w:pPr>
        <w:rPr>
          <w:rFonts w:ascii="宋体" w:hAnsi="宋体"/>
          <w:szCs w:val="21"/>
        </w:rPr>
      </w:pPr>
      <w:r>
        <w:rPr>
          <w:rFonts w:ascii="宋体" w:hAnsi="宋体"/>
          <w:szCs w:val="21"/>
        </w:rPr>
        <w:t xml:space="preserve">D.违反说明书和标签管理制定的药品 </w:t>
      </w:r>
    </w:p>
    <w:p>
      <w:pPr>
        <w:adjustRightInd w:val="0"/>
        <w:snapToGrid w:val="0"/>
        <w:ind w:right="57"/>
        <w:rPr>
          <w:rFonts w:ascii="宋体" w:hAnsi="宋体" w:cs="Arial"/>
          <w:b/>
          <w:color w:val="FF0000"/>
          <w:szCs w:val="21"/>
          <w:u w:val="single"/>
        </w:rPr>
      </w:pPr>
    </w:p>
    <w:p>
      <w:pPr>
        <w:adjustRightInd w:val="0"/>
        <w:snapToGrid w:val="0"/>
        <w:ind w:right="57"/>
        <w:rPr>
          <w:rFonts w:ascii="宋体" w:hAnsi="宋体"/>
          <w:szCs w:val="21"/>
        </w:rPr>
      </w:pPr>
      <w:r>
        <w:rPr>
          <w:rFonts w:ascii="宋体" w:hAnsi="宋体" w:cs="Arial"/>
          <w:b/>
          <w:color w:val="FF0000"/>
          <w:szCs w:val="21"/>
          <w:u w:val="single"/>
        </w:rPr>
        <w:t>重点记忆：有下列情形之一的，为假药：</w:t>
      </w:r>
      <w:r>
        <w:rPr>
          <w:rFonts w:ascii="宋体" w:hAnsi="宋体"/>
          <w:szCs w:val="21"/>
        </w:rPr>
        <w:t xml:space="preserve"> </w:t>
      </w:r>
    </w:p>
    <w:p>
      <w:pPr>
        <w:rPr>
          <w:rFonts w:ascii="宋体" w:hAnsi="宋体"/>
          <w:szCs w:val="21"/>
        </w:rPr>
      </w:pPr>
      <w:r>
        <w:rPr>
          <w:rFonts w:ascii="宋体" w:hAnsi="宋体"/>
          <w:szCs w:val="21"/>
        </w:rPr>
        <w:t>（一）药品所含</w:t>
      </w:r>
      <w:r>
        <w:rPr>
          <w:rFonts w:ascii="宋体" w:hAnsi="宋体" w:cs="Arial"/>
          <w:b/>
          <w:color w:val="FF0000"/>
          <w:szCs w:val="21"/>
          <w:u w:val="single"/>
        </w:rPr>
        <w:t>成分</w:t>
      </w:r>
      <w:r>
        <w:rPr>
          <w:rFonts w:ascii="宋体" w:hAnsi="宋体"/>
          <w:szCs w:val="21"/>
        </w:rPr>
        <w:t>与国家药品标准规定的成分不符；</w:t>
      </w:r>
    </w:p>
    <w:p>
      <w:pPr>
        <w:rPr>
          <w:rFonts w:ascii="宋体" w:hAnsi="宋体"/>
          <w:szCs w:val="21"/>
        </w:rPr>
      </w:pPr>
      <w:r>
        <w:rPr>
          <w:rFonts w:ascii="宋体" w:hAnsi="宋体"/>
          <w:szCs w:val="21"/>
        </w:rPr>
        <w:t>（二）以</w:t>
      </w:r>
      <w:r>
        <w:rPr>
          <w:rFonts w:ascii="宋体" w:hAnsi="宋体" w:cs="Arial"/>
          <w:b/>
          <w:color w:val="FF0000"/>
          <w:szCs w:val="21"/>
          <w:u w:val="single"/>
        </w:rPr>
        <w:t>非</w:t>
      </w:r>
      <w:r>
        <w:rPr>
          <w:rFonts w:ascii="宋体" w:hAnsi="宋体"/>
          <w:szCs w:val="21"/>
        </w:rPr>
        <w:t>药品冒充药品或者以他种药品冒充此种药品；</w:t>
      </w:r>
    </w:p>
    <w:p>
      <w:pPr>
        <w:rPr>
          <w:rFonts w:ascii="宋体" w:hAnsi="宋体"/>
          <w:szCs w:val="21"/>
        </w:rPr>
      </w:pPr>
      <w:r>
        <w:rPr>
          <w:rFonts w:ascii="宋体" w:hAnsi="宋体"/>
          <w:szCs w:val="21"/>
        </w:rPr>
        <w:t>（三）</w:t>
      </w:r>
      <w:r>
        <w:rPr>
          <w:rFonts w:ascii="宋体" w:hAnsi="宋体" w:cs="Arial"/>
          <w:b/>
          <w:color w:val="FF0000"/>
          <w:szCs w:val="21"/>
          <w:u w:val="single"/>
        </w:rPr>
        <w:t>变</w:t>
      </w:r>
      <w:r>
        <w:rPr>
          <w:rFonts w:ascii="宋体" w:hAnsi="宋体"/>
          <w:szCs w:val="21"/>
        </w:rPr>
        <w:t>质的药品；</w:t>
      </w:r>
    </w:p>
    <w:p>
      <w:pPr>
        <w:rPr>
          <w:rFonts w:ascii="宋体" w:hAnsi="宋体"/>
          <w:szCs w:val="21"/>
        </w:rPr>
      </w:pPr>
      <w:r>
        <w:rPr>
          <w:rFonts w:ascii="宋体" w:hAnsi="宋体"/>
          <w:szCs w:val="21"/>
        </w:rPr>
        <w:t>（四）药品所标明的</w:t>
      </w:r>
      <w:r>
        <w:rPr>
          <w:rFonts w:ascii="宋体" w:hAnsi="宋体" w:cs="Arial"/>
          <w:b/>
          <w:color w:val="FF0000"/>
          <w:szCs w:val="21"/>
          <w:u w:val="single"/>
        </w:rPr>
        <w:t>适</w:t>
      </w:r>
      <w:r>
        <w:rPr>
          <w:rFonts w:ascii="宋体" w:hAnsi="宋体"/>
          <w:szCs w:val="21"/>
        </w:rPr>
        <w:t xml:space="preserve">应症或者功能主治超出规定范围。 </w:t>
      </w:r>
    </w:p>
    <w:p>
      <w:pPr>
        <w:rPr>
          <w:rFonts w:ascii="宋体" w:hAnsi="宋体"/>
          <w:szCs w:val="21"/>
        </w:rPr>
      </w:pPr>
      <w:r>
        <w:rPr>
          <w:rFonts w:hint="eastAsia" w:ascii="宋体" w:hAnsi="宋体" w:cs="Arial"/>
          <w:b/>
          <w:color w:val="FF0000"/>
          <w:szCs w:val="21"/>
          <w:u w:val="single"/>
        </w:rPr>
        <w:t>☆☆☆</w:t>
      </w:r>
      <w:r>
        <w:rPr>
          <w:rFonts w:ascii="宋体" w:hAnsi="宋体" w:cs="Arial"/>
          <w:b/>
          <w:color w:val="FF0000"/>
          <w:szCs w:val="21"/>
          <w:u w:val="single"/>
        </w:rPr>
        <w:t xml:space="preserve"> 记忆方法</w:t>
      </w:r>
      <w:r>
        <w:rPr>
          <w:rFonts w:ascii="宋体" w:hAnsi="宋体"/>
          <w:szCs w:val="21"/>
        </w:rPr>
        <w:t>：事非成变为假！（事——适应证）</w:t>
      </w:r>
    </w:p>
    <w:p>
      <w:pPr>
        <w:rPr>
          <w:rFonts w:ascii="宋体" w:hAnsi="宋体"/>
          <w:szCs w:val="21"/>
        </w:rPr>
      </w:pPr>
      <w:r>
        <w:rPr>
          <w:rFonts w:ascii="宋体" w:hAnsi="宋体"/>
          <w:szCs w:val="21"/>
        </w:rPr>
        <w:t xml:space="preserve">补充两点： </w:t>
      </w:r>
    </w:p>
    <w:p>
      <w:pPr>
        <w:rPr>
          <w:rFonts w:ascii="宋体" w:hAnsi="宋体"/>
          <w:szCs w:val="21"/>
        </w:rPr>
      </w:pPr>
      <w:r>
        <w:rPr>
          <w:rFonts w:ascii="宋体" w:hAnsi="宋体"/>
          <w:szCs w:val="21"/>
        </w:rPr>
        <w:t>1.对违反《中药品种保护条例》，</w:t>
      </w:r>
      <w:r>
        <w:rPr>
          <w:rFonts w:ascii="宋体" w:hAnsi="宋体" w:cs="Arial"/>
          <w:b/>
          <w:color w:val="FF0000"/>
          <w:szCs w:val="21"/>
          <w:u w:val="single"/>
        </w:rPr>
        <w:t>擅自仿制和生产中药保护品种</w:t>
      </w:r>
      <w:r>
        <w:rPr>
          <w:rFonts w:ascii="宋体" w:hAnsi="宋体"/>
          <w:szCs w:val="21"/>
        </w:rPr>
        <w:t xml:space="preserve">的，由县级以上药监部门以生产假药依法论处。 </w:t>
      </w:r>
    </w:p>
    <w:p>
      <w:pPr>
        <w:rPr>
          <w:rFonts w:ascii="宋体" w:hAnsi="宋体"/>
          <w:szCs w:val="21"/>
        </w:rPr>
      </w:pPr>
      <w:r>
        <w:rPr>
          <w:rFonts w:ascii="宋体" w:hAnsi="宋体"/>
          <w:szCs w:val="21"/>
        </w:rPr>
        <w:t>2.医疗机构应用传统工艺配制中药制剂</w:t>
      </w:r>
      <w:r>
        <w:rPr>
          <w:rFonts w:ascii="宋体" w:hAnsi="宋体" w:cs="Arial"/>
          <w:b/>
          <w:color w:val="FF0000"/>
          <w:szCs w:val="21"/>
          <w:u w:val="single"/>
        </w:rPr>
        <w:t>未依照规定备案</w:t>
      </w:r>
      <w:r>
        <w:rPr>
          <w:rFonts w:ascii="宋体" w:hAnsi="宋体"/>
          <w:szCs w:val="21"/>
        </w:rPr>
        <w:t>，或者</w:t>
      </w:r>
      <w:r>
        <w:rPr>
          <w:rFonts w:ascii="宋体" w:hAnsi="宋体" w:cs="Arial"/>
          <w:b/>
          <w:color w:val="FF0000"/>
          <w:szCs w:val="21"/>
          <w:u w:val="single"/>
        </w:rPr>
        <w:t>未按照备案材料载明</w:t>
      </w:r>
      <w:r>
        <w:rPr>
          <w:rFonts w:ascii="宋体" w:hAnsi="宋体"/>
          <w:szCs w:val="21"/>
        </w:rPr>
        <w:t xml:space="preserve">的要求配制中药制剂的，按生产假药给予处罚。 </w:t>
      </w:r>
    </w:p>
    <w:p>
      <w:pPr>
        <w:rPr>
          <w:rFonts w:ascii="宋体" w:hAnsi="宋体"/>
          <w:szCs w:val="21"/>
        </w:rPr>
      </w:pPr>
      <w:r>
        <w:rPr>
          <w:rFonts w:ascii="宋体" w:hAnsi="宋体" w:cs="Arial"/>
          <w:b/>
          <w:color w:val="FF0000"/>
          <w:szCs w:val="21"/>
          <w:u w:val="single"/>
        </w:rPr>
        <w:t>易错点</w:t>
      </w:r>
      <w:r>
        <w:rPr>
          <w:rFonts w:ascii="宋体" w:hAnsi="宋体"/>
          <w:szCs w:val="21"/>
        </w:rPr>
        <w:t>：擅自仿制保护品种、传统工艺没有备案，事非成变均为假！（事——适应证）</w:t>
      </w:r>
    </w:p>
    <w:p>
      <w:pPr>
        <w:rPr>
          <w:rFonts w:ascii="宋体" w:hAnsi="宋体" w:cs="Arial"/>
          <w:b/>
          <w:color w:val="FF0000"/>
          <w:szCs w:val="21"/>
          <w:u w:val="single"/>
        </w:rPr>
      </w:pPr>
      <w:r>
        <w:rPr>
          <w:rFonts w:ascii="宋体" w:hAnsi="宋体" w:cs="Arial"/>
          <w:b/>
          <w:color w:val="FF0000"/>
          <w:szCs w:val="21"/>
          <w:u w:val="single"/>
        </w:rPr>
        <w:t>有下列情形之一的，为劣药：</w:t>
      </w:r>
    </w:p>
    <w:p>
      <w:pPr>
        <w:rPr>
          <w:rFonts w:ascii="宋体" w:hAnsi="宋体"/>
          <w:szCs w:val="21"/>
        </w:rPr>
      </w:pPr>
      <w:r>
        <w:rPr>
          <w:rFonts w:ascii="宋体" w:hAnsi="宋体"/>
          <w:szCs w:val="21"/>
        </w:rPr>
        <w:t>（一）药品成分的</w:t>
      </w:r>
      <w:r>
        <w:rPr>
          <w:rFonts w:ascii="宋体" w:hAnsi="宋体" w:cs="Arial"/>
          <w:b/>
          <w:color w:val="FF0000"/>
          <w:szCs w:val="21"/>
          <w:u w:val="single"/>
        </w:rPr>
        <w:t>含量不符</w:t>
      </w:r>
      <w:r>
        <w:rPr>
          <w:rFonts w:ascii="宋体" w:hAnsi="宋体"/>
          <w:szCs w:val="21"/>
        </w:rPr>
        <w:t>合国家药品标准；</w:t>
      </w:r>
    </w:p>
    <w:p>
      <w:pPr>
        <w:rPr>
          <w:rFonts w:ascii="宋体" w:hAnsi="宋体"/>
          <w:szCs w:val="21"/>
        </w:rPr>
      </w:pPr>
      <w:r>
        <w:rPr>
          <w:rFonts w:ascii="宋体" w:hAnsi="宋体"/>
          <w:szCs w:val="21"/>
        </w:rPr>
        <w:t>（二）</w:t>
      </w:r>
      <w:r>
        <w:rPr>
          <w:rFonts w:ascii="宋体" w:hAnsi="宋体" w:cs="Arial"/>
          <w:b/>
          <w:color w:val="FF0000"/>
          <w:szCs w:val="21"/>
          <w:u w:val="single"/>
        </w:rPr>
        <w:t>被污染</w:t>
      </w:r>
      <w:r>
        <w:rPr>
          <w:rFonts w:ascii="宋体" w:hAnsi="宋体"/>
          <w:szCs w:val="21"/>
        </w:rPr>
        <w:t>的药品；</w:t>
      </w:r>
    </w:p>
    <w:p>
      <w:pPr>
        <w:rPr>
          <w:rFonts w:ascii="宋体" w:hAnsi="宋体"/>
          <w:szCs w:val="21"/>
        </w:rPr>
      </w:pPr>
      <w:r>
        <w:rPr>
          <w:rFonts w:ascii="宋体" w:hAnsi="宋体"/>
          <w:szCs w:val="21"/>
        </w:rPr>
        <w:t>（三）未标明或者</w:t>
      </w:r>
      <w:r>
        <w:rPr>
          <w:rFonts w:ascii="宋体" w:hAnsi="宋体" w:cs="Arial"/>
          <w:b/>
          <w:color w:val="FF0000"/>
          <w:szCs w:val="21"/>
          <w:u w:val="single"/>
        </w:rPr>
        <w:t>更改有效期</w:t>
      </w:r>
      <w:r>
        <w:rPr>
          <w:rFonts w:ascii="宋体" w:hAnsi="宋体"/>
          <w:szCs w:val="21"/>
        </w:rPr>
        <w:t>的药品；</w:t>
      </w:r>
    </w:p>
    <w:p>
      <w:pPr>
        <w:rPr>
          <w:rFonts w:ascii="宋体" w:hAnsi="宋体"/>
          <w:szCs w:val="21"/>
        </w:rPr>
      </w:pPr>
      <w:r>
        <w:rPr>
          <w:rFonts w:ascii="宋体" w:hAnsi="宋体"/>
          <w:szCs w:val="21"/>
        </w:rPr>
        <w:t>（四）未注明或者</w:t>
      </w:r>
      <w:r>
        <w:rPr>
          <w:rFonts w:ascii="宋体" w:hAnsi="宋体" w:cs="Arial"/>
          <w:b/>
          <w:color w:val="FF0000"/>
          <w:szCs w:val="21"/>
          <w:u w:val="single"/>
        </w:rPr>
        <w:t>更改产品批号</w:t>
      </w:r>
      <w:r>
        <w:rPr>
          <w:rFonts w:ascii="宋体" w:hAnsi="宋体"/>
          <w:szCs w:val="21"/>
        </w:rPr>
        <w:t>的药品；</w:t>
      </w:r>
    </w:p>
    <w:p>
      <w:pPr>
        <w:rPr>
          <w:rFonts w:ascii="宋体" w:hAnsi="宋体" w:cs="Arial"/>
          <w:b/>
          <w:color w:val="FF0000"/>
          <w:szCs w:val="21"/>
          <w:u w:val="single"/>
        </w:rPr>
      </w:pPr>
      <w:r>
        <w:rPr>
          <w:rFonts w:ascii="宋体" w:hAnsi="宋体"/>
          <w:szCs w:val="21"/>
        </w:rPr>
        <w:t>（五）</w:t>
      </w:r>
      <w:r>
        <w:rPr>
          <w:rFonts w:ascii="宋体" w:hAnsi="宋体" w:cs="Arial"/>
          <w:b/>
          <w:color w:val="FF0000"/>
          <w:szCs w:val="21"/>
          <w:u w:val="single"/>
        </w:rPr>
        <w:t xml:space="preserve">超过有效期的药品； </w:t>
      </w:r>
    </w:p>
    <w:p>
      <w:pPr>
        <w:rPr>
          <w:rFonts w:ascii="宋体" w:hAnsi="宋体"/>
          <w:szCs w:val="21"/>
        </w:rPr>
      </w:pPr>
      <w:r>
        <w:rPr>
          <w:rFonts w:ascii="宋体" w:hAnsi="宋体" w:cs="Arial"/>
          <w:b/>
          <w:color w:val="FF0000"/>
          <w:szCs w:val="21"/>
          <w:u w:val="single"/>
        </w:rPr>
        <w:t>（六）擅自添加防</w:t>
      </w:r>
      <w:r>
        <w:rPr>
          <w:rFonts w:ascii="宋体" w:hAnsi="宋体"/>
          <w:szCs w:val="21"/>
        </w:rPr>
        <w:t>腐剂、辅料的药品；</w:t>
      </w:r>
    </w:p>
    <w:p>
      <w:pPr>
        <w:rPr>
          <w:rFonts w:hint="eastAsia" w:ascii="宋体" w:hAnsi="宋体"/>
          <w:szCs w:val="21"/>
        </w:rPr>
      </w:pPr>
      <w:r>
        <w:rPr>
          <w:rFonts w:ascii="宋体" w:hAnsi="宋体"/>
          <w:szCs w:val="21"/>
        </w:rPr>
        <w:t xml:space="preserve">（七）其他不符合药品标准的药品。 </w:t>
      </w:r>
    </w:p>
    <w:p>
      <w:pPr>
        <w:rPr>
          <w:rFonts w:ascii="宋体" w:hAnsi="宋体"/>
          <w:szCs w:val="21"/>
        </w:rPr>
      </w:pPr>
      <w:r>
        <w:rPr>
          <w:rFonts w:hint="eastAsia" w:ascii="宋体" w:hAnsi="宋体" w:cs="Arial"/>
          <w:b/>
          <w:color w:val="FF0000"/>
          <w:szCs w:val="21"/>
          <w:u w:val="single"/>
        </w:rPr>
        <w:t>☆☆☆</w:t>
      </w:r>
      <w:r>
        <w:rPr>
          <w:rFonts w:ascii="宋体" w:hAnsi="宋体" w:cs="Arial"/>
          <w:b/>
          <w:color w:val="FF0000"/>
          <w:szCs w:val="21"/>
          <w:u w:val="single"/>
        </w:rPr>
        <w:t>记忆方法</w:t>
      </w:r>
      <w:r>
        <w:rPr>
          <w:rFonts w:ascii="宋体" w:hAnsi="宋体"/>
          <w:szCs w:val="21"/>
        </w:rPr>
        <w:t xml:space="preserve">： </w:t>
      </w:r>
    </w:p>
    <w:p>
      <w:pPr>
        <w:rPr>
          <w:rFonts w:ascii="宋体" w:hAnsi="宋体"/>
          <w:szCs w:val="21"/>
        </w:rPr>
      </w:pPr>
      <w:r>
        <w:rPr>
          <w:rFonts w:ascii="宋体" w:hAnsi="宋体"/>
          <w:szCs w:val="21"/>
        </w:rPr>
        <w:t xml:space="preserve">含量不符被污染； </w:t>
      </w:r>
    </w:p>
    <w:p>
      <w:pPr>
        <w:rPr>
          <w:rFonts w:ascii="宋体" w:hAnsi="宋体"/>
          <w:szCs w:val="21"/>
        </w:rPr>
      </w:pPr>
      <w:r>
        <w:rPr>
          <w:rFonts w:ascii="宋体" w:hAnsi="宋体"/>
          <w:szCs w:val="21"/>
        </w:rPr>
        <w:t xml:space="preserve">效期批号被更改； </w:t>
      </w:r>
    </w:p>
    <w:p>
      <w:pPr>
        <w:rPr>
          <w:rFonts w:ascii="宋体" w:hAnsi="宋体"/>
          <w:szCs w:val="21"/>
        </w:rPr>
      </w:pPr>
      <w:r>
        <w:rPr>
          <w:rFonts w:ascii="宋体" w:hAnsi="宋体"/>
          <w:szCs w:val="21"/>
        </w:rPr>
        <w:t xml:space="preserve">过期擅自加为劣！ </w:t>
      </w:r>
    </w:p>
    <w:p>
      <w:pPr>
        <w:rPr>
          <w:rFonts w:ascii="宋体" w:hAnsi="宋体"/>
          <w:szCs w:val="21"/>
        </w:rPr>
      </w:pPr>
      <w:r>
        <w:rPr>
          <w:rFonts w:ascii="宋体" w:hAnsi="宋体"/>
          <w:szCs w:val="21"/>
        </w:rPr>
        <w:t>5.根据新版《药品管理法》的规定，以下说法正确的是</w:t>
      </w:r>
    </w:p>
    <w:p>
      <w:pPr>
        <w:rPr>
          <w:rFonts w:ascii="宋体" w:hAnsi="宋体"/>
          <w:szCs w:val="21"/>
        </w:rPr>
      </w:pPr>
      <w:r>
        <w:rPr>
          <w:rFonts w:ascii="宋体" w:hAnsi="宋体"/>
          <w:szCs w:val="21"/>
        </w:rPr>
        <w:t>A.某药厂生产的注射用双黄连主药含量低于国家药品标准规定，该药品属于假药</w:t>
      </w:r>
    </w:p>
    <w:p>
      <w:pPr>
        <w:rPr>
          <w:rFonts w:ascii="宋体" w:hAnsi="宋体"/>
          <w:szCs w:val="21"/>
        </w:rPr>
      </w:pPr>
      <w:r>
        <w:rPr>
          <w:rFonts w:ascii="宋体" w:hAnsi="宋体"/>
          <w:szCs w:val="21"/>
        </w:rPr>
        <w:t xml:space="preserve">B.某药厂将19年生产的右美沙芬制剂改换成20年的生产日期出售，该药品属于假药 </w:t>
      </w:r>
    </w:p>
    <w:p>
      <w:pPr>
        <w:rPr>
          <w:rFonts w:ascii="宋体" w:hAnsi="宋体"/>
          <w:szCs w:val="21"/>
        </w:rPr>
      </w:pPr>
      <w:r>
        <w:rPr>
          <w:rFonts w:ascii="宋体" w:hAnsi="宋体"/>
          <w:szCs w:val="21"/>
        </w:rPr>
        <w:t>C.某药品批发企业用保健食品冒充药品销售，该冒充品属于假药</w:t>
      </w:r>
    </w:p>
    <w:p>
      <w:pPr>
        <w:rPr>
          <w:rFonts w:ascii="宋体" w:hAnsi="宋体"/>
          <w:szCs w:val="21"/>
        </w:rPr>
      </w:pPr>
      <w:r>
        <w:rPr>
          <w:rFonts w:ascii="宋体" w:hAnsi="宋体"/>
          <w:szCs w:val="21"/>
        </w:rPr>
        <w:t>D.某药厂生产的诺氟沙星胶囊所用原料被污染，该诺氟沙星胶囊属于假药</w:t>
      </w:r>
    </w:p>
    <w:p>
      <w:pPr>
        <w:rPr>
          <w:rFonts w:hint="eastAsia" w:ascii="宋体" w:hAnsi="宋体" w:cs="Arial"/>
          <w:b/>
          <w:color w:val="FF0000"/>
          <w:szCs w:val="21"/>
          <w:u w:val="single"/>
        </w:rPr>
      </w:pPr>
    </w:p>
    <w:p>
      <w:pPr>
        <w:rPr>
          <w:rFonts w:ascii="宋体" w:hAnsi="宋体" w:cs="Arial"/>
          <w:b/>
          <w:color w:val="FF0000"/>
          <w:szCs w:val="21"/>
          <w:u w:val="single"/>
        </w:rPr>
      </w:pPr>
      <w:r>
        <w:rPr>
          <w:rFonts w:hint="eastAsia" w:ascii="宋体" w:hAnsi="宋体" w:cs="Arial"/>
          <w:b/>
          <w:color w:val="FF0000"/>
          <w:szCs w:val="21"/>
          <w:u w:val="single"/>
        </w:rPr>
        <w:t>☆☆☆</w:t>
      </w:r>
      <w:r>
        <w:rPr>
          <w:rFonts w:ascii="宋体" w:hAnsi="宋体" w:cs="Arial"/>
          <w:b/>
          <w:color w:val="FF0000"/>
          <w:szCs w:val="21"/>
          <w:u w:val="single"/>
        </w:rPr>
        <w:t xml:space="preserve"> 假药记忆方法：事非成变为假！ </w:t>
      </w:r>
    </w:p>
    <w:p>
      <w:pPr>
        <w:rPr>
          <w:rFonts w:ascii="宋体" w:hAnsi="宋体" w:cs="Arial"/>
          <w:b/>
          <w:color w:val="FF0000"/>
          <w:szCs w:val="21"/>
          <w:u w:val="single"/>
        </w:rPr>
      </w:pPr>
      <w:r>
        <w:rPr>
          <w:rFonts w:hint="eastAsia" w:ascii="宋体" w:hAnsi="宋体" w:cs="Arial"/>
          <w:b/>
          <w:color w:val="FF0000"/>
          <w:szCs w:val="21"/>
          <w:u w:val="single"/>
        </w:rPr>
        <w:t>☆☆☆</w:t>
      </w:r>
      <w:r>
        <w:rPr>
          <w:rFonts w:ascii="宋体" w:hAnsi="宋体" w:cs="Arial"/>
          <w:b/>
          <w:color w:val="FF0000"/>
          <w:szCs w:val="21"/>
          <w:u w:val="single"/>
        </w:rPr>
        <w:t xml:space="preserve">劣药记忆方法： </w:t>
      </w:r>
    </w:p>
    <w:p>
      <w:pPr>
        <w:rPr>
          <w:rFonts w:ascii="宋体" w:hAnsi="宋体"/>
          <w:szCs w:val="21"/>
        </w:rPr>
      </w:pPr>
      <w:r>
        <w:rPr>
          <w:rFonts w:ascii="宋体" w:hAnsi="宋体"/>
          <w:szCs w:val="21"/>
        </w:rPr>
        <w:t xml:space="preserve">含量不符被污染； </w:t>
      </w:r>
    </w:p>
    <w:p>
      <w:pPr>
        <w:rPr>
          <w:rFonts w:ascii="宋体" w:hAnsi="宋体"/>
          <w:szCs w:val="21"/>
        </w:rPr>
      </w:pPr>
      <w:r>
        <w:rPr>
          <w:rFonts w:ascii="宋体" w:hAnsi="宋体"/>
          <w:szCs w:val="21"/>
        </w:rPr>
        <w:t xml:space="preserve">效期批号被更改； </w:t>
      </w:r>
    </w:p>
    <w:p>
      <w:pPr>
        <w:rPr>
          <w:rFonts w:hint="eastAsia" w:ascii="宋体" w:hAnsi="宋体"/>
          <w:szCs w:val="21"/>
        </w:rPr>
      </w:pPr>
      <w:r>
        <w:rPr>
          <w:rFonts w:ascii="宋体" w:hAnsi="宋体"/>
          <w:szCs w:val="21"/>
        </w:rPr>
        <w:t xml:space="preserve">过期擅自加为劣！ </w:t>
      </w:r>
    </w:p>
    <w:p>
      <w:pPr>
        <w:rPr>
          <w:rFonts w:ascii="宋体" w:hAnsi="宋体"/>
          <w:szCs w:val="21"/>
        </w:rPr>
      </w:pPr>
      <w:r>
        <w:rPr>
          <w:rFonts w:ascii="宋体" w:hAnsi="宋体"/>
          <w:szCs w:val="21"/>
        </w:rPr>
        <w:drawing>
          <wp:inline distT="0" distB="0" distL="114300" distR="114300">
            <wp:extent cx="3434080" cy="2160905"/>
            <wp:effectExtent l="0" t="0" r="7620" b="1079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3434080" cy="2160905"/>
                    </a:xfrm>
                    <a:prstGeom prst="rect">
                      <a:avLst/>
                    </a:prstGeom>
                    <a:noFill/>
                    <a:ln>
                      <a:noFill/>
                    </a:ln>
                  </pic:spPr>
                </pic:pic>
              </a:graphicData>
            </a:graphic>
          </wp:inline>
        </w:drawing>
      </w:r>
    </w:p>
    <w:p>
      <w:pPr>
        <w:rPr>
          <w:rFonts w:ascii="宋体" w:hAnsi="宋体"/>
          <w:szCs w:val="21"/>
        </w:rPr>
      </w:pPr>
      <w:r>
        <w:rPr>
          <w:rFonts w:ascii="宋体" w:hAnsi="宋体"/>
          <w:szCs w:val="21"/>
        </w:rPr>
        <w:t>6.关于伪造、变造、买卖、出租、出售药品经营许可证法律责任叙述错误的是</w:t>
      </w:r>
    </w:p>
    <w:p>
      <w:pPr>
        <w:rPr>
          <w:rFonts w:ascii="宋体" w:hAnsi="宋体"/>
          <w:szCs w:val="21"/>
        </w:rPr>
      </w:pPr>
      <w:r>
        <w:rPr>
          <w:rFonts w:ascii="宋体" w:hAnsi="宋体"/>
          <w:szCs w:val="21"/>
        </w:rPr>
        <w:t>A.有违法所得的，没收违法所得并处一倍以上五倍以下罚款</w:t>
      </w:r>
    </w:p>
    <w:p>
      <w:pPr>
        <w:rPr>
          <w:rFonts w:ascii="宋体" w:hAnsi="宋体"/>
          <w:szCs w:val="21"/>
        </w:rPr>
      </w:pPr>
      <w:r>
        <w:rPr>
          <w:rFonts w:ascii="宋体" w:hAnsi="宋体"/>
          <w:szCs w:val="21"/>
        </w:rPr>
        <w:t xml:space="preserve">B.主要负责人、直接负责的主管人员和其他责任人员十年内禁止从事药品生产经营活动 </w:t>
      </w:r>
    </w:p>
    <w:p>
      <w:pPr>
        <w:rPr>
          <w:rFonts w:ascii="宋体" w:hAnsi="宋体"/>
          <w:szCs w:val="21"/>
        </w:rPr>
      </w:pPr>
      <w:r>
        <w:rPr>
          <w:rFonts w:ascii="宋体" w:hAnsi="宋体"/>
          <w:szCs w:val="21"/>
        </w:rPr>
        <w:t>C.情节严重的，撤销药品批准证明文件</w:t>
      </w:r>
    </w:p>
    <w:p>
      <w:pPr>
        <w:rPr>
          <w:rFonts w:ascii="宋体" w:hAnsi="宋体"/>
          <w:szCs w:val="21"/>
        </w:rPr>
      </w:pPr>
      <w:r>
        <w:rPr>
          <w:rFonts w:ascii="宋体" w:hAnsi="宋体"/>
          <w:szCs w:val="21"/>
        </w:rPr>
        <w:t xml:space="preserve">D.情节严重的，并处违法所得五倍以上十五倍以下的罚款 </w:t>
      </w:r>
    </w:p>
    <w:p>
      <w:pPr>
        <w:rPr>
          <w:rFonts w:ascii="宋体" w:hAnsi="宋体"/>
          <w:szCs w:val="21"/>
        </w:rPr>
      </w:pPr>
    </w:p>
    <w:p>
      <w:pPr>
        <w:rPr>
          <w:rFonts w:ascii="宋体" w:hAnsi="宋体"/>
          <w:szCs w:val="21"/>
        </w:rPr>
      </w:pPr>
      <w:r>
        <w:rPr>
          <w:rFonts w:ascii="宋体" w:hAnsi="宋体"/>
          <w:szCs w:val="21"/>
        </w:rPr>
        <w:drawing>
          <wp:inline distT="0" distB="0" distL="114300" distR="114300">
            <wp:extent cx="5017135" cy="1986915"/>
            <wp:effectExtent l="0" t="0" r="12065" b="698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1"/>
                    <a:stretch>
                      <a:fillRect/>
                    </a:stretch>
                  </pic:blipFill>
                  <pic:spPr>
                    <a:xfrm>
                      <a:off x="0" y="0"/>
                      <a:ext cx="5017135" cy="1986915"/>
                    </a:xfrm>
                    <a:prstGeom prst="rect">
                      <a:avLst/>
                    </a:prstGeom>
                    <a:noFill/>
                    <a:ln>
                      <a:noFill/>
                    </a:ln>
                  </pic:spPr>
                </pic:pic>
              </a:graphicData>
            </a:graphic>
          </wp:inline>
        </w:drawing>
      </w:r>
    </w:p>
    <w:p>
      <w:pPr>
        <w:rPr>
          <w:rFonts w:hint="eastAsia" w:ascii="宋体" w:hAnsi="宋体"/>
          <w:szCs w:val="21"/>
        </w:rPr>
      </w:pPr>
      <w:r>
        <w:rPr>
          <w:rFonts w:ascii="宋体" w:hAnsi="宋体" w:cs="Arial"/>
          <w:b/>
          <w:color w:val="FF0000"/>
          <w:szCs w:val="21"/>
          <w:u w:val="single"/>
        </w:rPr>
        <w:t>易错点</w:t>
      </w:r>
      <w:r>
        <w:rPr>
          <w:rFonts w:ascii="宋体" w:hAnsi="宋体"/>
          <w:szCs w:val="21"/>
        </w:rPr>
        <w:t xml:space="preserve">：许可证、批准证明文件相关的法律责任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489"/>
        <w:gridCol w:w="2744"/>
        <w:gridCol w:w="25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54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p>
        </w:tc>
        <w:tc>
          <w:tcPr>
            <w:tcW w:w="27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企业 </w:t>
            </w:r>
          </w:p>
        </w:tc>
        <w:tc>
          <w:tcPr>
            <w:tcW w:w="24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责任人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54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伪造、变造、买卖、出租、出借 </w:t>
            </w:r>
          </w:p>
        </w:tc>
        <w:tc>
          <w:tcPr>
            <w:tcW w:w="27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没收违法所得；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1～5倍→5～15倍 </w:t>
            </w:r>
          </w:p>
        </w:tc>
        <w:tc>
          <w:tcPr>
            <w:tcW w:w="24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2～20万罚款； </w:t>
            </w:r>
          </w:p>
          <w:p>
            <w:pPr>
              <w:adjustRightInd w:val="0"/>
              <w:snapToGrid w:val="0"/>
              <w:ind w:right="57"/>
              <w:rPr>
                <w:rFonts w:ascii="宋体" w:hAnsi="宋体" w:cs="Arial"/>
                <w:color w:val="000000"/>
                <w:szCs w:val="21"/>
              </w:rPr>
            </w:pPr>
            <w:r>
              <w:rPr>
                <w:rFonts w:hint="eastAsia" w:ascii="宋体" w:hAnsi="宋体" w:cs="Arial"/>
                <w:color w:val="000000"/>
                <w:szCs w:val="21"/>
              </w:rPr>
              <w:t>1</w:t>
            </w:r>
            <w:r>
              <w:rPr>
                <w:rFonts w:hint="eastAsia" w:ascii="宋体" w:hAnsi="宋体" w:cs="Arial"/>
                <w:b/>
                <w:color w:val="FF0000"/>
                <w:szCs w:val="21"/>
                <w:u w:val="single"/>
              </w:rPr>
              <w:t>0年资格罚</w:t>
            </w:r>
            <w:r>
              <w:rPr>
                <w:rFonts w:hint="eastAsia" w:ascii="宋体" w:hAnsi="宋体" w:cs="Arial"/>
                <w:color w:val="000000"/>
                <w:szCs w:val="21"/>
              </w:rPr>
              <w:t xml:space="preserve">；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5～15日拘留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54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骗取许可证或批准证明文件（临床试验许可、生产许可、经营许可、制剂许可，注册许可等） </w:t>
            </w:r>
          </w:p>
        </w:tc>
        <w:tc>
          <w:tcPr>
            <w:tcW w:w="27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10年资格罚</w:t>
            </w:r>
            <w:r>
              <w:rPr>
                <w:rFonts w:hint="eastAsia" w:ascii="宋体" w:hAnsi="宋体" w:cs="Arial"/>
                <w:color w:val="000000"/>
                <w:szCs w:val="21"/>
              </w:rPr>
              <w:t xml:space="preserve">；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50～500万罚款 </w:t>
            </w:r>
          </w:p>
        </w:tc>
        <w:tc>
          <w:tcPr>
            <w:tcW w:w="24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2～20万罚款； </w:t>
            </w:r>
          </w:p>
          <w:p>
            <w:pPr>
              <w:adjustRightInd w:val="0"/>
              <w:snapToGrid w:val="0"/>
              <w:ind w:right="57"/>
              <w:rPr>
                <w:rFonts w:ascii="宋体" w:hAnsi="宋体" w:cs="Arial"/>
                <w:color w:val="000000"/>
                <w:szCs w:val="21"/>
              </w:rPr>
            </w:pPr>
            <w:r>
              <w:rPr>
                <w:rFonts w:hint="eastAsia" w:ascii="宋体" w:hAnsi="宋体" w:cs="Arial"/>
                <w:color w:val="000000"/>
                <w:szCs w:val="21"/>
              </w:rPr>
              <w:t>1</w:t>
            </w:r>
            <w:r>
              <w:rPr>
                <w:rFonts w:hint="eastAsia" w:ascii="宋体" w:hAnsi="宋体" w:cs="Arial"/>
                <w:b/>
                <w:color w:val="FF0000"/>
                <w:szCs w:val="21"/>
                <w:u w:val="single"/>
              </w:rPr>
              <w:t>0年资格罚</w:t>
            </w:r>
            <w:r>
              <w:rPr>
                <w:rFonts w:hint="eastAsia" w:ascii="宋体" w:hAnsi="宋体" w:cs="Arial"/>
                <w:color w:val="000000"/>
                <w:szCs w:val="21"/>
              </w:rPr>
              <w:t xml:space="preserve">；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5～15日拘留 </w:t>
            </w:r>
          </w:p>
        </w:tc>
      </w:tr>
    </w:tbl>
    <w:p>
      <w:pPr>
        <w:rPr>
          <w:rFonts w:ascii="宋体" w:hAnsi="宋体"/>
          <w:szCs w:val="21"/>
        </w:rPr>
      </w:pPr>
      <w:r>
        <w:rPr>
          <w:rFonts w:ascii="宋体" w:hAnsi="宋体"/>
          <w:bCs/>
          <w:szCs w:val="21"/>
        </w:rPr>
        <w:t>记忆：</w:t>
      </w:r>
      <w:r>
        <w:rPr>
          <w:rFonts w:ascii="宋体" w:hAnsi="宋体"/>
          <w:szCs w:val="21"/>
        </w:rPr>
        <w:t>伪变买租借，1、5、15！</w:t>
      </w:r>
      <w:r>
        <w:rPr>
          <w:rFonts w:ascii="宋体" w:hAnsi="宋体" w:cs="Arial"/>
          <w:b/>
          <w:color w:val="FF0000"/>
          <w:szCs w:val="21"/>
          <w:u w:val="single"/>
        </w:rPr>
        <w:t>骗取10年罚500！</w:t>
      </w:r>
    </w:p>
    <w:p>
      <w:pPr>
        <w:rPr>
          <w:rFonts w:ascii="宋体" w:hAnsi="宋体"/>
          <w:szCs w:val="21"/>
        </w:rPr>
      </w:pPr>
      <w:r>
        <w:rPr>
          <w:rFonts w:ascii="宋体" w:hAnsi="宋体"/>
          <w:szCs w:val="21"/>
        </w:rPr>
        <w:t>7.未取得《药品生产许可证》《药品经营许可证》或者《医疗机构制剂许可证》生产、经营药品的，应按照无证生产、经营药品处罚。下列行为不属于无证生产经营药品的是</w:t>
      </w:r>
    </w:p>
    <w:p>
      <w:pPr>
        <w:rPr>
          <w:rFonts w:ascii="宋体" w:hAnsi="宋体"/>
          <w:szCs w:val="21"/>
        </w:rPr>
      </w:pPr>
      <w:r>
        <w:rPr>
          <w:rFonts w:ascii="宋体" w:hAnsi="宋体"/>
          <w:szCs w:val="21"/>
        </w:rPr>
        <w:t>A.未经批准，擅自在城乡集贸市场设点销售药品的</w:t>
      </w:r>
    </w:p>
    <w:p>
      <w:pPr>
        <w:rPr>
          <w:rFonts w:ascii="宋体" w:hAnsi="宋体"/>
          <w:szCs w:val="21"/>
        </w:rPr>
      </w:pPr>
      <w:r>
        <w:rPr>
          <w:rFonts w:ascii="宋体" w:hAnsi="宋体"/>
          <w:szCs w:val="21"/>
        </w:rPr>
        <w:t>B.出租、出借药品经营许可证的</w:t>
      </w:r>
    </w:p>
    <w:p>
      <w:pPr>
        <w:rPr>
          <w:rFonts w:ascii="宋体" w:hAnsi="宋体"/>
          <w:szCs w:val="21"/>
        </w:rPr>
      </w:pPr>
      <w:r>
        <w:rPr>
          <w:rFonts w:ascii="宋体" w:hAnsi="宋体"/>
          <w:szCs w:val="21"/>
        </w:rPr>
        <w:t>C.个人设置的门诊部向患者提供的药品超出规定品种范围的</w:t>
      </w:r>
    </w:p>
    <w:p>
      <w:pPr>
        <w:rPr>
          <w:rFonts w:ascii="宋体" w:hAnsi="宋体"/>
          <w:szCs w:val="21"/>
        </w:rPr>
      </w:pPr>
      <w:r>
        <w:rPr>
          <w:rFonts w:ascii="宋体" w:hAnsi="宋体"/>
          <w:szCs w:val="21"/>
        </w:rPr>
        <w:t xml:space="preserve">D.应办理许可事项变更而未办理，被发证部门宣布《药品经营许可证》无效仍从事药品经营活动的 </w:t>
      </w:r>
    </w:p>
    <w:p>
      <w:pPr>
        <w:rPr>
          <w:rFonts w:ascii="宋体" w:hAnsi="宋体" w:cs="Arial"/>
          <w:b/>
          <w:color w:val="FF0000"/>
          <w:szCs w:val="21"/>
          <w:u w:val="single"/>
        </w:rPr>
      </w:pPr>
    </w:p>
    <w:p>
      <w:pPr>
        <w:rPr>
          <w:rFonts w:hint="eastAsia" w:ascii="宋体" w:hAnsi="宋体"/>
          <w:szCs w:val="21"/>
        </w:rPr>
      </w:pPr>
      <w:r>
        <w:rPr>
          <w:rFonts w:ascii="宋体" w:hAnsi="宋体" w:cs="Arial"/>
          <w:b/>
          <w:color w:val="FF0000"/>
          <w:szCs w:val="21"/>
          <w:u w:val="single"/>
        </w:rPr>
        <w:t>易错点</w:t>
      </w:r>
      <w:r>
        <w:rPr>
          <w:rFonts w:ascii="宋体" w:hAnsi="宋体"/>
          <w:szCs w:val="21"/>
        </w:rPr>
        <w:t>：共同犯罪论处、无证生产、经营情形</w:t>
      </w:r>
      <w:r>
        <w:rPr>
          <w:rFonts w:ascii="宋体" w:hAnsi="宋体"/>
          <w:szCs w:val="21"/>
        </w:rPr>
        <w:tab/>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907"/>
        <w:gridCol w:w="88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项目 </w:t>
            </w:r>
          </w:p>
        </w:tc>
        <w:tc>
          <w:tcPr>
            <w:tcW w:w="90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共同犯罪论处 </w:t>
            </w:r>
          </w:p>
        </w:tc>
        <w:tc>
          <w:tcPr>
            <w:tcW w:w="90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明知</w:t>
            </w:r>
            <w:r>
              <w:rPr>
                <w:rFonts w:hint="eastAsia" w:ascii="宋体" w:hAnsi="宋体" w:cs="Arial"/>
                <w:color w:val="000000"/>
                <w:szCs w:val="21"/>
              </w:rPr>
              <w:t xml:space="preserve">他人生产、销售假、劣药，而提供的一切便利条件（场所、运输、资金、包装等等）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9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无证</w:t>
            </w:r>
            <w:r>
              <w:rPr>
                <w:rFonts w:hint="eastAsia" w:ascii="宋体" w:hAnsi="宋体" w:cs="Arial"/>
                <w:color w:val="000000"/>
                <w:szCs w:val="21"/>
              </w:rPr>
              <w:t xml:space="preserve">生产、经营情形 </w:t>
            </w:r>
          </w:p>
        </w:tc>
        <w:tc>
          <w:tcPr>
            <w:tcW w:w="90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①未取得生产许可证、经营许可证、制剂许可证生产、销售药品；</w:t>
            </w:r>
          </w:p>
          <w:p>
            <w:pPr>
              <w:adjustRightInd w:val="0"/>
              <w:snapToGrid w:val="0"/>
              <w:ind w:right="57"/>
              <w:rPr>
                <w:rFonts w:ascii="宋体" w:hAnsi="宋体" w:cs="Arial"/>
                <w:color w:val="000000"/>
                <w:szCs w:val="21"/>
              </w:rPr>
            </w:pPr>
            <w:r>
              <w:rPr>
                <w:rFonts w:hint="eastAsia" w:ascii="宋体" w:hAnsi="宋体" w:cs="Arial"/>
                <w:color w:val="000000"/>
                <w:szCs w:val="21"/>
              </w:rPr>
              <w:t>②未经批准，擅自在城乡集市贸易市场设点销售药品或销售超出批</w:t>
            </w:r>
            <w:r>
              <w:rPr>
                <w:rFonts w:hint="eastAsia" w:ascii="宋体" w:hAnsi="宋体" w:cs="Arial"/>
                <w:b/>
                <w:color w:val="FF0000"/>
                <w:szCs w:val="21"/>
                <w:u w:val="single"/>
              </w:rPr>
              <w:t>准经营</w:t>
            </w:r>
            <w:r>
              <w:rPr>
                <w:rFonts w:hint="eastAsia" w:ascii="宋体" w:hAnsi="宋体" w:cs="Arial"/>
                <w:color w:val="000000"/>
                <w:szCs w:val="21"/>
              </w:rPr>
              <w:t>的药品；</w:t>
            </w:r>
          </w:p>
          <w:p>
            <w:pPr>
              <w:adjustRightInd w:val="0"/>
              <w:snapToGrid w:val="0"/>
              <w:ind w:right="57"/>
              <w:rPr>
                <w:rFonts w:ascii="宋体" w:hAnsi="宋体" w:cs="Arial"/>
                <w:color w:val="000000"/>
                <w:szCs w:val="21"/>
              </w:rPr>
            </w:pPr>
            <w:r>
              <w:rPr>
                <w:rFonts w:hint="eastAsia" w:ascii="宋体" w:hAnsi="宋体" w:cs="Arial"/>
                <w:color w:val="000000"/>
                <w:szCs w:val="21"/>
              </w:rPr>
              <w:t>③个人设置门诊部、诊所向患者提供的药品</w:t>
            </w:r>
            <w:r>
              <w:rPr>
                <w:rFonts w:hint="eastAsia" w:ascii="宋体" w:hAnsi="宋体" w:cs="Arial"/>
                <w:b/>
                <w:color w:val="FF0000"/>
                <w:szCs w:val="21"/>
                <w:u w:val="single"/>
              </w:rPr>
              <w:t>超出规定的范围和品种；</w:t>
            </w:r>
          </w:p>
          <w:p>
            <w:pPr>
              <w:adjustRightInd w:val="0"/>
              <w:snapToGrid w:val="0"/>
              <w:ind w:right="57"/>
              <w:rPr>
                <w:rFonts w:ascii="宋体" w:hAnsi="宋体" w:cs="Arial"/>
                <w:color w:val="000000"/>
                <w:szCs w:val="21"/>
              </w:rPr>
            </w:pPr>
            <w:r>
              <w:rPr>
                <w:rFonts w:hint="eastAsia" w:ascii="宋体" w:hAnsi="宋体" w:cs="Arial"/>
                <w:color w:val="000000"/>
                <w:szCs w:val="21"/>
              </w:rPr>
              <w:t>④药品生产、经营许可事项，应该变更而没有变更的——被警告、责任补办、</w:t>
            </w:r>
            <w:r>
              <w:rPr>
                <w:rFonts w:hint="eastAsia" w:ascii="宋体" w:hAnsi="宋体" w:cs="Arial"/>
                <w:b/>
                <w:color w:val="FF0000"/>
                <w:szCs w:val="21"/>
                <w:u w:val="single"/>
              </w:rPr>
              <w:t>作废后仍从事生产经营活动的</w:t>
            </w:r>
            <w:r>
              <w:rPr>
                <w:rFonts w:hint="eastAsia" w:ascii="宋体" w:hAnsi="宋体" w:cs="Arial"/>
                <w:color w:val="000000"/>
                <w:szCs w:val="21"/>
              </w:rPr>
              <w:t xml:space="preserve"> </w:t>
            </w:r>
          </w:p>
        </w:tc>
      </w:tr>
    </w:tbl>
    <w:p>
      <w:pPr>
        <w:rPr>
          <w:rFonts w:ascii="宋体" w:hAnsi="宋体"/>
          <w:szCs w:val="21"/>
        </w:rPr>
      </w:pPr>
      <w:r>
        <w:rPr>
          <w:rFonts w:ascii="宋体" w:hAnsi="宋体"/>
          <w:szCs w:val="21"/>
        </w:rPr>
        <w:t>8.未取得麻醉药品和第一类精神药品处方资格的执业医师甲和处方调配人员乙合谋，擅自为某吸毒人员开具麻醉药品，造成严重后果。根据《麻醉药品和精神药品管理条例》，关于执业医师甲和处方调配人员乙的法律责任的说法，错误的是</w:t>
      </w:r>
    </w:p>
    <w:p>
      <w:pPr>
        <w:rPr>
          <w:rFonts w:ascii="宋体" w:hAnsi="宋体"/>
          <w:szCs w:val="21"/>
        </w:rPr>
      </w:pPr>
      <w:r>
        <w:rPr>
          <w:rFonts w:ascii="宋体" w:hAnsi="宋体"/>
          <w:szCs w:val="21"/>
        </w:rPr>
        <w:t>A.应吊销执业医师甲的执业证书</w:t>
      </w:r>
    </w:p>
    <w:p>
      <w:pPr>
        <w:rPr>
          <w:rFonts w:ascii="宋体" w:hAnsi="宋体"/>
          <w:szCs w:val="21"/>
        </w:rPr>
      </w:pPr>
      <w:r>
        <w:rPr>
          <w:rFonts w:ascii="宋体" w:hAnsi="宋体"/>
          <w:szCs w:val="21"/>
        </w:rPr>
        <w:t>B.应暂停执业医师甲的执业活动，要求重新参加麻醉药品和精神药品使用知识的培训和考核后再上岗执业</w:t>
      </w:r>
    </w:p>
    <w:p>
      <w:pPr>
        <w:rPr>
          <w:rFonts w:ascii="宋体" w:hAnsi="宋体"/>
          <w:szCs w:val="21"/>
        </w:rPr>
      </w:pPr>
      <w:r>
        <w:rPr>
          <w:rFonts w:ascii="宋体" w:hAnsi="宋体"/>
          <w:szCs w:val="21"/>
        </w:rPr>
        <w:t>C.应吊销处方调配人员乙的执业证书</w:t>
      </w:r>
    </w:p>
    <w:p>
      <w:pPr>
        <w:rPr>
          <w:rFonts w:ascii="宋体" w:hAnsi="宋体"/>
          <w:szCs w:val="21"/>
        </w:rPr>
      </w:pPr>
      <w:r>
        <w:rPr>
          <w:rFonts w:ascii="宋体" w:hAnsi="宋体"/>
          <w:szCs w:val="21"/>
        </w:rPr>
        <w:t>D.如果执业医师甲和处方调配人员乙构成犯罪的，应追究刑事责任</w:t>
      </w:r>
    </w:p>
    <w:p>
      <w:pPr>
        <w:rPr>
          <w:rFonts w:ascii="宋体" w:hAnsi="宋体"/>
          <w:szCs w:val="21"/>
        </w:rPr>
      </w:pPr>
    </w:p>
    <w:p>
      <w:pPr>
        <w:rPr>
          <w:rFonts w:ascii="宋体" w:hAnsi="宋体"/>
          <w:szCs w:val="21"/>
        </w:rPr>
      </w:pPr>
      <w:r>
        <w:rPr>
          <w:rFonts w:ascii="宋体" w:hAnsi="宋体"/>
          <w:szCs w:val="21"/>
        </w:rPr>
        <w:t>9.根据《中华人民共和国侵权责任法》，对医疗损害责任的规定，因药品、消毒产品、医疗器械的缺陷造成患者损害的，患者可以向生产者请求赔偿，也可以向医疗机请求赔偿；患者向医疗机构请求赔偿的，医疗机构赔偿后，有权向负有责任的生产者进行追偿。其中生产者和医疗机构承担的赔偿责任属于</w:t>
      </w:r>
    </w:p>
    <w:p>
      <w:pPr>
        <w:rPr>
          <w:rFonts w:ascii="宋体" w:hAnsi="宋体"/>
          <w:szCs w:val="21"/>
        </w:rPr>
      </w:pPr>
      <w:r>
        <w:rPr>
          <w:rFonts w:ascii="宋体" w:hAnsi="宋体"/>
          <w:szCs w:val="21"/>
        </w:rPr>
        <w:t>A.刑事责任</w:t>
      </w:r>
      <w:r>
        <w:rPr>
          <w:rFonts w:ascii="宋体" w:hAnsi="宋体"/>
          <w:szCs w:val="21"/>
        </w:rPr>
        <w:tab/>
      </w:r>
    </w:p>
    <w:p>
      <w:pPr>
        <w:rPr>
          <w:rFonts w:ascii="宋体" w:hAnsi="宋体"/>
          <w:szCs w:val="21"/>
        </w:rPr>
      </w:pPr>
      <w:r>
        <w:rPr>
          <w:rFonts w:ascii="宋体" w:hAnsi="宋体"/>
          <w:szCs w:val="21"/>
        </w:rPr>
        <w:t>B.行政处罚</w:t>
      </w:r>
    </w:p>
    <w:p>
      <w:pPr>
        <w:rPr>
          <w:rFonts w:ascii="宋体" w:hAnsi="宋体"/>
          <w:szCs w:val="21"/>
        </w:rPr>
      </w:pPr>
      <w:r>
        <w:rPr>
          <w:rFonts w:ascii="宋体" w:hAnsi="宋体"/>
          <w:szCs w:val="21"/>
        </w:rPr>
        <w:t>C.民事责任</w:t>
      </w:r>
    </w:p>
    <w:p>
      <w:pPr>
        <w:rPr>
          <w:rFonts w:ascii="宋体" w:hAnsi="宋体"/>
          <w:szCs w:val="21"/>
        </w:rPr>
      </w:pPr>
      <w:r>
        <w:rPr>
          <w:rFonts w:ascii="宋体" w:hAnsi="宋体"/>
          <w:szCs w:val="21"/>
        </w:rPr>
        <w:t xml:space="preserve">D.行政处分 </w:t>
      </w:r>
    </w:p>
    <w:p>
      <w:pPr>
        <w:rPr>
          <w:rFonts w:ascii="宋体" w:hAnsi="宋体"/>
          <w:szCs w:val="21"/>
        </w:rPr>
      </w:pPr>
    </w:p>
    <w:p>
      <w:pPr>
        <w:rPr>
          <w:rFonts w:ascii="宋体" w:hAnsi="宋体"/>
          <w:szCs w:val="21"/>
        </w:rPr>
      </w:pPr>
      <w:r>
        <w:rPr>
          <w:rFonts w:ascii="宋体" w:hAnsi="宋体"/>
          <w:szCs w:val="21"/>
        </w:rPr>
        <w:t xml:space="preserve">配伍选择题 </w:t>
      </w:r>
    </w:p>
    <w:p>
      <w:pPr>
        <w:rPr>
          <w:rFonts w:ascii="宋体" w:hAnsi="宋体"/>
          <w:szCs w:val="21"/>
        </w:rPr>
      </w:pPr>
      <w:r>
        <w:rPr>
          <w:rFonts w:ascii="宋体" w:hAnsi="宋体"/>
          <w:szCs w:val="21"/>
        </w:rPr>
        <w:t>A.假药</w:t>
      </w:r>
    </w:p>
    <w:p>
      <w:pPr>
        <w:rPr>
          <w:rFonts w:ascii="宋体" w:hAnsi="宋体"/>
          <w:szCs w:val="21"/>
        </w:rPr>
      </w:pPr>
      <w:r>
        <w:rPr>
          <w:rFonts w:ascii="宋体" w:hAnsi="宋体"/>
          <w:szCs w:val="21"/>
        </w:rPr>
        <w:t>B.劣药</w:t>
      </w:r>
    </w:p>
    <w:p>
      <w:pPr>
        <w:rPr>
          <w:rFonts w:ascii="宋体" w:hAnsi="宋体"/>
          <w:szCs w:val="21"/>
        </w:rPr>
      </w:pPr>
      <w:r>
        <w:rPr>
          <w:rFonts w:ascii="宋体" w:hAnsi="宋体"/>
          <w:szCs w:val="21"/>
        </w:rPr>
        <w:t>C.伪劣产品</w:t>
      </w:r>
    </w:p>
    <w:p>
      <w:pPr>
        <w:rPr>
          <w:rFonts w:ascii="宋体" w:hAnsi="宋体"/>
          <w:szCs w:val="21"/>
        </w:rPr>
      </w:pPr>
      <w:r>
        <w:rPr>
          <w:rFonts w:ascii="宋体" w:hAnsi="宋体"/>
          <w:szCs w:val="21"/>
        </w:rPr>
        <w:t>D.合格产品</w:t>
      </w:r>
    </w:p>
    <w:p>
      <w:pPr>
        <w:rPr>
          <w:rFonts w:ascii="宋体" w:hAnsi="宋体"/>
          <w:szCs w:val="21"/>
        </w:rPr>
      </w:pPr>
      <w:r>
        <w:rPr>
          <w:rFonts w:ascii="宋体" w:hAnsi="宋体"/>
          <w:szCs w:val="21"/>
        </w:rPr>
        <w:t>10.某药品批发企业用保健食品冒充药品销售，该冒充品属于</w:t>
      </w:r>
    </w:p>
    <w:p>
      <w:pPr>
        <w:rPr>
          <w:rFonts w:ascii="宋体" w:hAnsi="宋体"/>
          <w:szCs w:val="21"/>
        </w:rPr>
      </w:pPr>
      <w:r>
        <w:rPr>
          <w:rFonts w:ascii="宋体" w:hAnsi="宋体"/>
          <w:szCs w:val="21"/>
        </w:rPr>
        <w:t>11.某药厂生产的诺氟沙星胶囊所用原料被污染，该诺氟沙星胶囊属于</w:t>
      </w:r>
    </w:p>
    <w:p>
      <w:pPr>
        <w:rPr>
          <w:rFonts w:ascii="宋体" w:hAnsi="宋体"/>
          <w:szCs w:val="21"/>
        </w:rPr>
      </w:pPr>
      <w:r>
        <w:rPr>
          <w:rFonts w:ascii="宋体" w:hAnsi="宋体"/>
          <w:szCs w:val="21"/>
        </w:rPr>
        <w:t xml:space="preserve">12.某药厂生产的注射用双黄连主药含量低于国家药品标准规定，该药品属于 </w:t>
      </w:r>
    </w:p>
    <w:p>
      <w:pPr>
        <w:rPr>
          <w:rFonts w:ascii="宋体" w:hAnsi="宋体"/>
          <w:szCs w:val="21"/>
        </w:rPr>
      </w:pPr>
    </w:p>
    <w:p>
      <w:pPr>
        <w:rPr>
          <w:rFonts w:ascii="宋体" w:hAnsi="宋体"/>
          <w:szCs w:val="21"/>
        </w:rPr>
      </w:pPr>
      <w:r>
        <w:rPr>
          <w:rFonts w:ascii="宋体" w:hAnsi="宋体"/>
          <w:szCs w:val="21"/>
        </w:rPr>
        <w:t xml:space="preserve">重复记忆： </w:t>
      </w:r>
    </w:p>
    <w:p>
      <w:pPr>
        <w:rPr>
          <w:rFonts w:ascii="宋体" w:hAnsi="宋体"/>
          <w:szCs w:val="21"/>
        </w:rPr>
      </w:pPr>
      <w:r>
        <w:rPr>
          <w:rFonts w:hint="eastAsia" w:ascii="宋体" w:hAnsi="宋体" w:cs="Arial"/>
          <w:b/>
          <w:color w:val="FF0000"/>
          <w:szCs w:val="21"/>
          <w:u w:val="single"/>
        </w:rPr>
        <w:t>☆☆☆</w:t>
      </w:r>
      <w:r>
        <w:rPr>
          <w:rFonts w:ascii="宋体" w:hAnsi="宋体" w:cs="Arial"/>
          <w:b/>
          <w:color w:val="FF0000"/>
          <w:szCs w:val="21"/>
          <w:u w:val="single"/>
        </w:rPr>
        <w:t xml:space="preserve"> 假药记忆方法</w:t>
      </w:r>
      <w:r>
        <w:rPr>
          <w:rFonts w:ascii="宋体" w:hAnsi="宋体"/>
          <w:szCs w:val="21"/>
        </w:rPr>
        <w:t xml:space="preserve">：事非成变为假！ </w:t>
      </w:r>
    </w:p>
    <w:p>
      <w:pPr>
        <w:rPr>
          <w:rFonts w:ascii="宋体" w:hAnsi="宋体"/>
          <w:szCs w:val="21"/>
        </w:rPr>
      </w:pPr>
      <w:r>
        <w:rPr>
          <w:rFonts w:hint="eastAsia" w:ascii="宋体" w:hAnsi="宋体" w:cs="Arial"/>
          <w:b/>
          <w:color w:val="FF0000"/>
          <w:szCs w:val="21"/>
          <w:u w:val="single"/>
        </w:rPr>
        <w:t>☆☆☆</w:t>
      </w:r>
      <w:r>
        <w:rPr>
          <w:rFonts w:ascii="宋体" w:hAnsi="宋体" w:cs="Arial"/>
          <w:b/>
          <w:color w:val="FF0000"/>
          <w:szCs w:val="21"/>
          <w:u w:val="single"/>
        </w:rPr>
        <w:t>劣药记忆方法：</w:t>
      </w:r>
      <w:r>
        <w:rPr>
          <w:rFonts w:ascii="宋体" w:hAnsi="宋体"/>
          <w:szCs w:val="21"/>
        </w:rPr>
        <w:t xml:space="preserve"> </w:t>
      </w:r>
    </w:p>
    <w:p>
      <w:pPr>
        <w:rPr>
          <w:rFonts w:ascii="宋体" w:hAnsi="宋体"/>
          <w:szCs w:val="21"/>
        </w:rPr>
      </w:pPr>
      <w:r>
        <w:rPr>
          <w:rFonts w:ascii="宋体" w:hAnsi="宋体"/>
          <w:szCs w:val="21"/>
        </w:rPr>
        <w:t xml:space="preserve">含量不符被污染； </w:t>
      </w:r>
    </w:p>
    <w:p>
      <w:pPr>
        <w:rPr>
          <w:rFonts w:ascii="宋体" w:hAnsi="宋体"/>
          <w:szCs w:val="21"/>
        </w:rPr>
      </w:pPr>
      <w:r>
        <w:rPr>
          <w:rFonts w:ascii="宋体" w:hAnsi="宋体"/>
          <w:szCs w:val="21"/>
        </w:rPr>
        <w:t xml:space="preserve">效期批号被更改； </w:t>
      </w:r>
    </w:p>
    <w:p>
      <w:pPr>
        <w:rPr>
          <w:rFonts w:ascii="宋体" w:hAnsi="宋体"/>
          <w:szCs w:val="21"/>
        </w:rPr>
      </w:pPr>
      <w:r>
        <w:rPr>
          <w:rFonts w:ascii="宋体" w:hAnsi="宋体"/>
          <w:szCs w:val="21"/>
        </w:rPr>
        <w:t xml:space="preserve">过期擅自加为劣！ </w:t>
      </w:r>
    </w:p>
    <w:p>
      <w:pPr>
        <w:rPr>
          <w:rFonts w:ascii="宋体" w:hAnsi="宋体"/>
          <w:szCs w:val="21"/>
        </w:rPr>
      </w:pPr>
      <w:r>
        <w:rPr>
          <w:rFonts w:ascii="宋体" w:hAnsi="宋体"/>
          <w:szCs w:val="21"/>
        </w:rPr>
        <w:t>A.后果特别严重</w:t>
      </w:r>
    </w:p>
    <w:p>
      <w:pPr>
        <w:rPr>
          <w:rFonts w:ascii="宋体" w:hAnsi="宋体"/>
          <w:szCs w:val="21"/>
        </w:rPr>
      </w:pPr>
      <w:r>
        <w:rPr>
          <w:rFonts w:ascii="宋体" w:hAnsi="宋体"/>
          <w:szCs w:val="21"/>
        </w:rPr>
        <w:t>B.其他严重情节</w:t>
      </w:r>
    </w:p>
    <w:p>
      <w:pPr>
        <w:rPr>
          <w:rFonts w:ascii="宋体" w:hAnsi="宋体"/>
          <w:szCs w:val="21"/>
        </w:rPr>
      </w:pPr>
      <w:r>
        <w:rPr>
          <w:rFonts w:ascii="宋体" w:hAnsi="宋体"/>
          <w:szCs w:val="21"/>
        </w:rPr>
        <w:t>C.对人体健康造成严重危害</w:t>
      </w:r>
    </w:p>
    <w:p>
      <w:pPr>
        <w:rPr>
          <w:rFonts w:ascii="宋体" w:hAnsi="宋体"/>
          <w:szCs w:val="21"/>
        </w:rPr>
      </w:pPr>
      <w:r>
        <w:rPr>
          <w:rFonts w:ascii="宋体" w:hAnsi="宋体"/>
          <w:szCs w:val="21"/>
        </w:rPr>
        <w:t>D.其他特别严重情节</w:t>
      </w:r>
    </w:p>
    <w:p>
      <w:pPr>
        <w:rPr>
          <w:rFonts w:ascii="宋体" w:hAnsi="宋体"/>
          <w:szCs w:val="21"/>
        </w:rPr>
      </w:pPr>
      <w:r>
        <w:rPr>
          <w:rFonts w:ascii="宋体" w:hAnsi="宋体"/>
          <w:szCs w:val="21"/>
        </w:rPr>
        <w:t>13.生产、销售假药，致人重度残疾，属于</w:t>
      </w:r>
    </w:p>
    <w:p>
      <w:pPr>
        <w:rPr>
          <w:rFonts w:ascii="宋体" w:hAnsi="宋体"/>
          <w:szCs w:val="21"/>
        </w:rPr>
      </w:pPr>
      <w:r>
        <w:rPr>
          <w:rFonts w:ascii="宋体" w:hAnsi="宋体"/>
          <w:szCs w:val="21"/>
        </w:rPr>
        <w:t>14.生产、销售假药，造成轻伤的，属于</w:t>
      </w:r>
    </w:p>
    <w:p>
      <w:pPr>
        <w:rPr>
          <w:rFonts w:ascii="宋体" w:hAnsi="宋体"/>
          <w:szCs w:val="21"/>
        </w:rPr>
      </w:pPr>
      <w:r>
        <w:rPr>
          <w:rFonts w:ascii="宋体" w:hAnsi="宋体"/>
          <w:szCs w:val="21"/>
        </w:rPr>
        <w:t xml:space="preserve">15.生产、销售假药，造成较大突发公共卫生事件的，属于 </w:t>
      </w:r>
    </w:p>
    <w:p>
      <w:pPr>
        <w:rPr>
          <w:rFonts w:ascii="宋体" w:hAnsi="宋体"/>
          <w:szCs w:val="21"/>
        </w:rPr>
      </w:pPr>
    </w:p>
    <w:p>
      <w:pPr>
        <w:rPr>
          <w:rFonts w:ascii="宋体" w:hAnsi="宋体"/>
          <w:szCs w:val="21"/>
        </w:rPr>
      </w:pPr>
      <w:r>
        <w:rPr>
          <w:rFonts w:ascii="宋体" w:hAnsi="宋体"/>
          <w:szCs w:val="21"/>
        </w:rPr>
        <w:t>易错点（必考）——</w:t>
      </w:r>
      <w:r>
        <w:rPr>
          <w:rFonts w:ascii="宋体" w:hAnsi="宋体" w:cs="Arial"/>
          <w:b/>
          <w:color w:val="FF0000"/>
          <w:szCs w:val="21"/>
          <w:u w:val="single"/>
        </w:rPr>
        <w:t>首先明确下以下几项都是刑事处罚中的内容</w:t>
      </w:r>
      <w:r>
        <w:rPr>
          <w:rFonts w:ascii="宋体" w:hAnsi="宋体"/>
          <w:szCs w:val="21"/>
        </w:rPr>
        <w:t xml:space="preserve">。 </w:t>
      </w:r>
    </w:p>
    <w:p>
      <w:pPr>
        <w:rPr>
          <w:rFonts w:ascii="宋体" w:hAnsi="宋体"/>
          <w:szCs w:val="21"/>
        </w:rPr>
      </w:pPr>
      <w:r>
        <w:rPr>
          <w:rFonts w:hint="eastAsia" w:ascii="宋体" w:hAnsi="宋体"/>
          <w:szCs w:val="21"/>
        </w:rPr>
        <w:t>①什么是 “对人体健康造成严重危害”？</w:t>
      </w:r>
      <w:r>
        <w:rPr>
          <w:rFonts w:ascii="宋体" w:hAnsi="宋体"/>
          <w:szCs w:val="21"/>
        </w:rPr>
        <w:t xml:space="preserve"> </w:t>
      </w:r>
    </w:p>
    <w:p>
      <w:pPr>
        <w:rPr>
          <w:rFonts w:ascii="宋体" w:hAnsi="宋体"/>
          <w:szCs w:val="21"/>
        </w:rPr>
      </w:pPr>
      <w:r>
        <w:rPr>
          <w:rFonts w:hint="eastAsia" w:ascii="宋体" w:hAnsi="宋体"/>
          <w:szCs w:val="21"/>
        </w:rPr>
        <w:t>②什么是 “其他</w:t>
      </w:r>
      <w:r>
        <w:rPr>
          <w:rFonts w:hint="eastAsia" w:ascii="宋体" w:hAnsi="宋体" w:cs="Arial"/>
          <w:b/>
          <w:color w:val="FF0000"/>
          <w:szCs w:val="21"/>
          <w:u w:val="single"/>
        </w:rPr>
        <w:t>特别</w:t>
      </w:r>
      <w:r>
        <w:rPr>
          <w:rFonts w:hint="eastAsia" w:ascii="宋体" w:hAnsi="宋体"/>
          <w:szCs w:val="21"/>
        </w:rPr>
        <w:t>严重情节”（假药）？</w:t>
      </w:r>
      <w:r>
        <w:rPr>
          <w:rFonts w:ascii="宋体" w:hAnsi="宋体"/>
          <w:szCs w:val="21"/>
        </w:rPr>
        <w:t xml:space="preserve"> </w:t>
      </w:r>
    </w:p>
    <w:p>
      <w:pPr>
        <w:rPr>
          <w:rFonts w:ascii="宋体" w:hAnsi="宋体"/>
          <w:szCs w:val="21"/>
        </w:rPr>
      </w:pPr>
      <w:r>
        <w:rPr>
          <w:rFonts w:ascii="宋体" w:hAnsi="宋体"/>
          <w:szCs w:val="21"/>
        </w:rPr>
        <w:t xml:space="preserve">③什么是“其他严重情节” （假药）？ </w:t>
      </w:r>
    </w:p>
    <w:p>
      <w:pPr>
        <w:rPr>
          <w:rFonts w:ascii="宋体" w:hAnsi="宋体"/>
          <w:szCs w:val="21"/>
        </w:rPr>
      </w:pPr>
      <w:r>
        <w:rPr>
          <w:rFonts w:ascii="宋体" w:hAnsi="宋体"/>
          <w:szCs w:val="21"/>
        </w:rPr>
        <w:t>④什么是“</w:t>
      </w:r>
      <w:r>
        <w:rPr>
          <w:rFonts w:ascii="宋体" w:hAnsi="宋体" w:cs="Arial"/>
          <w:b/>
          <w:color w:val="FF0000"/>
          <w:szCs w:val="21"/>
          <w:u w:val="single"/>
        </w:rPr>
        <w:t>后果</w:t>
      </w:r>
      <w:r>
        <w:rPr>
          <w:rFonts w:ascii="宋体" w:hAnsi="宋体"/>
          <w:szCs w:val="21"/>
        </w:rPr>
        <w:t xml:space="preserve">特别严重” （劣药）？ </w:t>
      </w:r>
    </w:p>
    <w:p>
      <w:pPr>
        <w:rPr>
          <w:rFonts w:hint="eastAsia" w:ascii="宋体" w:hAnsi="宋体"/>
          <w:szCs w:val="21"/>
        </w:rPr>
      </w:pPr>
      <w:r>
        <w:rPr>
          <w:rFonts w:ascii="宋体" w:hAnsi="宋体"/>
          <w:szCs w:val="21"/>
        </w:rPr>
        <w:t xml:space="preserve">假劣药的刑事处罚：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43"/>
        <w:gridCol w:w="4826"/>
        <w:gridCol w:w="53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21"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p>
        </w:tc>
        <w:tc>
          <w:tcPr>
            <w:tcW w:w="4629"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假药 </w:t>
            </w:r>
          </w:p>
        </w:tc>
        <w:tc>
          <w:tcPr>
            <w:tcW w:w="5090"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劣药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21"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刑罚 </w:t>
            </w:r>
          </w:p>
        </w:tc>
        <w:tc>
          <w:tcPr>
            <w:tcW w:w="4629"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（1）生产、销售假药的，</w:t>
            </w:r>
            <w:r>
              <w:rPr>
                <w:rFonts w:hint="eastAsia" w:ascii="宋体" w:hAnsi="宋体" w:cs="Arial"/>
                <w:b/>
                <w:color w:val="FF0000"/>
                <w:szCs w:val="21"/>
                <w:u w:val="single"/>
              </w:rPr>
              <w:t xml:space="preserve">处3年以下有期徒刑或者拘役，并处罚金； </w:t>
            </w:r>
          </w:p>
          <w:p>
            <w:pPr>
              <w:adjustRightInd w:val="0"/>
              <w:snapToGrid w:val="0"/>
              <w:ind w:right="57"/>
              <w:rPr>
                <w:rFonts w:ascii="宋体" w:hAnsi="宋体" w:cs="Arial"/>
                <w:color w:val="000000"/>
                <w:szCs w:val="21"/>
              </w:rPr>
            </w:pPr>
            <w:r>
              <w:rPr>
                <w:rFonts w:hint="eastAsia" w:ascii="宋体" w:hAnsi="宋体" w:cs="Arial"/>
                <w:color w:val="000000"/>
                <w:szCs w:val="21"/>
              </w:rPr>
              <w:t>（2）对</w:t>
            </w:r>
            <w:r>
              <w:rPr>
                <w:rFonts w:hint="eastAsia" w:ascii="宋体" w:hAnsi="宋体" w:cs="Arial"/>
                <w:b/>
                <w:color w:val="FF0000"/>
                <w:szCs w:val="21"/>
                <w:u w:val="single"/>
              </w:rPr>
              <w:t>人体健康造成严重危害或其他严重情节的</w:t>
            </w:r>
            <w:r>
              <w:rPr>
                <w:rFonts w:hint="eastAsia" w:ascii="宋体" w:hAnsi="宋体" w:cs="Arial"/>
                <w:color w:val="000000"/>
                <w:szCs w:val="21"/>
              </w:rPr>
              <w:t xml:space="preserve">：处3年以上10年以下有期徒刑，并处罚金 </w:t>
            </w:r>
          </w:p>
          <w:p>
            <w:pPr>
              <w:adjustRightInd w:val="0"/>
              <w:snapToGrid w:val="0"/>
              <w:ind w:right="57"/>
              <w:rPr>
                <w:rFonts w:ascii="宋体" w:hAnsi="宋体" w:cs="Arial"/>
                <w:color w:val="000000"/>
                <w:szCs w:val="21"/>
              </w:rPr>
            </w:pPr>
            <w:r>
              <w:rPr>
                <w:rFonts w:hint="eastAsia" w:ascii="宋体" w:hAnsi="宋体" w:cs="Arial"/>
                <w:color w:val="000000"/>
                <w:szCs w:val="21"/>
              </w:rPr>
              <w:t>（3）致人死亡或者</w:t>
            </w:r>
            <w:r>
              <w:rPr>
                <w:rFonts w:hint="eastAsia" w:ascii="宋体" w:hAnsi="宋体" w:cs="Arial"/>
                <w:b/>
                <w:color w:val="FF0000"/>
                <w:szCs w:val="21"/>
                <w:u w:val="single"/>
              </w:rPr>
              <w:t>其他特别严重情形</w:t>
            </w:r>
            <w:r>
              <w:rPr>
                <w:rFonts w:hint="eastAsia" w:ascii="宋体" w:hAnsi="宋体" w:cs="Arial"/>
                <w:color w:val="000000"/>
                <w:szCs w:val="21"/>
              </w:rPr>
              <w:t>的，处10年以上有期徒刑、无期徒刑或者</w:t>
            </w:r>
            <w:r>
              <w:rPr>
                <w:rFonts w:hint="eastAsia" w:ascii="宋体" w:hAnsi="宋体" w:cs="Arial"/>
                <w:b/>
                <w:color w:val="FF0000"/>
                <w:szCs w:val="21"/>
                <w:u w:val="single"/>
              </w:rPr>
              <w:t>死刑</w:t>
            </w:r>
            <w:r>
              <w:rPr>
                <w:rFonts w:hint="eastAsia" w:ascii="宋体" w:hAnsi="宋体" w:cs="Arial"/>
                <w:color w:val="000000"/>
                <w:szCs w:val="21"/>
              </w:rPr>
              <w:t xml:space="preserve">，并处罚金或没收财产 </w:t>
            </w:r>
          </w:p>
        </w:tc>
        <w:tc>
          <w:tcPr>
            <w:tcW w:w="5090"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（1）生产、销售劣药，对人体健康造成严重危害的（</w:t>
            </w:r>
            <w:r>
              <w:rPr>
                <w:rFonts w:hint="eastAsia" w:ascii="宋体" w:hAnsi="宋体" w:cs="Arial"/>
                <w:b/>
                <w:color w:val="FF0000"/>
                <w:szCs w:val="21"/>
                <w:u w:val="single"/>
              </w:rPr>
              <w:t>这是刑罚的前提★★★</w:t>
            </w:r>
            <w:r>
              <w:rPr>
                <w:rFonts w:hint="eastAsia" w:ascii="宋体" w:hAnsi="宋体" w:cs="Arial"/>
                <w:color w:val="000000"/>
                <w:szCs w:val="21"/>
              </w:rPr>
              <w:t xml:space="preserve">），处3年以上10年以下有期徒刑，并处销售金额50％以上2倍以下罚金 </w:t>
            </w:r>
          </w:p>
          <w:p>
            <w:pPr>
              <w:adjustRightInd w:val="0"/>
              <w:snapToGrid w:val="0"/>
              <w:ind w:right="57"/>
              <w:rPr>
                <w:rFonts w:ascii="宋体" w:hAnsi="宋体" w:cs="Arial"/>
                <w:color w:val="000000"/>
                <w:szCs w:val="21"/>
              </w:rPr>
            </w:pPr>
            <w:r>
              <w:rPr>
                <w:rFonts w:hint="eastAsia" w:ascii="宋体" w:hAnsi="宋体" w:cs="Arial"/>
                <w:color w:val="000000"/>
                <w:szCs w:val="21"/>
              </w:rPr>
              <w:t>（2）</w:t>
            </w:r>
            <w:r>
              <w:rPr>
                <w:rFonts w:hint="eastAsia" w:ascii="宋体" w:hAnsi="宋体" w:cs="Arial"/>
                <w:b/>
                <w:color w:val="FF0000"/>
                <w:szCs w:val="21"/>
                <w:u w:val="single"/>
              </w:rPr>
              <w:t>后果特别严重的</w:t>
            </w:r>
            <w:r>
              <w:rPr>
                <w:rFonts w:hint="eastAsia" w:ascii="宋体" w:hAnsi="宋体" w:cs="Arial"/>
                <w:color w:val="000000"/>
                <w:szCs w:val="21"/>
              </w:rPr>
              <w:t xml:space="preserve">，处10年以上有期徒刑或者无期徒刑，并处销售金额50％以上2倍以下罚金或者没收财产 </w:t>
            </w:r>
          </w:p>
        </w:tc>
      </w:tr>
    </w:tbl>
    <w:p>
      <w:pPr>
        <w:rPr>
          <w:rFonts w:ascii="宋体" w:hAnsi="宋体"/>
          <w:szCs w:val="21"/>
        </w:rPr>
      </w:pPr>
      <w:r>
        <w:rPr>
          <w:rFonts w:ascii="宋体" w:hAnsi="宋体"/>
          <w:szCs w:val="21"/>
        </w:rPr>
        <w:t>→</w:t>
      </w:r>
      <w:r>
        <w:rPr>
          <w:rFonts w:hint="eastAsia" w:ascii="宋体" w:hAnsi="宋体"/>
          <w:szCs w:val="21"/>
        </w:rPr>
        <w:t>什么是对</w:t>
      </w:r>
      <w:r>
        <w:rPr>
          <w:rFonts w:ascii="宋体" w:hAnsi="宋体"/>
          <w:szCs w:val="21"/>
        </w:rPr>
        <w:t xml:space="preserve">“人体健康造成严重危害”？ </w:t>
      </w:r>
    </w:p>
    <w:p>
      <w:pPr>
        <w:rPr>
          <w:rFonts w:ascii="宋体" w:hAnsi="宋体"/>
          <w:szCs w:val="21"/>
        </w:rPr>
      </w:pPr>
      <w:r>
        <w:rPr>
          <w:rFonts w:ascii="宋体" w:hAnsi="宋体"/>
          <w:szCs w:val="21"/>
        </w:rPr>
        <w:t>①造成</w:t>
      </w:r>
      <w:r>
        <w:rPr>
          <w:rFonts w:ascii="宋体" w:hAnsi="宋体" w:cs="Arial"/>
          <w:b/>
          <w:color w:val="FF0000"/>
          <w:szCs w:val="21"/>
          <w:u w:val="single"/>
        </w:rPr>
        <w:t>轻</w:t>
      </w:r>
      <w:r>
        <w:rPr>
          <w:rFonts w:ascii="宋体" w:hAnsi="宋体"/>
          <w:szCs w:val="21"/>
        </w:rPr>
        <w:t>伤或者</w:t>
      </w:r>
      <w:r>
        <w:rPr>
          <w:rFonts w:ascii="宋体" w:hAnsi="宋体" w:cs="Arial"/>
          <w:b/>
          <w:color w:val="FF0000"/>
          <w:szCs w:val="21"/>
          <w:u w:val="single"/>
        </w:rPr>
        <w:t>重</w:t>
      </w:r>
      <w:r>
        <w:rPr>
          <w:rFonts w:ascii="宋体" w:hAnsi="宋体"/>
          <w:szCs w:val="21"/>
        </w:rPr>
        <w:t>伤的；</w:t>
      </w:r>
    </w:p>
    <w:p>
      <w:pPr>
        <w:rPr>
          <w:rFonts w:ascii="宋体" w:hAnsi="宋体"/>
          <w:szCs w:val="21"/>
        </w:rPr>
      </w:pPr>
      <w:r>
        <w:rPr>
          <w:rFonts w:ascii="宋体" w:hAnsi="宋体"/>
          <w:szCs w:val="21"/>
        </w:rPr>
        <w:t>②造成</w:t>
      </w:r>
      <w:r>
        <w:rPr>
          <w:rFonts w:ascii="宋体" w:hAnsi="宋体" w:cs="Arial"/>
          <w:b/>
          <w:color w:val="FF0000"/>
          <w:szCs w:val="21"/>
          <w:u w:val="single"/>
        </w:rPr>
        <w:t>轻度</w:t>
      </w:r>
      <w:r>
        <w:rPr>
          <w:rFonts w:ascii="宋体" w:hAnsi="宋体"/>
          <w:szCs w:val="21"/>
        </w:rPr>
        <w:t>残疾或者</w:t>
      </w:r>
      <w:r>
        <w:rPr>
          <w:rFonts w:ascii="宋体" w:hAnsi="宋体" w:cs="Arial"/>
          <w:b/>
          <w:color w:val="FF0000"/>
          <w:szCs w:val="21"/>
          <w:u w:val="single"/>
        </w:rPr>
        <w:t>中度</w:t>
      </w:r>
      <w:r>
        <w:rPr>
          <w:rFonts w:ascii="宋体" w:hAnsi="宋体"/>
          <w:szCs w:val="21"/>
        </w:rPr>
        <w:t>残疾的；</w:t>
      </w:r>
    </w:p>
    <w:p>
      <w:pPr>
        <w:rPr>
          <w:rFonts w:ascii="宋体" w:hAnsi="宋体"/>
          <w:szCs w:val="21"/>
        </w:rPr>
      </w:pPr>
      <w:r>
        <w:rPr>
          <w:rFonts w:ascii="宋体" w:hAnsi="宋体"/>
          <w:szCs w:val="21"/>
        </w:rPr>
        <w:t>③造成器官组织损伤导致一般功能障碍或者</w:t>
      </w:r>
      <w:r>
        <w:rPr>
          <w:rFonts w:ascii="宋体" w:hAnsi="宋体" w:cs="Arial"/>
          <w:b/>
          <w:color w:val="FF0000"/>
          <w:szCs w:val="21"/>
          <w:u w:val="single"/>
        </w:rPr>
        <w:t>严重功能障碍</w:t>
      </w:r>
      <w:r>
        <w:rPr>
          <w:rFonts w:ascii="宋体" w:hAnsi="宋体"/>
          <w:szCs w:val="21"/>
        </w:rPr>
        <w:t>的；</w:t>
      </w:r>
    </w:p>
    <w:p>
      <w:pPr>
        <w:rPr>
          <w:rFonts w:ascii="宋体" w:hAnsi="宋体"/>
          <w:szCs w:val="21"/>
        </w:rPr>
      </w:pPr>
      <w:r>
        <w:rPr>
          <w:rFonts w:ascii="宋体" w:hAnsi="宋体"/>
          <w:szCs w:val="21"/>
        </w:rPr>
        <w:t xml:space="preserve">④其他对人体健康造成严重危害的情形。 </w:t>
      </w:r>
    </w:p>
    <w:p>
      <w:pPr>
        <w:ind w:firstLine="1680" w:firstLineChars="800"/>
        <w:rPr>
          <w:rFonts w:hint="eastAsia" w:ascii="宋体" w:hAnsi="宋体"/>
          <w:szCs w:val="21"/>
        </w:rPr>
      </w:pPr>
      <w:r>
        <w:rPr>
          <w:rFonts w:ascii="宋体" w:hAnsi="宋体"/>
          <w:szCs w:val="21"/>
        </w:rPr>
        <w:drawing>
          <wp:inline distT="0" distB="0" distL="114300" distR="114300">
            <wp:extent cx="500380" cy="643255"/>
            <wp:effectExtent l="0" t="0" r="7620" b="4445"/>
            <wp:docPr id="7" name="未知 7"/>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0" y="0"/>
                      <a:ext cx="500066" cy="642942"/>
                      <a:chOff x="3286116" y="3000378"/>
                      <a:chExt cx="500066" cy="642942"/>
                    </a:xfrm>
                  </a:grpSpPr>
                  <a:sp>
                    <a:nvSpPr>
                      <a:cNvPr id="4" name="下箭头 3"/>
                      <a:cNvSpPr/>
                    </a:nvSpPr>
                    <a:spPr>
                      <a:xfrm>
                        <a:off x="3286116" y="3000378"/>
                        <a:ext cx="500066" cy="642942"/>
                      </a:xfrm>
                      <a:prstGeom prst="downArrow">
                        <a:avLst/>
                      </a:prstGeom>
                      <a:solidFill>
                        <a:srgbClr val="92D050"/>
                      </a:solidFill>
                      <a:ln>
                        <a:noFill/>
                      </a:ln>
                    </a:spPr>
                    <a:txSp>
                      <a:txBody>
                        <a:bodyPr rtlCol="0" anchor="ctr"/>
                        <a:lstStyle>
                          <a:defPPr>
                            <a:defRPr lang="zh-CN"/>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zh-CN" altLang="en-US"/>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pPr>
        <w:rPr>
          <w:rFonts w:ascii="宋体" w:hAnsi="宋体"/>
          <w:szCs w:val="21"/>
        </w:rPr>
      </w:pPr>
      <w:r>
        <w:rPr>
          <w:rFonts w:ascii="宋体" w:hAnsi="宋体"/>
          <w:szCs w:val="21"/>
        </w:rPr>
        <w:t>轻重伤、轻中疾、有功能障碍是</w:t>
      </w:r>
      <w:r>
        <w:rPr>
          <w:rFonts w:ascii="宋体" w:hAnsi="宋体" w:cs="Arial"/>
          <w:b/>
          <w:color w:val="FF0000"/>
          <w:szCs w:val="21"/>
          <w:u w:val="single"/>
        </w:rPr>
        <w:t>严重</w:t>
      </w:r>
      <w:r>
        <w:rPr>
          <w:rFonts w:ascii="宋体" w:hAnsi="宋体"/>
          <w:szCs w:val="21"/>
        </w:rPr>
        <w:t xml:space="preserve">伤害→3～10年，并罚金 </w:t>
      </w:r>
    </w:p>
    <w:p>
      <w:pPr>
        <w:rPr>
          <w:rFonts w:ascii="宋体" w:hAnsi="宋体"/>
          <w:szCs w:val="21"/>
        </w:rPr>
      </w:pPr>
      <w:r>
        <w:rPr>
          <w:rFonts w:ascii="宋体" w:hAnsi="宋体"/>
          <w:szCs w:val="21"/>
        </w:rPr>
        <w:t>→</w:t>
      </w:r>
      <w:r>
        <w:rPr>
          <w:rFonts w:hint="eastAsia" w:ascii="宋体" w:hAnsi="宋体"/>
          <w:szCs w:val="21"/>
        </w:rPr>
        <w:t>什么是</w:t>
      </w:r>
      <w:r>
        <w:rPr>
          <w:rFonts w:ascii="宋体" w:hAnsi="宋体"/>
          <w:szCs w:val="21"/>
        </w:rPr>
        <w:t xml:space="preserve">其他严重情节(假药）： </w:t>
      </w:r>
    </w:p>
    <w:p>
      <w:pPr>
        <w:rPr>
          <w:rFonts w:ascii="宋体" w:hAnsi="宋体"/>
          <w:szCs w:val="21"/>
        </w:rPr>
      </w:pPr>
      <w:r>
        <w:rPr>
          <w:rFonts w:ascii="宋体" w:hAnsi="宋体"/>
          <w:szCs w:val="21"/>
        </w:rPr>
        <w:t>①造成较大突发公共卫生事件的；</w:t>
      </w:r>
    </w:p>
    <w:p>
      <w:pPr>
        <w:rPr>
          <w:rFonts w:ascii="宋体" w:hAnsi="宋体"/>
          <w:szCs w:val="21"/>
        </w:rPr>
      </w:pPr>
      <w:r>
        <w:rPr>
          <w:rFonts w:ascii="宋体" w:hAnsi="宋体"/>
          <w:szCs w:val="21"/>
        </w:rPr>
        <w:t>②生产、销售金额2</w:t>
      </w:r>
      <w:r>
        <w:rPr>
          <w:rFonts w:ascii="宋体" w:hAnsi="宋体" w:cs="Arial"/>
          <w:b/>
          <w:color w:val="FF0000"/>
          <w:szCs w:val="21"/>
          <w:u w:val="single"/>
        </w:rPr>
        <w:t>0万元以上不满50万元</w:t>
      </w:r>
      <w:r>
        <w:rPr>
          <w:rFonts w:ascii="宋体" w:hAnsi="宋体"/>
          <w:szCs w:val="21"/>
        </w:rPr>
        <w:t>的；</w:t>
      </w:r>
    </w:p>
    <w:p>
      <w:pPr>
        <w:rPr>
          <w:rFonts w:ascii="宋体" w:hAnsi="宋体"/>
          <w:szCs w:val="21"/>
        </w:rPr>
      </w:pPr>
      <w:r>
        <w:rPr>
          <w:rFonts w:ascii="宋体" w:hAnsi="宋体"/>
          <w:szCs w:val="21"/>
        </w:rPr>
        <w:t>③生产、销售金额</w:t>
      </w:r>
      <w:r>
        <w:rPr>
          <w:rFonts w:ascii="宋体" w:hAnsi="宋体" w:cs="Arial"/>
          <w:b/>
          <w:color w:val="FF0000"/>
          <w:szCs w:val="21"/>
          <w:u w:val="single"/>
        </w:rPr>
        <w:t>10万元以上不满20万元</w:t>
      </w:r>
      <w:r>
        <w:rPr>
          <w:rFonts w:ascii="宋体" w:hAnsi="宋体"/>
          <w:szCs w:val="21"/>
        </w:rPr>
        <w:t>，并具有应当</w:t>
      </w:r>
      <w:r>
        <w:rPr>
          <w:rFonts w:ascii="宋体" w:hAnsi="宋体" w:cs="Arial"/>
          <w:b/>
          <w:color w:val="FF0000"/>
          <w:szCs w:val="21"/>
          <w:u w:val="single"/>
        </w:rPr>
        <w:t>酌情从重处罚</w:t>
      </w:r>
      <w:r>
        <w:rPr>
          <w:rFonts w:ascii="宋体" w:hAnsi="宋体"/>
          <w:szCs w:val="21"/>
        </w:rPr>
        <w:t>情形之一的；</w:t>
      </w:r>
    </w:p>
    <w:p>
      <w:pPr>
        <w:rPr>
          <w:rFonts w:ascii="宋体" w:hAnsi="宋体"/>
          <w:szCs w:val="21"/>
        </w:rPr>
      </w:pPr>
      <w:r>
        <w:rPr>
          <w:rFonts w:ascii="宋体" w:hAnsi="宋体"/>
          <w:szCs w:val="21"/>
        </w:rPr>
        <w:t xml:space="preserve">④根据生产、销售的时间、数量、假药种类等应当认为情节严重的。 </w:t>
      </w:r>
    </w:p>
    <w:p>
      <w:pPr>
        <w:rPr>
          <w:rFonts w:ascii="宋体" w:hAnsi="宋体"/>
          <w:szCs w:val="21"/>
        </w:rPr>
      </w:pPr>
      <w:r>
        <w:rPr>
          <w:rFonts w:ascii="宋体" w:hAnsi="宋体"/>
          <w:szCs w:val="21"/>
        </w:rPr>
        <w:t>→</w:t>
      </w:r>
      <w:r>
        <w:rPr>
          <w:rFonts w:hint="eastAsia" w:ascii="宋体" w:hAnsi="宋体"/>
          <w:szCs w:val="21"/>
        </w:rPr>
        <w:t xml:space="preserve">什么是 </w:t>
      </w:r>
      <w:r>
        <w:rPr>
          <w:rFonts w:ascii="宋体" w:hAnsi="宋体"/>
          <w:szCs w:val="21"/>
        </w:rPr>
        <w:t>“其他</w:t>
      </w:r>
      <w:r>
        <w:rPr>
          <w:rFonts w:hint="eastAsia" w:ascii="宋体" w:hAnsi="宋体"/>
          <w:szCs w:val="21"/>
          <w:u w:val="single"/>
        </w:rPr>
        <w:t>特别严重</w:t>
      </w:r>
      <w:r>
        <w:rPr>
          <w:rFonts w:hint="eastAsia" w:ascii="宋体" w:hAnsi="宋体"/>
          <w:szCs w:val="21"/>
        </w:rPr>
        <w:t xml:space="preserve">情节”（假药）？ </w:t>
      </w:r>
      <w:r>
        <w:rPr>
          <w:rFonts w:ascii="宋体" w:hAnsi="宋体"/>
          <w:szCs w:val="21"/>
        </w:rPr>
        <w:t>(</w:t>
      </w:r>
      <w:r>
        <w:rPr>
          <w:rFonts w:hint="eastAsia" w:ascii="宋体" w:hAnsi="宋体" w:cs="Arial"/>
          <w:b/>
          <w:color w:val="FF0000"/>
          <w:szCs w:val="21"/>
          <w:u w:val="single"/>
        </w:rPr>
        <w:t>三五十人特别严重</w:t>
      </w:r>
      <w:r>
        <w:rPr>
          <w:rFonts w:hint="eastAsia" w:ascii="宋体" w:hAnsi="宋体"/>
          <w:szCs w:val="21"/>
        </w:rPr>
        <w:t>）</w:t>
      </w:r>
      <w:r>
        <w:rPr>
          <w:rFonts w:ascii="宋体" w:hAnsi="宋体"/>
          <w:szCs w:val="21"/>
        </w:rPr>
        <w:t xml:space="preserve"> </w:t>
      </w:r>
    </w:p>
    <w:p>
      <w:pPr>
        <w:rPr>
          <w:rFonts w:ascii="宋体" w:hAnsi="宋体"/>
          <w:szCs w:val="21"/>
        </w:rPr>
      </w:pPr>
      <w:r>
        <w:rPr>
          <w:rFonts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4396105</wp:posOffset>
                </wp:positionH>
                <wp:positionV relativeFrom="paragraph">
                  <wp:posOffset>145415</wp:posOffset>
                </wp:positionV>
                <wp:extent cx="902335" cy="1772285"/>
                <wp:effectExtent l="4445" t="4445" r="7620" b="13970"/>
                <wp:wrapNone/>
                <wp:docPr id="12" name="文本框 2"/>
                <wp:cNvGraphicFramePr/>
                <a:graphic xmlns:a="http://schemas.openxmlformats.org/drawingml/2006/main">
                  <a:graphicData uri="http://schemas.microsoft.com/office/word/2010/wordprocessingShape">
                    <wps:wsp>
                      <wps:cNvSpPr txBox="1"/>
                      <wps:spPr>
                        <a:xfrm>
                          <a:off x="0" y="0"/>
                          <a:ext cx="902335" cy="17722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①～⑤也是劣药的后果</w:t>
                            </w:r>
                            <w:r>
                              <w:rPr>
                                <w:rFonts w:hint="eastAsia"/>
                                <w:u w:val="single"/>
                              </w:rPr>
                              <w:t xml:space="preserve">特别严重 </w:t>
                            </w:r>
                          </w:p>
                        </w:txbxContent>
                      </wps:txbx>
                      <wps:bodyPr upright="1">
                        <a:spAutoFit/>
                      </wps:bodyPr>
                    </wps:wsp>
                  </a:graphicData>
                </a:graphic>
                <wp14:sizeRelH relativeFrom="margin">
                  <wp14:pctWidth>0</wp14:pctWidth>
                </wp14:sizeRelH>
                <wp14:sizeRelV relativeFrom="margin">
                  <wp14:pctHeight>20000</wp14:pctHeight>
                </wp14:sizeRelV>
              </wp:anchor>
            </w:drawing>
          </mc:Choice>
          <mc:Fallback>
            <w:pict>
              <v:shape id="文本框 2" o:spid="_x0000_s1026" o:spt="202" type="#_x0000_t202" style="position:absolute;left:0pt;margin-left:346.15pt;margin-top:11.45pt;height:139.55pt;width:71.05pt;z-index:251659264;mso-width-relative:margin;mso-height-relative:margin;mso-height-percent:200;" fillcolor="#FFFFFF" filled="t" stroked="t" coordsize="21600,21600" o:gfxdata="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OSWl/XAAAACgEAAA8AAAAAAAAAAQAgAAAAIgAAAGRycy9kb3ducmV2Lnht&#10;bFBLAQIUABQAAAAIAIdO4kBUE1Hp+gEAAAMEAAAOAAAAAAAAAAEAIAAAACYBAABkcnMvZTJvRG9j&#10;LnhtbFBLBQYAAAAABgAGAFkBAACSBQAAAAA=&#10;">
                <v:fill on="t" focussize="0,0"/>
                <v:stroke color="#000000" joinstyle="miter"/>
                <v:imagedata o:title=""/>
                <o:lock v:ext="edit" aspectratio="f"/>
                <v:textbox style="mso-fit-shape-to-text:t;">
                  <w:txbxContent>
                    <w:p>
                      <w:r>
                        <w:rPr>
                          <w:rFonts w:hint="eastAsia"/>
                        </w:rPr>
                        <w:t>①～⑤也是劣药的后果</w:t>
                      </w:r>
                      <w:r>
                        <w:rPr>
                          <w:rFonts w:hint="eastAsia"/>
                          <w:u w:val="single"/>
                        </w:rPr>
                        <w:t xml:space="preserve">特别严重 </w:t>
                      </w:r>
                    </w:p>
                  </w:txbxContent>
                </v:textbox>
              </v:shape>
            </w:pict>
          </mc:Fallback>
        </mc:AlternateContent>
      </w:r>
      <w:r>
        <w:rPr>
          <w:rFonts w:hint="eastAsia" w:ascii="宋体" w:hAnsi="宋体"/>
          <w:szCs w:val="21"/>
        </w:rPr>
        <mc:AlternateContent>
          <mc:Choice Requires="wps">
            <w:drawing>
              <wp:anchor distT="0" distB="0" distL="114300" distR="114300" simplePos="0" relativeHeight="251658240" behindDoc="0" locked="0" layoutInCell="1" allowOverlap="1">
                <wp:simplePos x="0" y="0"/>
                <wp:positionH relativeFrom="column">
                  <wp:posOffset>4276725</wp:posOffset>
                </wp:positionH>
                <wp:positionV relativeFrom="paragraph">
                  <wp:posOffset>40640</wp:posOffset>
                </wp:positionV>
                <wp:extent cx="90805" cy="866775"/>
                <wp:effectExtent l="0" t="4445" r="10795" b="5080"/>
                <wp:wrapNone/>
                <wp:docPr id="13" name="自选图形 3"/>
                <wp:cNvGraphicFramePr/>
                <a:graphic xmlns:a="http://schemas.openxmlformats.org/drawingml/2006/main">
                  <a:graphicData uri="http://schemas.microsoft.com/office/word/2010/wordprocessingShape">
                    <wps:wsp>
                      <wps:cNvSpPr/>
                      <wps:spPr>
                        <a:xfrm>
                          <a:off x="0" y="0"/>
                          <a:ext cx="90805" cy="866775"/>
                        </a:xfrm>
                        <a:prstGeom prst="rightBrace">
                          <a:avLst>
                            <a:gd name="adj1" fmla="val 79545"/>
                            <a:gd name="adj2" fmla="val 50000"/>
                          </a:avLst>
                        </a:prstGeom>
                        <a:noFill/>
                        <a:ln w="9525" cap="flat" cmpd="sng">
                          <a:solidFill>
                            <a:srgbClr val="000000"/>
                          </a:solidFill>
                          <a:prstDash val="solid"/>
                          <a:headEnd type="none" w="med" len="med"/>
                          <a:tailEnd type="none" w="med" len="med"/>
                        </a:ln>
                      </wps:spPr>
                      <wps:txbx>
                        <w:txbxContent>
                          <w:p/>
                        </w:txbxContent>
                      </wps:txbx>
                      <wps:bodyPr upright="1"/>
                    </wps:wsp>
                  </a:graphicData>
                </a:graphic>
              </wp:anchor>
            </w:drawing>
          </mc:Choice>
          <mc:Fallback>
            <w:pict>
              <v:shape id="自选图形 3" o:spid="_x0000_s1026" o:spt="88" type="#_x0000_t88" style="position:absolute;left:0pt;margin-left:336.75pt;margin-top:3.2pt;height:68.25pt;width:7.15pt;z-index:251658240;mso-width-relative:page;mso-height-relative:page;" filled="f" stroked="t" coordsize="21600,21600" o:gfxdata="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syTC7ZAAAACQEAAA8AAAAAAAAAAQAg&#10;AAAAIgAAAGRycy9kb3ducmV2LnhtbFBLAQIUABQAAAAIAIdO4kBayI8XDQIAAAQEAAAOAAAAAAAA&#10;AAEAIAAAACgBAABkcnMvZTJvRG9jLnhtbFBLBQYAAAAABgAGAFkBAACnBQAAAAA=&#10;" adj="1799,10800">
                <v:fill on="f" focussize="0,0"/>
                <v:stroke color="#000000" joinstyle="round"/>
                <v:imagedata o:title=""/>
                <o:lock v:ext="edit" aspectratio="f"/>
                <v:textbox>
                  <w:txbxContent>
                    <w:p/>
                  </w:txbxContent>
                </v:textbox>
              </v:shape>
            </w:pict>
          </mc:Fallback>
        </mc:AlternateContent>
      </w:r>
      <w:r>
        <w:rPr>
          <w:rFonts w:hint="eastAsia" w:ascii="宋体" w:hAnsi="宋体"/>
          <w:szCs w:val="21"/>
        </w:rPr>
        <w:t>①</w:t>
      </w:r>
      <w:r>
        <w:rPr>
          <w:rFonts w:hint="eastAsia" w:ascii="宋体" w:hAnsi="宋体" w:cs="Arial"/>
          <w:b/>
          <w:color w:val="FF0000"/>
          <w:szCs w:val="21"/>
          <w:u w:val="single"/>
        </w:rPr>
        <w:t>致人重度残疾</w:t>
      </w:r>
      <w:r>
        <w:rPr>
          <w:rFonts w:hint="eastAsia" w:ascii="宋体" w:hAnsi="宋体"/>
          <w:szCs w:val="21"/>
        </w:rPr>
        <w:t>的。</w:t>
      </w:r>
    </w:p>
    <w:p>
      <w:pPr>
        <w:rPr>
          <w:rFonts w:ascii="宋体" w:hAnsi="宋体"/>
          <w:szCs w:val="21"/>
        </w:rPr>
      </w:pPr>
      <w:r>
        <w:rPr>
          <w:rFonts w:hint="eastAsia" w:ascii="宋体" w:hAnsi="宋体"/>
          <w:szCs w:val="21"/>
        </w:rPr>
        <w:t>②造成</w:t>
      </w:r>
      <w:r>
        <w:rPr>
          <w:rFonts w:hint="eastAsia" w:ascii="宋体" w:hAnsi="宋体" w:cs="Arial"/>
          <w:b/>
          <w:color w:val="FF0000"/>
          <w:szCs w:val="21"/>
          <w:u w:val="single"/>
        </w:rPr>
        <w:t>三人以上</w:t>
      </w:r>
      <w:r>
        <w:rPr>
          <w:rFonts w:hint="eastAsia" w:ascii="宋体" w:hAnsi="宋体"/>
          <w:szCs w:val="21"/>
        </w:rPr>
        <w:t>重伤、</w:t>
      </w:r>
      <w:r>
        <w:rPr>
          <w:rFonts w:hint="eastAsia" w:ascii="宋体" w:hAnsi="宋体" w:cs="Arial"/>
          <w:b/>
          <w:color w:val="FF0000"/>
          <w:szCs w:val="21"/>
          <w:u w:val="single"/>
        </w:rPr>
        <w:t>中度</w:t>
      </w:r>
      <w:r>
        <w:rPr>
          <w:rFonts w:hint="eastAsia" w:ascii="宋体" w:hAnsi="宋体"/>
          <w:szCs w:val="21"/>
        </w:rPr>
        <w:t>残疾或者器官组织损伤导致</w:t>
      </w:r>
      <w:r>
        <w:rPr>
          <w:rFonts w:hint="eastAsia" w:ascii="宋体" w:hAnsi="宋体" w:cs="Arial"/>
          <w:b/>
          <w:color w:val="FF0000"/>
          <w:szCs w:val="21"/>
          <w:u w:val="single"/>
        </w:rPr>
        <w:t>严重</w:t>
      </w:r>
      <w:r>
        <w:rPr>
          <w:rFonts w:hint="eastAsia" w:ascii="宋体" w:hAnsi="宋体"/>
          <w:szCs w:val="21"/>
        </w:rPr>
        <w:t>功能障碍的；</w:t>
      </w:r>
    </w:p>
    <w:p>
      <w:pPr>
        <w:rPr>
          <w:rFonts w:ascii="宋体" w:hAnsi="宋体"/>
          <w:szCs w:val="21"/>
        </w:rPr>
      </w:pPr>
      <w:r>
        <w:rPr>
          <w:rFonts w:hint="eastAsia" w:ascii="宋体" w:hAnsi="宋体"/>
          <w:szCs w:val="21"/>
        </w:rPr>
        <w:t>③造成</w:t>
      </w:r>
      <w:r>
        <w:rPr>
          <w:rFonts w:hint="eastAsia" w:ascii="宋体" w:hAnsi="宋体" w:cs="Arial"/>
          <w:b/>
          <w:color w:val="FF0000"/>
          <w:szCs w:val="21"/>
          <w:u w:val="single"/>
        </w:rPr>
        <w:t>五人以上</w:t>
      </w:r>
      <w:r>
        <w:rPr>
          <w:rFonts w:hint="eastAsia" w:ascii="宋体" w:hAnsi="宋体"/>
          <w:szCs w:val="21"/>
        </w:rPr>
        <w:t>轻度残疾或者器官组织损伤导致一般功能障碍的；</w:t>
      </w:r>
    </w:p>
    <w:p>
      <w:pPr>
        <w:rPr>
          <w:rFonts w:ascii="宋体" w:hAnsi="宋体"/>
          <w:szCs w:val="21"/>
        </w:rPr>
      </w:pPr>
      <w:r>
        <w:rPr>
          <w:rFonts w:hint="eastAsia" w:ascii="宋体" w:hAnsi="宋体"/>
          <w:szCs w:val="21"/>
        </w:rPr>
        <w:t>④造成</w:t>
      </w:r>
      <w:r>
        <w:rPr>
          <w:rFonts w:hint="eastAsia" w:ascii="宋体" w:hAnsi="宋体" w:cs="Arial"/>
          <w:b/>
          <w:color w:val="FF0000"/>
          <w:szCs w:val="21"/>
          <w:u w:val="single"/>
        </w:rPr>
        <w:t>十人以上</w:t>
      </w:r>
      <w:r>
        <w:rPr>
          <w:rFonts w:hint="eastAsia" w:ascii="宋体" w:hAnsi="宋体"/>
          <w:szCs w:val="21"/>
        </w:rPr>
        <w:t>轻伤的；</w:t>
      </w:r>
    </w:p>
    <w:p>
      <w:pPr>
        <w:rPr>
          <w:rFonts w:ascii="宋体" w:hAnsi="宋体"/>
          <w:szCs w:val="21"/>
        </w:rPr>
      </w:pPr>
      <w:r>
        <w:rPr>
          <w:rFonts w:hint="eastAsia" w:ascii="宋体" w:hAnsi="宋体"/>
          <w:szCs w:val="21"/>
        </w:rPr>
        <w:t>⑤造成</w:t>
      </w:r>
      <w:r>
        <w:rPr>
          <w:rFonts w:hint="eastAsia" w:ascii="宋体" w:hAnsi="宋体" w:cs="Arial"/>
          <w:b/>
          <w:color w:val="FF0000"/>
          <w:szCs w:val="21"/>
          <w:u w:val="single"/>
        </w:rPr>
        <w:t>重大、特别重大</w:t>
      </w:r>
      <w:r>
        <w:rPr>
          <w:rFonts w:hint="eastAsia" w:ascii="宋体" w:hAnsi="宋体"/>
          <w:szCs w:val="21"/>
        </w:rPr>
        <w:t>突发公共卫生事件的；</w:t>
      </w:r>
    </w:p>
    <w:p>
      <w:pPr>
        <w:rPr>
          <w:rFonts w:ascii="宋体" w:hAnsi="宋体"/>
          <w:szCs w:val="21"/>
        </w:rPr>
      </w:pPr>
      <w:r>
        <w:rPr>
          <w:rFonts w:hint="eastAsia" w:ascii="宋体" w:hAnsi="宋体"/>
          <w:szCs w:val="21"/>
        </w:rPr>
        <w:t>⑥生产、销售金额</w:t>
      </w:r>
      <w:r>
        <w:rPr>
          <w:rFonts w:ascii="宋体" w:hAnsi="宋体" w:cs="Arial"/>
          <w:b/>
          <w:color w:val="FF0000"/>
          <w:szCs w:val="21"/>
          <w:u w:val="single"/>
        </w:rPr>
        <w:t>50</w:t>
      </w:r>
      <w:r>
        <w:rPr>
          <w:rFonts w:hint="eastAsia" w:ascii="宋体" w:hAnsi="宋体" w:cs="Arial"/>
          <w:b/>
          <w:color w:val="FF0000"/>
          <w:szCs w:val="21"/>
          <w:u w:val="single"/>
        </w:rPr>
        <w:t>万以上的</w:t>
      </w:r>
      <w:r>
        <w:rPr>
          <w:rFonts w:hint="eastAsia" w:ascii="宋体" w:hAnsi="宋体"/>
          <w:szCs w:val="21"/>
        </w:rPr>
        <w:t>；</w:t>
      </w:r>
    </w:p>
    <w:p>
      <w:pPr>
        <w:rPr>
          <w:rFonts w:ascii="宋体" w:hAnsi="宋体"/>
          <w:szCs w:val="21"/>
        </w:rPr>
      </w:pPr>
      <w:r>
        <w:rPr>
          <w:rFonts w:hint="eastAsia" w:ascii="宋体" w:hAnsi="宋体"/>
          <w:szCs w:val="21"/>
        </w:rPr>
        <w:t>⑦生产、销售金额</w:t>
      </w:r>
      <w:r>
        <w:rPr>
          <w:rFonts w:ascii="宋体" w:hAnsi="宋体"/>
          <w:szCs w:val="21"/>
        </w:rPr>
        <w:t>20</w:t>
      </w:r>
      <w:r>
        <w:rPr>
          <w:rFonts w:hint="eastAsia" w:ascii="宋体" w:hAnsi="宋体"/>
          <w:szCs w:val="21"/>
        </w:rPr>
        <w:t>万元以上不满</w:t>
      </w:r>
      <w:r>
        <w:rPr>
          <w:rFonts w:ascii="宋体" w:hAnsi="宋体"/>
          <w:szCs w:val="21"/>
        </w:rPr>
        <w:t>50</w:t>
      </w:r>
      <w:r>
        <w:rPr>
          <w:rFonts w:hint="eastAsia" w:ascii="宋体" w:hAnsi="宋体"/>
          <w:szCs w:val="21"/>
        </w:rPr>
        <w:t>万元，并具有应当</w:t>
      </w:r>
      <w:r>
        <w:rPr>
          <w:rFonts w:hint="eastAsia" w:ascii="宋体" w:hAnsi="宋体" w:cs="Arial"/>
          <w:b/>
          <w:color w:val="FF0000"/>
          <w:szCs w:val="21"/>
          <w:u w:val="single"/>
        </w:rPr>
        <w:t>酌情从重处罚情形之一的</w:t>
      </w:r>
      <w:r>
        <w:rPr>
          <w:rFonts w:hint="eastAsia" w:ascii="宋体" w:hAnsi="宋体"/>
          <w:szCs w:val="21"/>
        </w:rPr>
        <w:t>；</w:t>
      </w:r>
    </w:p>
    <w:p>
      <w:pPr>
        <w:rPr>
          <w:rFonts w:ascii="宋体" w:hAnsi="宋体"/>
          <w:szCs w:val="21"/>
        </w:rPr>
      </w:pPr>
      <w:r>
        <w:rPr>
          <w:rFonts w:hint="eastAsia" w:ascii="宋体" w:hAnsi="宋体"/>
          <w:szCs w:val="21"/>
        </w:rPr>
        <w:t>⑧根据生产、销售的时间、数量、假药种类等，应当认定为情节特别严重的。</w:t>
      </w:r>
      <w:r>
        <w:rPr>
          <w:rFonts w:ascii="宋体" w:hAnsi="宋体"/>
          <w:szCs w:val="21"/>
        </w:rPr>
        <w:t xml:space="preserve"> </w:t>
      </w:r>
    </w:p>
    <w:p>
      <w:pPr>
        <w:rPr>
          <w:rFonts w:ascii="宋体" w:hAnsi="宋体"/>
          <w:szCs w:val="21"/>
        </w:rPr>
      </w:pPr>
      <w:r>
        <w:rPr>
          <w:rFonts w:ascii="宋体" w:hAnsi="宋体"/>
          <w:szCs w:val="21"/>
        </w:rPr>
        <w:t>→刑事处罚中“</w:t>
      </w:r>
      <w:r>
        <w:rPr>
          <w:rFonts w:ascii="宋体" w:hAnsi="宋体" w:cs="Arial"/>
          <w:b/>
          <w:color w:val="FF0000"/>
          <w:szCs w:val="21"/>
          <w:u w:val="single"/>
        </w:rPr>
        <w:t>酌情从重处罚</w:t>
      </w:r>
      <w:r>
        <w:rPr>
          <w:rFonts w:ascii="宋体" w:hAnsi="宋体"/>
          <w:szCs w:val="21"/>
        </w:rPr>
        <w:t xml:space="preserve">”的情形？（特殊人群、药物、剂型、事件和再犯的） </w:t>
      </w:r>
    </w:p>
    <w:p>
      <w:pPr>
        <w:rPr>
          <w:rFonts w:ascii="宋体" w:hAnsi="宋体"/>
          <w:szCs w:val="21"/>
        </w:rPr>
      </w:pPr>
      <w:r>
        <w:rPr>
          <w:rFonts w:ascii="宋体" w:hAnsi="宋体"/>
          <w:szCs w:val="21"/>
        </w:rPr>
        <w:t>①生产、销售的假、劣药以</w:t>
      </w:r>
      <w:r>
        <w:rPr>
          <w:rFonts w:ascii="宋体" w:hAnsi="宋体" w:cs="Arial"/>
          <w:b/>
          <w:color w:val="FF0000"/>
          <w:szCs w:val="21"/>
          <w:u w:val="single"/>
        </w:rPr>
        <w:t>孕产妇、婴幼儿、儿童或者危重病人</w:t>
      </w:r>
      <w:r>
        <w:rPr>
          <w:rFonts w:ascii="宋体" w:hAnsi="宋体"/>
          <w:szCs w:val="21"/>
        </w:rPr>
        <w:t>为主要使用对象的；</w:t>
      </w:r>
    </w:p>
    <w:p>
      <w:pPr>
        <w:rPr>
          <w:rFonts w:ascii="宋体" w:hAnsi="宋体"/>
          <w:szCs w:val="21"/>
        </w:rPr>
      </w:pPr>
      <w:r>
        <w:rPr>
          <w:rFonts w:ascii="宋体" w:hAnsi="宋体"/>
          <w:szCs w:val="21"/>
        </w:rPr>
        <w:t>②生产、销售的假、劣药属于“麻、精、毒、放、</w:t>
      </w:r>
      <w:r>
        <w:rPr>
          <w:rFonts w:ascii="宋体" w:hAnsi="宋体" w:cs="Arial"/>
          <w:b/>
          <w:color w:val="FF0000"/>
          <w:szCs w:val="21"/>
          <w:u w:val="single"/>
        </w:rPr>
        <w:t>避孕药品、血液制品、疫苗</w:t>
      </w:r>
      <w:r>
        <w:rPr>
          <w:rFonts w:ascii="宋体" w:hAnsi="宋体"/>
          <w:szCs w:val="21"/>
        </w:rPr>
        <w:t>”的；</w:t>
      </w:r>
    </w:p>
    <w:p>
      <w:pPr>
        <w:rPr>
          <w:rFonts w:ascii="宋体" w:hAnsi="宋体"/>
          <w:szCs w:val="21"/>
        </w:rPr>
      </w:pPr>
      <w:r>
        <w:rPr>
          <w:rFonts w:ascii="宋体" w:hAnsi="宋体"/>
          <w:szCs w:val="21"/>
        </w:rPr>
        <w:t>③生产、销售的假、劣药属于</w:t>
      </w:r>
      <w:r>
        <w:rPr>
          <w:rFonts w:ascii="宋体" w:hAnsi="宋体" w:cs="Arial"/>
          <w:b/>
          <w:color w:val="FF0000"/>
          <w:szCs w:val="21"/>
          <w:u w:val="single"/>
        </w:rPr>
        <w:t>注射剂药品、急救</w:t>
      </w:r>
      <w:r>
        <w:rPr>
          <w:rFonts w:ascii="宋体" w:hAnsi="宋体"/>
          <w:szCs w:val="21"/>
        </w:rPr>
        <w:t>药品的；</w:t>
      </w:r>
    </w:p>
    <w:p>
      <w:pPr>
        <w:rPr>
          <w:rFonts w:ascii="宋体" w:hAnsi="宋体"/>
          <w:szCs w:val="21"/>
        </w:rPr>
      </w:pPr>
      <w:r>
        <w:rPr>
          <w:rFonts w:ascii="宋体" w:hAnsi="宋体"/>
          <w:szCs w:val="21"/>
        </w:rPr>
        <w:t>④</w:t>
      </w:r>
      <w:r>
        <w:rPr>
          <w:rFonts w:ascii="宋体" w:hAnsi="宋体" w:cs="Arial"/>
          <w:b/>
          <w:color w:val="FF0000"/>
          <w:szCs w:val="21"/>
          <w:u w:val="single"/>
        </w:rPr>
        <w:t>医疗机构、医疗机构工作人员</w:t>
      </w:r>
      <w:r>
        <w:rPr>
          <w:rFonts w:ascii="宋体" w:hAnsi="宋体"/>
          <w:szCs w:val="21"/>
        </w:rPr>
        <w:t>生产、销售假药、劣药的（</w:t>
      </w:r>
      <w:r>
        <w:rPr>
          <w:rFonts w:ascii="宋体" w:hAnsi="宋体" w:cs="Arial"/>
          <w:b/>
          <w:color w:val="FF0000"/>
          <w:szCs w:val="21"/>
          <w:u w:val="single"/>
        </w:rPr>
        <w:t>专业人士罪加一等</w:t>
      </w:r>
      <w:r>
        <w:rPr>
          <w:rFonts w:ascii="宋体" w:hAnsi="宋体"/>
          <w:szCs w:val="21"/>
        </w:rPr>
        <w:t>）；</w:t>
      </w:r>
    </w:p>
    <w:p>
      <w:pPr>
        <w:rPr>
          <w:rFonts w:ascii="宋体" w:hAnsi="宋体"/>
          <w:szCs w:val="21"/>
        </w:rPr>
      </w:pPr>
      <w:r>
        <w:rPr>
          <w:rFonts w:ascii="宋体" w:hAnsi="宋体"/>
          <w:szCs w:val="21"/>
        </w:rPr>
        <w:t>⑤在自然灾害、事故灾难、公共卫生事件、社会安全事件等</w:t>
      </w:r>
      <w:r>
        <w:rPr>
          <w:rFonts w:ascii="宋体" w:hAnsi="宋体" w:cs="Arial"/>
          <w:b/>
          <w:color w:val="FF0000"/>
          <w:szCs w:val="21"/>
          <w:u w:val="single"/>
        </w:rPr>
        <w:t>突发事件</w:t>
      </w:r>
      <w:r>
        <w:rPr>
          <w:rFonts w:ascii="宋体" w:hAnsi="宋体"/>
          <w:szCs w:val="21"/>
        </w:rPr>
        <w:t>期间，生产、销售用于应对突发事件的假药、劣药的；</w:t>
      </w:r>
    </w:p>
    <w:p>
      <w:pPr>
        <w:rPr>
          <w:rFonts w:ascii="宋体" w:hAnsi="宋体"/>
          <w:szCs w:val="21"/>
        </w:rPr>
      </w:pPr>
      <w:r>
        <w:rPr>
          <w:rFonts w:ascii="宋体" w:hAnsi="宋体"/>
          <w:szCs w:val="21"/>
        </w:rPr>
        <w:t>⑥</w:t>
      </w:r>
      <w:r>
        <w:rPr>
          <w:rFonts w:ascii="宋体" w:hAnsi="宋体" w:cs="Arial"/>
          <w:b/>
          <w:color w:val="FF0000"/>
          <w:szCs w:val="21"/>
          <w:u w:val="single"/>
        </w:rPr>
        <w:t>两年内</w:t>
      </w:r>
      <w:r>
        <w:rPr>
          <w:rFonts w:ascii="宋体" w:hAnsi="宋体"/>
          <w:szCs w:val="21"/>
        </w:rPr>
        <w:t>曾因危害药品安全违法犯罪活动受过行政处罚或者刑事处罚的（</w:t>
      </w:r>
      <w:r>
        <w:rPr>
          <w:rFonts w:ascii="宋体" w:hAnsi="宋体" w:cs="Arial"/>
          <w:b/>
          <w:color w:val="FF0000"/>
          <w:szCs w:val="21"/>
          <w:u w:val="single"/>
        </w:rPr>
        <w:t>再犯</w:t>
      </w:r>
      <w:r>
        <w:rPr>
          <w:rFonts w:ascii="宋体" w:hAnsi="宋体"/>
          <w:szCs w:val="21"/>
        </w:rPr>
        <w:t>）；</w:t>
      </w:r>
    </w:p>
    <w:p>
      <w:pPr>
        <w:rPr>
          <w:rFonts w:ascii="宋体" w:hAnsi="宋体"/>
          <w:szCs w:val="21"/>
        </w:rPr>
      </w:pPr>
      <w:r>
        <w:rPr>
          <w:rFonts w:ascii="宋体" w:hAnsi="宋体"/>
          <w:szCs w:val="21"/>
        </w:rPr>
        <w:t>⑦其他情形。</w:t>
      </w:r>
    </w:p>
    <w:p>
      <w:pPr>
        <w:rPr>
          <w:rFonts w:ascii="宋体" w:hAnsi="宋体"/>
          <w:szCs w:val="21"/>
        </w:rPr>
      </w:pPr>
      <w:r>
        <w:rPr>
          <w:rFonts w:ascii="宋体" w:hAnsi="宋体"/>
          <w:szCs w:val="21"/>
        </w:rPr>
        <w:t>A.构成犯罪，追究刑事责任时酌情从重处罚</w:t>
      </w:r>
    </w:p>
    <w:p>
      <w:pPr>
        <w:rPr>
          <w:rFonts w:ascii="宋体" w:hAnsi="宋体"/>
          <w:szCs w:val="21"/>
        </w:rPr>
      </w:pPr>
      <w:r>
        <w:rPr>
          <w:rFonts w:ascii="宋体" w:hAnsi="宋体"/>
          <w:szCs w:val="21"/>
        </w:rPr>
        <w:t>B.构成犯罪，追究刑事责任时加重处罚</w:t>
      </w:r>
    </w:p>
    <w:p>
      <w:pPr>
        <w:rPr>
          <w:rFonts w:ascii="宋体" w:hAnsi="宋体"/>
          <w:szCs w:val="21"/>
        </w:rPr>
      </w:pPr>
      <w:r>
        <w:rPr>
          <w:rFonts w:ascii="宋体" w:hAnsi="宋体"/>
          <w:szCs w:val="21"/>
        </w:rPr>
        <w:t>C.未构成犯罪，在行政处罚时应从重处罚</w:t>
      </w:r>
    </w:p>
    <w:p>
      <w:pPr>
        <w:rPr>
          <w:rFonts w:ascii="宋体" w:hAnsi="宋体"/>
          <w:szCs w:val="21"/>
        </w:rPr>
      </w:pPr>
      <w:r>
        <w:rPr>
          <w:rFonts w:ascii="宋体" w:hAnsi="宋体"/>
          <w:szCs w:val="21"/>
        </w:rPr>
        <w:t>D.未构成犯罪，在行政处罚时加重处罚</w:t>
      </w:r>
    </w:p>
    <w:p>
      <w:pPr>
        <w:rPr>
          <w:rFonts w:ascii="宋体" w:hAnsi="宋体"/>
          <w:szCs w:val="21"/>
        </w:rPr>
      </w:pPr>
      <w:r>
        <w:rPr>
          <w:rFonts w:ascii="宋体" w:hAnsi="宋体"/>
          <w:szCs w:val="21"/>
        </w:rPr>
        <w:t>根据《中华人民共和国药品管理法》《中华人民共和国刑法》《关于办理危害药品安全刑事案件适用法律若干问题的解释》</w:t>
      </w:r>
    </w:p>
    <w:p>
      <w:pPr>
        <w:rPr>
          <w:rFonts w:ascii="宋体" w:hAnsi="宋体"/>
          <w:szCs w:val="21"/>
        </w:rPr>
      </w:pPr>
      <w:r>
        <w:rPr>
          <w:rFonts w:ascii="宋体" w:hAnsi="宋体"/>
          <w:szCs w:val="21"/>
        </w:rPr>
        <w:t>16.对生产、销售以孕产妇、婴幼儿及儿童为主要对象的假药，但还不能认定为“对人体健康造成严重危害”，其法律责任是</w:t>
      </w:r>
    </w:p>
    <w:p>
      <w:pPr>
        <w:rPr>
          <w:rFonts w:ascii="宋体" w:hAnsi="宋体"/>
          <w:szCs w:val="21"/>
        </w:rPr>
      </w:pPr>
      <w:r>
        <w:rPr>
          <w:rFonts w:ascii="宋体" w:hAnsi="宋体"/>
          <w:szCs w:val="21"/>
        </w:rPr>
        <w:t xml:space="preserve">17.生产、销售劣药，有拒绝、逃避监督检查的行为，但还不能认定为“对人体健康造成严重危害”，其法律责任是 </w:t>
      </w:r>
    </w:p>
    <w:p>
      <w:pPr>
        <w:rPr>
          <w:rFonts w:ascii="宋体" w:hAnsi="宋体"/>
          <w:szCs w:val="21"/>
        </w:rPr>
      </w:pPr>
    </w:p>
    <w:p>
      <w:pPr>
        <w:rPr>
          <w:rFonts w:ascii="宋体" w:hAnsi="宋体"/>
          <w:szCs w:val="21"/>
        </w:rPr>
      </w:pPr>
      <w:r>
        <w:rPr>
          <w:rFonts w:ascii="宋体" w:hAnsi="宋体"/>
          <w:szCs w:val="21"/>
        </w:rPr>
        <w:t>有假药的行为——就符合刑事处罚（即犯罪），针对对象是孕妇儿童——“酌情从重处罚”</w:t>
      </w:r>
    </w:p>
    <w:p>
      <w:pPr>
        <w:rPr>
          <w:rFonts w:ascii="宋体" w:hAnsi="宋体"/>
          <w:szCs w:val="21"/>
        </w:rPr>
      </w:pPr>
      <w:r>
        <w:rPr>
          <w:rFonts w:ascii="宋体" w:hAnsi="宋体"/>
          <w:szCs w:val="21"/>
        </w:rPr>
        <w:t xml:space="preserve">劣药行为——对人体健康造成严重危害是刑事处罚的起点。 </w:t>
      </w:r>
    </w:p>
    <w:p>
      <w:pPr>
        <w:rPr>
          <w:rFonts w:ascii="宋体" w:hAnsi="宋体"/>
          <w:szCs w:val="21"/>
        </w:rPr>
      </w:pPr>
      <w:r>
        <w:rPr>
          <w:rFonts w:ascii="宋体" w:hAnsi="宋体"/>
          <w:szCs w:val="21"/>
        </w:rPr>
        <w:t>易错点：</w:t>
      </w:r>
      <w:r>
        <w:rPr>
          <w:rFonts w:ascii="宋体" w:hAnsi="宋体"/>
          <w:szCs w:val="21"/>
          <w:u w:val="single"/>
        </w:rPr>
        <w:t>行</w:t>
      </w:r>
      <w:r>
        <w:rPr>
          <w:rFonts w:ascii="宋体" w:hAnsi="宋体" w:cs="Arial"/>
          <w:b/>
          <w:color w:val="FF0000"/>
          <w:szCs w:val="21"/>
          <w:u w:val="single"/>
        </w:rPr>
        <w:t>政处罚</w:t>
      </w:r>
      <w:r>
        <w:rPr>
          <w:rFonts w:ascii="宋体" w:hAnsi="宋体"/>
          <w:szCs w:val="21"/>
        </w:rPr>
        <w:t>中</w:t>
      </w:r>
      <w:r>
        <w:rPr>
          <w:rFonts w:ascii="宋体" w:hAnsi="宋体" w:cs="Arial"/>
          <w:b/>
          <w:color w:val="FF0000"/>
          <w:szCs w:val="21"/>
          <w:u w:val="single"/>
        </w:rPr>
        <w:t>从重处罚</w:t>
      </w:r>
      <w:r>
        <w:rPr>
          <w:rFonts w:ascii="宋体" w:hAnsi="宋体"/>
          <w:szCs w:val="21"/>
        </w:rPr>
        <w:t xml:space="preserve">的情形： </w:t>
      </w:r>
    </w:p>
    <w:p>
      <w:pPr>
        <w:rPr>
          <w:rFonts w:ascii="宋体" w:hAnsi="宋体" w:cs="Arial"/>
          <w:b/>
          <w:color w:val="FF0000"/>
          <w:szCs w:val="21"/>
          <w:u w:val="single"/>
        </w:rPr>
      </w:pPr>
      <w:r>
        <w:rPr>
          <w:rFonts w:ascii="宋体" w:hAnsi="宋体"/>
          <w:szCs w:val="21"/>
        </w:rPr>
        <w:t>①以麻、精、毒、放、易制毒药品冒充其他药品，或者以其他药品冒充上述药品的（</w:t>
      </w:r>
      <w:r>
        <w:rPr>
          <w:rFonts w:ascii="宋体" w:hAnsi="宋体" w:cs="Arial"/>
          <w:b/>
          <w:color w:val="FF0000"/>
          <w:szCs w:val="21"/>
          <w:u w:val="single"/>
        </w:rPr>
        <w:t>假药专属——麻精放毒毒从重）。</w:t>
      </w:r>
    </w:p>
    <w:p>
      <w:pPr>
        <w:rPr>
          <w:rFonts w:ascii="宋体" w:hAnsi="宋体"/>
          <w:szCs w:val="21"/>
        </w:rPr>
      </w:pPr>
      <w:r>
        <w:rPr>
          <w:rFonts w:ascii="宋体" w:hAnsi="宋体"/>
          <w:szCs w:val="21"/>
        </w:rPr>
        <w:t>②生产、销售以孕产妇、儿童为主要使用对象的</w:t>
      </w:r>
      <w:r>
        <w:rPr>
          <w:rFonts w:ascii="宋体" w:hAnsi="宋体" w:cs="Arial"/>
          <w:b/>
          <w:color w:val="FF0000"/>
          <w:szCs w:val="21"/>
          <w:u w:val="single"/>
        </w:rPr>
        <w:t>假、劣药的</w:t>
      </w:r>
      <w:r>
        <w:rPr>
          <w:rFonts w:ascii="宋体" w:hAnsi="宋体"/>
          <w:szCs w:val="21"/>
        </w:rPr>
        <w:t>。</w:t>
      </w:r>
    </w:p>
    <w:p>
      <w:pPr>
        <w:rPr>
          <w:rFonts w:ascii="宋体" w:hAnsi="宋体"/>
          <w:szCs w:val="21"/>
        </w:rPr>
      </w:pPr>
      <w:r>
        <w:rPr>
          <w:rFonts w:ascii="宋体" w:hAnsi="宋体"/>
          <w:szCs w:val="21"/>
        </w:rPr>
        <w:t>③生产、销售的生物制品属于</w:t>
      </w:r>
      <w:r>
        <w:rPr>
          <w:rFonts w:ascii="宋体" w:hAnsi="宋体" w:cs="Arial"/>
          <w:b/>
          <w:color w:val="FF0000"/>
          <w:szCs w:val="21"/>
          <w:u w:val="single"/>
        </w:rPr>
        <w:t>假、劣药</w:t>
      </w:r>
      <w:r>
        <w:rPr>
          <w:rFonts w:ascii="宋体" w:hAnsi="宋体"/>
          <w:szCs w:val="21"/>
        </w:rPr>
        <w:t>。</w:t>
      </w:r>
    </w:p>
    <w:p>
      <w:pPr>
        <w:rPr>
          <w:rFonts w:ascii="宋体" w:hAnsi="宋体"/>
          <w:szCs w:val="21"/>
        </w:rPr>
      </w:pPr>
      <w:r>
        <w:rPr>
          <w:rFonts w:ascii="宋体" w:hAnsi="宋体"/>
          <w:szCs w:val="21"/>
        </w:rPr>
        <w:t>④生产、销售</w:t>
      </w:r>
      <w:r>
        <w:rPr>
          <w:rFonts w:ascii="宋体" w:hAnsi="宋体" w:cs="Arial"/>
          <w:b/>
          <w:color w:val="FF0000"/>
          <w:szCs w:val="21"/>
          <w:u w:val="single"/>
        </w:rPr>
        <w:t>假、劣药</w:t>
      </w:r>
      <w:r>
        <w:rPr>
          <w:rFonts w:ascii="宋体" w:hAnsi="宋体"/>
          <w:szCs w:val="21"/>
        </w:rPr>
        <w:t>，造成人身伤害后果。</w:t>
      </w:r>
    </w:p>
    <w:p>
      <w:pPr>
        <w:rPr>
          <w:rFonts w:ascii="宋体" w:hAnsi="宋体"/>
          <w:szCs w:val="21"/>
        </w:rPr>
      </w:pPr>
      <w:r>
        <w:rPr>
          <w:rFonts w:ascii="宋体" w:hAnsi="宋体"/>
          <w:szCs w:val="21"/>
        </w:rPr>
        <w:t>⑤生产、销售</w:t>
      </w:r>
      <w:r>
        <w:rPr>
          <w:rFonts w:ascii="宋体" w:hAnsi="宋体" w:cs="Arial"/>
          <w:b/>
          <w:color w:val="FF0000"/>
          <w:szCs w:val="21"/>
          <w:u w:val="single"/>
        </w:rPr>
        <w:t>假、劣药</w:t>
      </w:r>
      <w:r>
        <w:rPr>
          <w:rFonts w:ascii="宋体" w:hAnsi="宋体"/>
          <w:szCs w:val="21"/>
        </w:rPr>
        <w:t>，经处理后再犯的。</w:t>
      </w:r>
    </w:p>
    <w:p>
      <w:pPr>
        <w:rPr>
          <w:rFonts w:ascii="宋体" w:hAnsi="宋体"/>
          <w:szCs w:val="21"/>
        </w:rPr>
      </w:pPr>
      <w:r>
        <w:rPr>
          <w:rFonts w:ascii="宋体" w:hAnsi="宋体"/>
          <w:szCs w:val="21"/>
        </w:rPr>
        <w:t>⑥拒绝、逃避监督检查，伪造、销毁、隐匿有关证据材料的，或者擅自动用查封、扣押物品（</w:t>
      </w:r>
      <w:r>
        <w:rPr>
          <w:rFonts w:ascii="宋体" w:hAnsi="宋体" w:cs="Arial"/>
          <w:b/>
          <w:color w:val="FF0000"/>
          <w:szCs w:val="21"/>
          <w:u w:val="single"/>
        </w:rPr>
        <w:t>假、劣药</w:t>
      </w:r>
      <w:r>
        <w:rPr>
          <w:rFonts w:ascii="宋体" w:hAnsi="宋体"/>
          <w:szCs w:val="21"/>
        </w:rPr>
        <w:t xml:space="preserve">）。 </w:t>
      </w:r>
    </w:p>
    <w:p>
      <w:pPr>
        <w:rPr>
          <w:rFonts w:ascii="宋体" w:hAnsi="宋体" w:cs="Arial"/>
          <w:b/>
          <w:color w:val="FF0000"/>
          <w:szCs w:val="21"/>
          <w:u w:val="single"/>
        </w:rPr>
      </w:pPr>
      <w:r>
        <w:rPr>
          <w:rFonts w:ascii="宋体" w:hAnsi="宋体" w:cs="Arial"/>
          <w:b/>
          <w:color w:val="FF0000"/>
          <w:szCs w:val="21"/>
          <w:u w:val="single"/>
        </w:rPr>
        <w:t>关键字记忆：</w:t>
      </w:r>
    </w:p>
    <w:p>
      <w:pPr>
        <w:rPr>
          <w:rFonts w:ascii="宋体" w:hAnsi="宋体"/>
          <w:szCs w:val="21"/>
        </w:rPr>
      </w:pPr>
      <w:r>
        <w:rPr>
          <w:rFonts w:ascii="宋体" w:hAnsi="宋体"/>
          <w:szCs w:val="21"/>
        </w:rPr>
        <w:t xml:space="preserve">孕妇儿童小生物， </w:t>
      </w:r>
    </w:p>
    <w:p>
      <w:pPr>
        <w:rPr>
          <w:rFonts w:ascii="宋体" w:hAnsi="宋体"/>
          <w:szCs w:val="21"/>
        </w:rPr>
      </w:pPr>
      <w:r>
        <w:rPr>
          <w:rFonts w:ascii="宋体" w:hAnsi="宋体"/>
          <w:szCs w:val="21"/>
        </w:rPr>
        <w:t xml:space="preserve">人身伤害又再犯， </w:t>
      </w:r>
    </w:p>
    <w:p>
      <w:pPr>
        <w:rPr>
          <w:rFonts w:ascii="宋体" w:hAnsi="宋体"/>
          <w:szCs w:val="21"/>
        </w:rPr>
      </w:pPr>
      <w:r>
        <w:rPr>
          <w:rFonts w:ascii="宋体" w:hAnsi="宋体"/>
          <w:szCs w:val="21"/>
        </w:rPr>
        <w:t xml:space="preserve">逃避伪造不服管， </w:t>
      </w:r>
    </w:p>
    <w:p>
      <w:pPr>
        <w:rPr>
          <w:rFonts w:hint="eastAsia" w:ascii="宋体" w:hAnsi="宋体"/>
          <w:szCs w:val="21"/>
        </w:rPr>
      </w:pPr>
      <w:r>
        <w:rPr>
          <w:rFonts w:ascii="宋体" w:hAnsi="宋体"/>
          <w:szCs w:val="21"/>
        </w:rPr>
        <w:t>行政处罚</w:t>
      </w:r>
      <w:r>
        <w:rPr>
          <w:rFonts w:ascii="宋体" w:hAnsi="宋体" w:cs="Arial"/>
          <w:b/>
          <w:color w:val="FF0000"/>
          <w:szCs w:val="21"/>
          <w:u w:val="single"/>
        </w:rPr>
        <w:t>须从重</w:t>
      </w:r>
      <w:r>
        <w:rPr>
          <w:rFonts w:ascii="宋体" w:hAnsi="宋体"/>
          <w:szCs w:val="21"/>
        </w:rPr>
        <w:t>！</w:t>
      </w:r>
    </w:p>
    <w:p>
      <w:pPr>
        <w:rPr>
          <w:rFonts w:ascii="宋体" w:hAnsi="宋体"/>
          <w:szCs w:val="21"/>
        </w:rPr>
      </w:pPr>
      <w:r>
        <w:rPr>
          <w:rFonts w:ascii="宋体" w:hAnsi="宋体"/>
          <w:szCs w:val="21"/>
        </w:rPr>
        <w:drawing>
          <wp:inline distT="0" distB="0" distL="114300" distR="114300">
            <wp:extent cx="2790825" cy="2828925"/>
            <wp:effectExtent l="0" t="0" r="3175" b="317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2"/>
                    <a:stretch>
                      <a:fillRect/>
                    </a:stretch>
                  </pic:blipFill>
                  <pic:spPr>
                    <a:xfrm>
                      <a:off x="0" y="0"/>
                      <a:ext cx="2790825" cy="2828925"/>
                    </a:xfrm>
                    <a:prstGeom prst="rect">
                      <a:avLst/>
                    </a:prstGeom>
                    <a:noFill/>
                    <a:ln>
                      <a:noFill/>
                    </a:ln>
                  </pic:spPr>
                </pic:pic>
              </a:graphicData>
            </a:graphic>
          </wp:inline>
        </w:drawing>
      </w:r>
    </w:p>
    <w:p>
      <w:pPr>
        <w:rPr>
          <w:rFonts w:ascii="宋体" w:hAnsi="宋体"/>
          <w:szCs w:val="21"/>
        </w:rPr>
      </w:pPr>
      <w:r>
        <w:rPr>
          <w:rFonts w:ascii="宋体" w:hAnsi="宋体"/>
          <w:szCs w:val="21"/>
        </w:rPr>
        <w:t>A.吊销《药品经营许可证》</w:t>
      </w:r>
    </w:p>
    <w:p>
      <w:pPr>
        <w:rPr>
          <w:rFonts w:ascii="宋体" w:hAnsi="宋体"/>
          <w:szCs w:val="21"/>
        </w:rPr>
      </w:pPr>
      <w:r>
        <w:rPr>
          <w:rFonts w:ascii="宋体" w:hAnsi="宋体"/>
          <w:szCs w:val="21"/>
        </w:rPr>
        <w:t>B.处十万元以上五十万元以下的罚款</w:t>
      </w:r>
    </w:p>
    <w:p>
      <w:pPr>
        <w:rPr>
          <w:rFonts w:ascii="宋体" w:hAnsi="宋体"/>
          <w:szCs w:val="21"/>
        </w:rPr>
      </w:pPr>
      <w:r>
        <w:rPr>
          <w:rFonts w:ascii="宋体" w:hAnsi="宋体"/>
          <w:szCs w:val="21"/>
        </w:rPr>
        <w:t>C.吊销药品批准证明文件</w:t>
      </w:r>
    </w:p>
    <w:p>
      <w:pPr>
        <w:rPr>
          <w:rFonts w:ascii="宋体" w:hAnsi="宋体"/>
          <w:szCs w:val="21"/>
        </w:rPr>
      </w:pPr>
      <w:r>
        <w:rPr>
          <w:rFonts w:ascii="宋体" w:hAnsi="宋体"/>
          <w:szCs w:val="21"/>
        </w:rPr>
        <w:t>D.处二万元以上二十万元以下的罚款</w:t>
      </w:r>
    </w:p>
    <w:p>
      <w:pPr>
        <w:rPr>
          <w:rFonts w:ascii="宋体" w:hAnsi="宋体"/>
          <w:szCs w:val="21"/>
        </w:rPr>
      </w:pPr>
      <w:r>
        <w:rPr>
          <w:rFonts w:ascii="宋体" w:hAnsi="宋体"/>
          <w:szCs w:val="21"/>
        </w:rPr>
        <w:t>18.药品上市许可持有人在省、自治区、直辖市人民政府药品监督管理部门责令其召回后，拒不召回的，情节严重的，对单位的处罚为</w:t>
      </w:r>
    </w:p>
    <w:p>
      <w:pPr>
        <w:rPr>
          <w:rFonts w:ascii="宋体" w:hAnsi="宋体"/>
          <w:szCs w:val="21"/>
        </w:rPr>
      </w:pPr>
      <w:r>
        <w:rPr>
          <w:rFonts w:ascii="宋体" w:hAnsi="宋体"/>
          <w:szCs w:val="21"/>
        </w:rPr>
        <w:t>19.药品上市许可持有人在省、自治区、直辖市人民政府药品监督管理部门责令其召回后，拒不召回的，情节严重的，对责任人员的处罚为</w:t>
      </w:r>
    </w:p>
    <w:p>
      <w:pPr>
        <w:rPr>
          <w:rFonts w:ascii="宋体" w:hAnsi="宋体"/>
          <w:szCs w:val="21"/>
        </w:rPr>
      </w:pPr>
      <w:r>
        <w:rPr>
          <w:rFonts w:ascii="宋体" w:hAnsi="宋体"/>
          <w:szCs w:val="21"/>
        </w:rPr>
        <w:t xml:space="preserve">20.药品生产企业、药品经营企业、医疗机构拒不配合召回的，对单位的处罚为 </w:t>
      </w:r>
    </w:p>
    <w:p>
      <w:pPr>
        <w:rPr>
          <w:rFonts w:ascii="宋体" w:hAnsi="宋体"/>
          <w:szCs w:val="21"/>
        </w:rPr>
      </w:pPr>
    </w:p>
    <w:p>
      <w:pPr>
        <w:rPr>
          <w:rFonts w:ascii="宋体" w:hAnsi="宋体"/>
          <w:szCs w:val="21"/>
        </w:rPr>
      </w:pPr>
      <w:r>
        <w:rPr>
          <w:rFonts w:ascii="宋体" w:hAnsi="宋体"/>
          <w:szCs w:val="21"/>
        </w:rPr>
        <w:t xml:space="preserve">明确：①召回没有资格罚。 </w:t>
      </w:r>
    </w:p>
    <w:p>
      <w:pPr>
        <w:rPr>
          <w:rFonts w:ascii="宋体" w:hAnsi="宋体"/>
          <w:szCs w:val="21"/>
        </w:rPr>
      </w:pPr>
      <w:r>
        <w:rPr>
          <w:rFonts w:ascii="宋体" w:hAnsi="宋体"/>
          <w:szCs w:val="21"/>
        </w:rPr>
        <w:t>②只有上市许可持有人罚钱+吊销证明文件、许可证等，</w:t>
      </w:r>
      <w:r>
        <w:rPr>
          <w:rFonts w:ascii="宋体" w:hAnsi="宋体" w:cs="Arial"/>
          <w:b/>
          <w:color w:val="FF0000"/>
          <w:szCs w:val="21"/>
          <w:u w:val="single"/>
        </w:rPr>
        <w:t>责任人与其他配合单位均只是罚钱</w:t>
      </w:r>
      <w:r>
        <w:rPr>
          <w:rFonts w:ascii="宋体" w:hAnsi="宋体"/>
          <w:szCs w:val="21"/>
        </w:rPr>
        <w:t xml:space="preserve">。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247"/>
        <w:gridCol w:w="53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主体 </w:t>
            </w:r>
          </w:p>
        </w:tc>
        <w:tc>
          <w:tcPr>
            <w:tcW w:w="60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责令召回的相关处罚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药品上市许可持有人 </w:t>
            </w:r>
          </w:p>
        </w:tc>
        <w:tc>
          <w:tcPr>
            <w:tcW w:w="60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5～10倍罚款；不足10万，按10万计；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情节严重的，吊销相关证件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相关责任人 </w:t>
            </w:r>
          </w:p>
        </w:tc>
        <w:tc>
          <w:tcPr>
            <w:tcW w:w="60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2万元以上20万元以下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其他配合单位（生产企业、经营企业、医疗机构） </w:t>
            </w:r>
          </w:p>
        </w:tc>
        <w:tc>
          <w:tcPr>
            <w:tcW w:w="60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10万元以上50万元以下</w:t>
            </w:r>
          </w:p>
        </w:tc>
      </w:tr>
    </w:tbl>
    <w:p>
      <w:pPr>
        <w:rPr>
          <w:rFonts w:hint="eastAsia" w:ascii="宋体" w:hAnsi="宋体"/>
          <w:szCs w:val="21"/>
        </w:rPr>
      </w:pPr>
      <w:r>
        <w:rPr>
          <w:rFonts w:ascii="宋体" w:hAnsi="宋体"/>
          <w:szCs w:val="21"/>
        </w:rPr>
        <w:t xml:space="preserve">A.以销售假药共同犯罪论处      </w:t>
      </w:r>
    </w:p>
    <w:p>
      <w:pPr>
        <w:rPr>
          <w:rFonts w:ascii="宋体" w:hAnsi="宋体"/>
          <w:szCs w:val="21"/>
        </w:rPr>
      </w:pPr>
      <w:r>
        <w:rPr>
          <w:rFonts w:ascii="宋体" w:hAnsi="宋体"/>
          <w:szCs w:val="21"/>
        </w:rPr>
        <w:t>B.从非法渠道购进药品</w:t>
      </w:r>
    </w:p>
    <w:p>
      <w:pPr>
        <w:rPr>
          <w:rFonts w:hint="eastAsia" w:ascii="宋体" w:hAnsi="宋体"/>
          <w:szCs w:val="21"/>
        </w:rPr>
      </w:pPr>
      <w:r>
        <w:rPr>
          <w:rFonts w:ascii="宋体" w:hAnsi="宋体"/>
          <w:szCs w:val="21"/>
        </w:rPr>
        <w:t xml:space="preserve">C.向非法渠道销售药品            </w:t>
      </w:r>
    </w:p>
    <w:p>
      <w:pPr>
        <w:rPr>
          <w:rFonts w:ascii="宋体" w:hAnsi="宋体"/>
          <w:szCs w:val="21"/>
        </w:rPr>
      </w:pPr>
      <w:r>
        <w:rPr>
          <w:rFonts w:ascii="宋体" w:hAnsi="宋体"/>
          <w:szCs w:val="21"/>
        </w:rPr>
        <w:t>D.以销售劣药共同犯罪论处</w:t>
      </w:r>
    </w:p>
    <w:p>
      <w:pPr>
        <w:rPr>
          <w:rFonts w:ascii="宋体" w:hAnsi="宋体"/>
          <w:szCs w:val="21"/>
        </w:rPr>
      </w:pPr>
      <w:r>
        <w:rPr>
          <w:rFonts w:ascii="宋体" w:hAnsi="宋体"/>
          <w:szCs w:val="21"/>
        </w:rPr>
        <w:t>21.甲药品批发企业委托具备药品干线运输能力的乙物流公司为其承运药品，乙物流公司明知该批药品已超过有效期，但依然坚持承运该批药品，关于乙物流公司承运该批药品的行为应当定性为</w:t>
      </w:r>
    </w:p>
    <w:p>
      <w:pPr>
        <w:rPr>
          <w:rFonts w:ascii="宋体" w:hAnsi="宋体"/>
          <w:szCs w:val="21"/>
        </w:rPr>
      </w:pPr>
      <w:r>
        <w:rPr>
          <w:rFonts w:ascii="宋体" w:hAnsi="宋体"/>
          <w:szCs w:val="21"/>
        </w:rPr>
        <w:t xml:space="preserve">22.丙药品零售企业从不具有药品经营资质的背包药贩处购买“医保回收” 的市场紧俏降糖药并在店内销售。关于丙药品零售企业购进此类药品的行为应当定性为 </w:t>
      </w:r>
    </w:p>
    <w:p>
      <w:pPr>
        <w:rPr>
          <w:rFonts w:ascii="宋体" w:hAnsi="宋体" w:cs="Arial"/>
          <w:b/>
          <w:color w:val="FF0000"/>
          <w:szCs w:val="21"/>
          <w:u w:val="single"/>
        </w:rPr>
      </w:pPr>
    </w:p>
    <w:p>
      <w:pPr>
        <w:rPr>
          <w:rFonts w:hint="eastAsia" w:ascii="宋体" w:hAnsi="宋体"/>
          <w:szCs w:val="21"/>
        </w:rPr>
      </w:pPr>
      <w:r>
        <w:rPr>
          <w:rFonts w:ascii="宋体" w:hAnsi="宋体" w:cs="Arial"/>
          <w:b/>
          <w:color w:val="FF0000"/>
          <w:szCs w:val="21"/>
          <w:u w:val="single"/>
        </w:rPr>
        <w:t>易错点</w:t>
      </w:r>
      <w:r>
        <w:rPr>
          <w:rFonts w:ascii="宋体" w:hAnsi="宋体"/>
          <w:szCs w:val="21"/>
        </w:rPr>
        <w:t>：共同犯罪论处、无证生产、经营情形</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609"/>
        <w:gridCol w:w="698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项目 </w:t>
            </w:r>
          </w:p>
        </w:tc>
        <w:tc>
          <w:tcPr>
            <w:tcW w:w="85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共同犯罪论处 </w:t>
            </w:r>
          </w:p>
        </w:tc>
        <w:tc>
          <w:tcPr>
            <w:tcW w:w="85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明知</w:t>
            </w:r>
            <w:r>
              <w:rPr>
                <w:rFonts w:hint="eastAsia" w:ascii="宋体" w:hAnsi="宋体" w:cs="Arial"/>
                <w:color w:val="000000"/>
                <w:szCs w:val="21"/>
              </w:rPr>
              <w:t xml:space="preserve">他人生产、销售假、劣药，而提供的一切便利条件（场所、运输、资金、包装等等）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无证</w:t>
            </w:r>
            <w:r>
              <w:rPr>
                <w:rFonts w:hint="eastAsia" w:ascii="宋体" w:hAnsi="宋体" w:cs="Arial"/>
                <w:color w:val="000000"/>
                <w:szCs w:val="21"/>
              </w:rPr>
              <w:t xml:space="preserve">生产、经营情形 </w:t>
            </w:r>
          </w:p>
        </w:tc>
        <w:tc>
          <w:tcPr>
            <w:tcW w:w="85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①未取得生产许可证、经营许可证、制剂许可证生产、销售药品；</w:t>
            </w:r>
          </w:p>
          <w:p>
            <w:pPr>
              <w:adjustRightInd w:val="0"/>
              <w:snapToGrid w:val="0"/>
              <w:ind w:right="57"/>
              <w:rPr>
                <w:rFonts w:ascii="宋体" w:hAnsi="宋体" w:cs="Arial"/>
                <w:b/>
                <w:color w:val="FF0000"/>
                <w:szCs w:val="21"/>
                <w:u w:val="single"/>
              </w:rPr>
            </w:pPr>
            <w:r>
              <w:rPr>
                <w:rFonts w:hint="eastAsia" w:ascii="宋体" w:hAnsi="宋体" w:cs="Arial"/>
                <w:color w:val="000000"/>
                <w:szCs w:val="21"/>
              </w:rPr>
              <w:t>②未经批准，擅自在城乡集市贸易市场设点销售药品或销售</w:t>
            </w:r>
            <w:r>
              <w:rPr>
                <w:rFonts w:hint="eastAsia" w:ascii="宋体" w:hAnsi="宋体" w:cs="Arial"/>
                <w:b/>
                <w:color w:val="FF0000"/>
                <w:szCs w:val="21"/>
                <w:u w:val="single"/>
              </w:rPr>
              <w:t>超出批准经营的药品；</w:t>
            </w:r>
          </w:p>
          <w:p>
            <w:pPr>
              <w:adjustRightInd w:val="0"/>
              <w:snapToGrid w:val="0"/>
              <w:ind w:right="57"/>
              <w:rPr>
                <w:rFonts w:ascii="宋体" w:hAnsi="宋体" w:cs="Arial"/>
                <w:color w:val="000000"/>
                <w:szCs w:val="21"/>
              </w:rPr>
            </w:pPr>
            <w:r>
              <w:rPr>
                <w:rFonts w:hint="eastAsia" w:ascii="宋体" w:hAnsi="宋体" w:cs="Arial"/>
                <w:color w:val="000000"/>
                <w:szCs w:val="21"/>
              </w:rPr>
              <w:t>③个人设置门诊部、诊所向患者提供的药品</w:t>
            </w:r>
            <w:r>
              <w:rPr>
                <w:rFonts w:hint="eastAsia" w:ascii="宋体" w:hAnsi="宋体" w:cs="Arial"/>
                <w:b/>
                <w:color w:val="FF0000"/>
                <w:szCs w:val="21"/>
                <w:u w:val="single"/>
              </w:rPr>
              <w:t>超出规定的范围和品种</w:t>
            </w:r>
            <w:r>
              <w:rPr>
                <w:rFonts w:hint="eastAsia" w:ascii="宋体" w:hAnsi="宋体" w:cs="Arial"/>
                <w:color w:val="000000"/>
                <w:szCs w:val="21"/>
              </w:rPr>
              <w:t>；</w:t>
            </w:r>
          </w:p>
          <w:p>
            <w:pPr>
              <w:adjustRightInd w:val="0"/>
              <w:snapToGrid w:val="0"/>
              <w:ind w:right="57"/>
              <w:rPr>
                <w:rFonts w:ascii="宋体" w:hAnsi="宋体" w:cs="Arial"/>
                <w:color w:val="000000"/>
                <w:szCs w:val="21"/>
              </w:rPr>
            </w:pPr>
            <w:r>
              <w:rPr>
                <w:rFonts w:hint="eastAsia" w:ascii="宋体" w:hAnsi="宋体" w:cs="Arial"/>
                <w:color w:val="000000"/>
                <w:szCs w:val="21"/>
              </w:rPr>
              <w:t>④药品生产、经营许可事项，应该变更而没有变更的——被警告、责任补办、</w:t>
            </w:r>
            <w:r>
              <w:rPr>
                <w:rFonts w:hint="eastAsia" w:ascii="宋体" w:hAnsi="宋体" w:cs="Arial"/>
                <w:b/>
                <w:color w:val="FF0000"/>
                <w:szCs w:val="21"/>
                <w:u w:val="single"/>
              </w:rPr>
              <w:t xml:space="preserve">作废后仍从事生产经营活动的 </w:t>
            </w:r>
          </w:p>
        </w:tc>
      </w:tr>
    </w:tbl>
    <w:p>
      <w:pPr>
        <w:rPr>
          <w:rFonts w:ascii="宋体" w:hAnsi="宋体"/>
          <w:szCs w:val="21"/>
        </w:rPr>
      </w:pPr>
      <w:r>
        <w:rPr>
          <w:rFonts w:ascii="宋体" w:hAnsi="宋体"/>
          <w:szCs w:val="21"/>
        </w:rPr>
        <w:t>A.药师未按照规定调剂处方药品</w:t>
      </w:r>
    </w:p>
    <w:p>
      <w:pPr>
        <w:rPr>
          <w:rFonts w:ascii="宋体" w:hAnsi="宋体"/>
          <w:szCs w:val="21"/>
        </w:rPr>
      </w:pPr>
      <w:r>
        <w:rPr>
          <w:rFonts w:ascii="宋体" w:hAnsi="宋体"/>
          <w:szCs w:val="21"/>
        </w:rPr>
        <w:t>B.医疗机构未按照规定保管麻醉药品和精神药品处方</w:t>
      </w:r>
    </w:p>
    <w:p>
      <w:pPr>
        <w:rPr>
          <w:rFonts w:ascii="宋体" w:hAnsi="宋体"/>
          <w:szCs w:val="21"/>
        </w:rPr>
      </w:pPr>
      <w:r>
        <w:rPr>
          <w:rFonts w:ascii="宋体" w:hAnsi="宋体"/>
          <w:szCs w:val="21"/>
        </w:rPr>
        <w:t>C.未取得麻醉药品和第一类精神药品处方资格的执业医师擅自开具此类药品处方</w:t>
      </w:r>
    </w:p>
    <w:p>
      <w:pPr>
        <w:rPr>
          <w:rFonts w:ascii="宋体" w:hAnsi="宋体"/>
          <w:szCs w:val="21"/>
        </w:rPr>
      </w:pPr>
      <w:r>
        <w:rPr>
          <w:rFonts w:ascii="宋体" w:hAnsi="宋体"/>
          <w:szCs w:val="21"/>
        </w:rPr>
        <w:t>D.医疗机构使用未取得药学专业技术职务任职资格的人员从事处方调剂工作</w:t>
      </w:r>
    </w:p>
    <w:p>
      <w:pPr>
        <w:rPr>
          <w:rFonts w:hint="eastAsia" w:ascii="宋体" w:hAnsi="宋体"/>
          <w:szCs w:val="21"/>
        </w:rPr>
      </w:pPr>
      <w:r>
        <w:rPr>
          <w:rFonts w:ascii="宋体" w:hAnsi="宋体"/>
          <w:szCs w:val="21"/>
        </w:rPr>
        <w:t>23.造成严重后果的，由县级以上卫生行政部门吊销其执业证书的违反处方管理和调剂要求的情形是</w:t>
      </w:r>
    </w:p>
    <w:p>
      <w:pPr>
        <w:rPr>
          <w:rFonts w:ascii="宋体" w:hAnsi="宋体"/>
          <w:szCs w:val="21"/>
        </w:rPr>
      </w:pPr>
    </w:p>
    <w:p>
      <w:pPr>
        <w:rPr>
          <w:rFonts w:hint="eastAsia" w:ascii="宋体" w:hAnsi="宋体"/>
          <w:szCs w:val="21"/>
        </w:rPr>
      </w:pPr>
      <w:r>
        <w:rPr>
          <w:rFonts w:ascii="宋体" w:hAnsi="宋体"/>
          <w:szCs w:val="21"/>
        </w:rPr>
        <w:t>24.情节严重,可处吊销《医疗机构执业许可证》的违反处方管理和调剂要求的情形是</w:t>
      </w:r>
    </w:p>
    <w:p>
      <w:pPr>
        <w:rPr>
          <w:rFonts w:ascii="宋体" w:hAnsi="宋体"/>
          <w:szCs w:val="21"/>
        </w:rPr>
      </w:pPr>
    </w:p>
    <w:p>
      <w:pPr>
        <w:rPr>
          <w:rFonts w:ascii="宋体" w:hAnsi="宋体"/>
          <w:szCs w:val="21"/>
        </w:rPr>
      </w:pPr>
      <w:r>
        <w:rPr>
          <w:rFonts w:ascii="宋体" w:hAnsi="宋体"/>
          <w:szCs w:val="21"/>
        </w:rPr>
        <w:t xml:space="preserve">综合分析选择题 </w:t>
      </w:r>
    </w:p>
    <w:p>
      <w:pPr>
        <w:rPr>
          <w:rFonts w:ascii="宋体" w:hAnsi="宋体"/>
          <w:szCs w:val="21"/>
        </w:rPr>
      </w:pPr>
      <w:r>
        <w:rPr>
          <w:rFonts w:ascii="宋体" w:hAnsi="宋体"/>
          <w:szCs w:val="21"/>
        </w:rPr>
        <w:t>[25～28]</w:t>
      </w:r>
    </w:p>
    <w:p>
      <w:pPr>
        <w:rPr>
          <w:rFonts w:ascii="宋体" w:hAnsi="宋体"/>
          <w:szCs w:val="21"/>
        </w:rPr>
      </w:pPr>
      <w:r>
        <w:rPr>
          <w:rFonts w:ascii="宋体" w:hAnsi="宋体"/>
          <w:szCs w:val="21"/>
        </w:rPr>
        <w:t xml:space="preserve">在一个研讨班上，学员对假劣药情形、使用法律和法律责任展开了讨论。讨论的情形主要包括四个，一是采用多加矫味剂生产儿童退热药；而是多加药用淀粉少用主药生产降压药；三是部分药品超过有效期；四是某抗菌药物的外包装上标示的适应症与批准的药品说明书中适应症表述不一致，其外包装上添加了可以作为前列腺炎的二线用药的适应症等。 </w:t>
      </w:r>
    </w:p>
    <w:p>
      <w:pPr>
        <w:rPr>
          <w:rFonts w:ascii="宋体" w:hAnsi="宋体"/>
          <w:szCs w:val="21"/>
        </w:rPr>
      </w:pPr>
      <w:r>
        <w:rPr>
          <w:rFonts w:ascii="宋体" w:hAnsi="宋体"/>
          <w:szCs w:val="21"/>
        </w:rPr>
        <w:t>25.上述信息中所指的四种情形，应定性为假药的是</w:t>
      </w:r>
    </w:p>
    <w:p>
      <w:pPr>
        <w:rPr>
          <w:rFonts w:ascii="宋体" w:hAnsi="宋体"/>
          <w:szCs w:val="21"/>
        </w:rPr>
      </w:pPr>
      <w:r>
        <w:rPr>
          <w:rFonts w:ascii="宋体" w:hAnsi="宋体"/>
          <w:szCs w:val="21"/>
        </w:rPr>
        <w:t>A.多加矫味剂生产儿童退热药</w:t>
      </w:r>
    </w:p>
    <w:p>
      <w:pPr>
        <w:rPr>
          <w:rFonts w:ascii="宋体" w:hAnsi="宋体"/>
          <w:szCs w:val="21"/>
        </w:rPr>
      </w:pPr>
      <w:r>
        <w:rPr>
          <w:rFonts w:ascii="宋体" w:hAnsi="宋体"/>
          <w:szCs w:val="21"/>
        </w:rPr>
        <w:t>B.多加药用淀粉生产降压药</w:t>
      </w:r>
    </w:p>
    <w:p>
      <w:pPr>
        <w:rPr>
          <w:rFonts w:ascii="宋体" w:hAnsi="宋体"/>
          <w:szCs w:val="21"/>
        </w:rPr>
      </w:pPr>
      <w:r>
        <w:rPr>
          <w:rFonts w:ascii="宋体" w:hAnsi="宋体"/>
          <w:szCs w:val="21"/>
        </w:rPr>
        <w:t>C.药品超过有效期</w:t>
      </w:r>
    </w:p>
    <w:p>
      <w:pPr>
        <w:rPr>
          <w:rFonts w:ascii="宋体" w:hAnsi="宋体"/>
          <w:szCs w:val="21"/>
        </w:rPr>
      </w:pPr>
      <w:r>
        <w:rPr>
          <w:rFonts w:ascii="宋体" w:hAnsi="宋体"/>
          <w:szCs w:val="21"/>
        </w:rPr>
        <w:t>D.外包装上标示的适应症超过批准的说明书内容的</w:t>
      </w:r>
    </w:p>
    <w:p>
      <w:pPr>
        <w:rPr>
          <w:rFonts w:ascii="宋体" w:hAnsi="宋体"/>
          <w:szCs w:val="21"/>
        </w:rPr>
      </w:pPr>
    </w:p>
    <w:p>
      <w:pPr>
        <w:rPr>
          <w:rFonts w:ascii="宋体" w:hAnsi="宋体"/>
          <w:szCs w:val="21"/>
        </w:rPr>
      </w:pPr>
      <w:r>
        <w:rPr>
          <w:rFonts w:ascii="宋体" w:hAnsi="宋体"/>
          <w:szCs w:val="21"/>
        </w:rPr>
        <w:t>26.上述信息中所指的生产假劣药情形，属于在处罚幅度内</w:t>
      </w:r>
      <w:r>
        <w:rPr>
          <w:rFonts w:ascii="宋体" w:hAnsi="宋体" w:cs="Arial"/>
          <w:b/>
          <w:color w:val="FF0000"/>
          <w:szCs w:val="21"/>
          <w:u w:val="single"/>
        </w:rPr>
        <w:t>从重处罚</w:t>
      </w:r>
      <w:r>
        <w:rPr>
          <w:rFonts w:ascii="宋体" w:hAnsi="宋体"/>
          <w:szCs w:val="21"/>
        </w:rPr>
        <w:t>的是</w:t>
      </w:r>
    </w:p>
    <w:p>
      <w:pPr>
        <w:rPr>
          <w:rFonts w:ascii="宋体" w:hAnsi="宋体"/>
          <w:szCs w:val="21"/>
        </w:rPr>
      </w:pPr>
      <w:r>
        <w:rPr>
          <w:rFonts w:ascii="宋体" w:hAnsi="宋体"/>
          <w:szCs w:val="21"/>
        </w:rPr>
        <w:t>A.多加药用淀粉生产降压药</w:t>
      </w:r>
    </w:p>
    <w:p>
      <w:pPr>
        <w:rPr>
          <w:rFonts w:ascii="宋体" w:hAnsi="宋体"/>
          <w:szCs w:val="21"/>
        </w:rPr>
      </w:pPr>
      <w:r>
        <w:rPr>
          <w:rFonts w:ascii="宋体" w:hAnsi="宋体"/>
          <w:szCs w:val="21"/>
        </w:rPr>
        <w:t>B.药品超过有效期</w:t>
      </w:r>
    </w:p>
    <w:p>
      <w:pPr>
        <w:rPr>
          <w:rFonts w:ascii="宋体" w:hAnsi="宋体"/>
          <w:szCs w:val="21"/>
        </w:rPr>
      </w:pPr>
      <w:r>
        <w:rPr>
          <w:rFonts w:ascii="宋体" w:hAnsi="宋体"/>
          <w:szCs w:val="21"/>
        </w:rPr>
        <w:t>C.外包装上标示的适应症超过批准的说明书内容的</w:t>
      </w:r>
    </w:p>
    <w:p>
      <w:pPr>
        <w:rPr>
          <w:rFonts w:ascii="宋体" w:hAnsi="宋体"/>
          <w:szCs w:val="21"/>
        </w:rPr>
      </w:pPr>
      <w:r>
        <w:rPr>
          <w:rFonts w:ascii="宋体" w:hAnsi="宋体"/>
          <w:szCs w:val="21"/>
        </w:rPr>
        <w:t xml:space="preserve">D.多加矫味剂生产儿童退热药 </w:t>
      </w:r>
    </w:p>
    <w:p>
      <w:pPr>
        <w:rPr>
          <w:rFonts w:ascii="宋体" w:hAnsi="宋体" w:cs="Arial"/>
          <w:b/>
          <w:color w:val="FF0000"/>
          <w:szCs w:val="21"/>
          <w:u w:val="single"/>
        </w:rPr>
      </w:pPr>
    </w:p>
    <w:p>
      <w:pPr>
        <w:rPr>
          <w:rFonts w:ascii="宋体" w:hAnsi="宋体" w:cs="Arial"/>
          <w:b/>
          <w:color w:val="FF0000"/>
          <w:szCs w:val="21"/>
          <w:u w:val="single"/>
        </w:rPr>
      </w:pPr>
      <w:r>
        <w:rPr>
          <w:rFonts w:ascii="宋体" w:hAnsi="宋体" w:cs="Arial"/>
          <w:b/>
          <w:color w:val="FF0000"/>
          <w:szCs w:val="21"/>
          <w:u w:val="single"/>
        </w:rPr>
        <w:t>关键字记忆：</w:t>
      </w:r>
    </w:p>
    <w:p>
      <w:pPr>
        <w:rPr>
          <w:rFonts w:ascii="宋体" w:hAnsi="宋体"/>
          <w:szCs w:val="21"/>
        </w:rPr>
      </w:pPr>
      <w:r>
        <w:rPr>
          <w:rFonts w:ascii="宋体" w:hAnsi="宋体"/>
          <w:szCs w:val="21"/>
        </w:rPr>
        <w:t xml:space="preserve">孕妇儿童小生物， </w:t>
      </w:r>
    </w:p>
    <w:p>
      <w:pPr>
        <w:rPr>
          <w:rFonts w:ascii="宋体" w:hAnsi="宋体"/>
          <w:szCs w:val="21"/>
        </w:rPr>
      </w:pPr>
      <w:r>
        <w:rPr>
          <w:rFonts w:ascii="宋体" w:hAnsi="宋体"/>
          <w:szCs w:val="21"/>
        </w:rPr>
        <w:t xml:space="preserve">人身伤害又再犯， </w:t>
      </w:r>
    </w:p>
    <w:p>
      <w:pPr>
        <w:rPr>
          <w:rFonts w:ascii="宋体" w:hAnsi="宋体"/>
          <w:szCs w:val="21"/>
        </w:rPr>
      </w:pPr>
      <w:r>
        <w:rPr>
          <w:rFonts w:ascii="宋体" w:hAnsi="宋体"/>
          <w:szCs w:val="21"/>
        </w:rPr>
        <w:t xml:space="preserve">逃避伪造不服管， </w:t>
      </w:r>
    </w:p>
    <w:p>
      <w:pPr>
        <w:rPr>
          <w:rFonts w:ascii="宋体" w:hAnsi="宋体"/>
          <w:szCs w:val="21"/>
        </w:rPr>
      </w:pPr>
      <w:r>
        <w:rPr>
          <w:rFonts w:ascii="宋体" w:hAnsi="宋体"/>
          <w:szCs w:val="21"/>
        </w:rPr>
        <w:t>行政处罚</w:t>
      </w:r>
      <w:r>
        <w:rPr>
          <w:rFonts w:ascii="宋体" w:hAnsi="宋体" w:cs="Arial"/>
          <w:b/>
          <w:color w:val="FF0000"/>
          <w:szCs w:val="21"/>
          <w:u w:val="single"/>
        </w:rPr>
        <w:t>须从重</w:t>
      </w:r>
      <w:r>
        <w:rPr>
          <w:rFonts w:ascii="宋体" w:hAnsi="宋体"/>
          <w:szCs w:val="21"/>
        </w:rPr>
        <w:t>！</w:t>
      </w:r>
    </w:p>
    <w:p>
      <w:pPr>
        <w:rPr>
          <w:rFonts w:ascii="宋体" w:hAnsi="宋体"/>
          <w:szCs w:val="21"/>
        </w:rPr>
      </w:pPr>
      <w:r>
        <w:rPr>
          <w:rFonts w:ascii="宋体" w:hAnsi="宋体"/>
          <w:szCs w:val="21"/>
        </w:rPr>
        <w:t xml:space="preserve">27.根据最高人民法院，最高人民检察院的《关于办理危害药品安全刑事案件使用法律若干问题的解释》，针对第四种情形，如果生产金额达到100余万元，己经销售金额15万元，但尚未造成人员的伤害和死亡，应认定为 </w:t>
      </w:r>
    </w:p>
    <w:p>
      <w:pPr>
        <w:rPr>
          <w:rFonts w:ascii="宋体" w:hAnsi="宋体"/>
          <w:szCs w:val="21"/>
        </w:rPr>
      </w:pPr>
      <w:r>
        <w:rPr>
          <w:rFonts w:ascii="宋体" w:hAnsi="宋体"/>
          <w:szCs w:val="21"/>
        </w:rPr>
        <w:t>A.足以危害人体健康</w:t>
      </w:r>
    </w:p>
    <w:p>
      <w:pPr>
        <w:rPr>
          <w:rFonts w:ascii="宋体" w:hAnsi="宋体"/>
          <w:szCs w:val="21"/>
        </w:rPr>
      </w:pPr>
      <w:r>
        <w:rPr>
          <w:rFonts w:ascii="宋体" w:hAnsi="宋体"/>
          <w:szCs w:val="21"/>
        </w:rPr>
        <w:t>B.其他特别严重情节</w:t>
      </w:r>
    </w:p>
    <w:p>
      <w:pPr>
        <w:rPr>
          <w:rFonts w:ascii="宋体" w:hAnsi="宋体"/>
          <w:szCs w:val="21"/>
        </w:rPr>
      </w:pPr>
      <w:r>
        <w:rPr>
          <w:rFonts w:ascii="宋体" w:hAnsi="宋体"/>
          <w:szCs w:val="21"/>
        </w:rPr>
        <w:t>C.对人体健康造成严重危害</w:t>
      </w:r>
    </w:p>
    <w:p>
      <w:pPr>
        <w:rPr>
          <w:rFonts w:ascii="宋体" w:hAnsi="宋体"/>
          <w:szCs w:val="21"/>
        </w:rPr>
      </w:pPr>
      <w:r>
        <w:rPr>
          <w:rFonts w:ascii="宋体" w:hAnsi="宋体"/>
          <w:szCs w:val="21"/>
        </w:rPr>
        <w:t xml:space="preserve">D.其他严重情节 </w:t>
      </w:r>
    </w:p>
    <w:p>
      <w:pPr>
        <w:rPr>
          <w:rFonts w:hint="eastAsia" w:ascii="宋体" w:hAnsi="宋体"/>
          <w:szCs w:val="21"/>
        </w:rPr>
      </w:pPr>
    </w:p>
    <w:p>
      <w:pPr>
        <w:rPr>
          <w:rFonts w:ascii="宋体" w:hAnsi="宋体"/>
          <w:szCs w:val="21"/>
        </w:rPr>
      </w:pPr>
      <w:r>
        <w:rPr>
          <w:rFonts w:hint="eastAsia" w:ascii="宋体" w:hAnsi="宋体"/>
          <w:szCs w:val="21"/>
        </w:rPr>
        <w:t>→什么是 “</w:t>
      </w:r>
      <w:r>
        <w:rPr>
          <w:rFonts w:hint="eastAsia" w:ascii="宋体" w:hAnsi="宋体" w:cs="Arial"/>
          <w:b/>
          <w:color w:val="FF0000"/>
          <w:szCs w:val="21"/>
          <w:u w:val="single"/>
        </w:rPr>
        <w:t xml:space="preserve">其他特别严重情节”（假药）？ (三五十人特别严重） </w:t>
      </w:r>
    </w:p>
    <w:p>
      <w:pPr>
        <w:rPr>
          <w:rFonts w:ascii="宋体" w:hAnsi="宋体"/>
          <w:szCs w:val="21"/>
        </w:rPr>
      </w:pPr>
      <w:r>
        <w:rPr>
          <w:rFonts w:hint="eastAsia" w:ascii="宋体" w:hAnsi="宋体"/>
          <w:szCs w:val="21"/>
        </w:rPr>
        <w:t>①</w:t>
      </w:r>
      <w:r>
        <w:rPr>
          <w:rFonts w:hint="eastAsia" w:ascii="宋体" w:hAnsi="宋体" w:cs="Arial"/>
          <w:b/>
          <w:color w:val="FF0000"/>
          <w:szCs w:val="21"/>
          <w:u w:val="single"/>
        </w:rPr>
        <w:t>致人重度残疾</w:t>
      </w:r>
      <w:r>
        <w:rPr>
          <w:rFonts w:hint="eastAsia" w:ascii="宋体" w:hAnsi="宋体"/>
          <w:szCs w:val="21"/>
        </w:rPr>
        <w:t>的。</w:t>
      </w:r>
    </w:p>
    <w:p>
      <w:pPr>
        <w:rPr>
          <w:rFonts w:ascii="宋体" w:hAnsi="宋体"/>
          <w:szCs w:val="21"/>
        </w:rPr>
      </w:pPr>
      <w:r>
        <w:rPr>
          <w:rFonts w:hint="eastAsia" w:ascii="宋体" w:hAnsi="宋体"/>
          <w:szCs w:val="21"/>
        </w:rPr>
        <w:t>②造成</w:t>
      </w:r>
      <w:r>
        <w:rPr>
          <w:rFonts w:hint="eastAsia" w:ascii="宋体" w:hAnsi="宋体" w:cs="Arial"/>
          <w:b/>
          <w:color w:val="FF0000"/>
          <w:szCs w:val="21"/>
          <w:u w:val="single"/>
        </w:rPr>
        <w:t>三人以上</w:t>
      </w:r>
      <w:r>
        <w:rPr>
          <w:rFonts w:hint="eastAsia" w:ascii="宋体" w:hAnsi="宋体"/>
          <w:szCs w:val="21"/>
        </w:rPr>
        <w:t>重伤、</w:t>
      </w:r>
      <w:r>
        <w:rPr>
          <w:rFonts w:hint="eastAsia" w:ascii="宋体" w:hAnsi="宋体" w:cs="Arial"/>
          <w:b/>
          <w:color w:val="FF0000"/>
          <w:szCs w:val="21"/>
          <w:u w:val="single"/>
        </w:rPr>
        <w:t>中度</w:t>
      </w:r>
      <w:r>
        <w:rPr>
          <w:rFonts w:hint="eastAsia" w:ascii="宋体" w:hAnsi="宋体"/>
          <w:szCs w:val="21"/>
        </w:rPr>
        <w:t>残疾或者器官组织损伤导致</w:t>
      </w:r>
      <w:r>
        <w:rPr>
          <w:rFonts w:hint="eastAsia" w:ascii="宋体" w:hAnsi="宋体" w:cs="Arial"/>
          <w:b/>
          <w:color w:val="FF0000"/>
          <w:szCs w:val="21"/>
          <w:u w:val="single"/>
        </w:rPr>
        <w:t>严重</w:t>
      </w:r>
      <w:r>
        <w:rPr>
          <w:rFonts w:hint="eastAsia" w:ascii="宋体" w:hAnsi="宋体"/>
          <w:szCs w:val="21"/>
        </w:rPr>
        <w:t xml:space="preserve">功能 </w:t>
      </w:r>
    </w:p>
    <w:p>
      <w:pPr>
        <w:rPr>
          <w:rFonts w:ascii="宋体" w:hAnsi="宋体"/>
          <w:szCs w:val="21"/>
        </w:rPr>
      </w:pPr>
      <w:r>
        <w:rPr>
          <w:rFonts w:hint="eastAsia" w:ascii="宋体" w:hAnsi="宋体"/>
          <w:szCs w:val="21"/>
        </w:rPr>
        <w:t>障碍的；</w:t>
      </w:r>
    </w:p>
    <w:p>
      <w:pPr>
        <w:rPr>
          <w:rFonts w:ascii="宋体" w:hAnsi="宋体"/>
          <w:szCs w:val="21"/>
        </w:rPr>
      </w:pPr>
      <w:r>
        <w:rPr>
          <w:rFonts w:hint="eastAsia" w:ascii="宋体" w:hAnsi="宋体"/>
          <w:szCs w:val="21"/>
        </w:rPr>
        <w:t>③造成</w:t>
      </w:r>
      <w:r>
        <w:rPr>
          <w:rFonts w:hint="eastAsia" w:ascii="宋体" w:hAnsi="宋体" w:cs="Arial"/>
          <w:b/>
          <w:color w:val="FF0000"/>
          <w:szCs w:val="21"/>
          <w:u w:val="single"/>
        </w:rPr>
        <w:t>五人以上</w:t>
      </w:r>
      <w:r>
        <w:rPr>
          <w:rFonts w:hint="eastAsia" w:ascii="宋体" w:hAnsi="宋体"/>
          <w:szCs w:val="21"/>
        </w:rPr>
        <w:t>轻度残疾或者器官组织损伤导致一般功能障碍的；</w:t>
      </w:r>
    </w:p>
    <w:p>
      <w:pPr>
        <w:rPr>
          <w:rFonts w:ascii="宋体" w:hAnsi="宋体"/>
          <w:szCs w:val="21"/>
        </w:rPr>
      </w:pPr>
      <w:r>
        <w:rPr>
          <w:rFonts w:hint="eastAsia" w:ascii="宋体" w:hAnsi="宋体"/>
          <w:szCs w:val="21"/>
        </w:rPr>
        <w:t>④造成</w:t>
      </w:r>
      <w:r>
        <w:rPr>
          <w:rFonts w:hint="eastAsia" w:ascii="宋体" w:hAnsi="宋体" w:cs="Arial"/>
          <w:b/>
          <w:color w:val="FF0000"/>
          <w:szCs w:val="21"/>
          <w:u w:val="single"/>
        </w:rPr>
        <w:t>十人以上</w:t>
      </w:r>
      <w:r>
        <w:rPr>
          <w:rFonts w:hint="eastAsia" w:ascii="宋体" w:hAnsi="宋体"/>
          <w:szCs w:val="21"/>
        </w:rPr>
        <w:t>轻伤的；</w:t>
      </w:r>
    </w:p>
    <w:p>
      <w:pPr>
        <w:rPr>
          <w:rFonts w:ascii="宋体" w:hAnsi="宋体"/>
          <w:szCs w:val="21"/>
        </w:rPr>
      </w:pPr>
      <w:r>
        <w:rPr>
          <w:rFonts w:hint="eastAsia" w:ascii="宋体" w:hAnsi="宋体"/>
          <w:szCs w:val="21"/>
        </w:rPr>
        <w:t>⑤造成</w:t>
      </w:r>
      <w:r>
        <w:rPr>
          <w:rFonts w:hint="eastAsia" w:ascii="宋体" w:hAnsi="宋体" w:cs="Arial"/>
          <w:b/>
          <w:color w:val="FF0000"/>
          <w:szCs w:val="21"/>
          <w:u w:val="single"/>
        </w:rPr>
        <w:t>重大、特别重大</w:t>
      </w:r>
      <w:r>
        <w:rPr>
          <w:rFonts w:hint="eastAsia" w:ascii="宋体" w:hAnsi="宋体"/>
          <w:szCs w:val="21"/>
        </w:rPr>
        <w:t>突发公共卫生事件的；</w:t>
      </w:r>
    </w:p>
    <w:p>
      <w:pPr>
        <w:rPr>
          <w:rFonts w:ascii="宋体" w:hAnsi="宋体"/>
          <w:szCs w:val="21"/>
        </w:rPr>
      </w:pPr>
      <w:r>
        <w:rPr>
          <w:rFonts w:hint="eastAsia" w:ascii="宋体" w:hAnsi="宋体"/>
          <w:szCs w:val="21"/>
        </w:rPr>
        <w:t>⑥生产、销售金额</w:t>
      </w:r>
      <w:r>
        <w:rPr>
          <w:rFonts w:hint="eastAsia" w:ascii="宋体" w:hAnsi="宋体" w:cs="Arial"/>
          <w:b/>
          <w:color w:val="FF0000"/>
          <w:szCs w:val="21"/>
          <w:u w:val="single"/>
        </w:rPr>
        <w:t>50万以上</w:t>
      </w:r>
      <w:r>
        <w:rPr>
          <w:rFonts w:hint="eastAsia" w:ascii="宋体" w:hAnsi="宋体"/>
          <w:szCs w:val="21"/>
        </w:rPr>
        <w:t>的；</w:t>
      </w:r>
    </w:p>
    <w:p>
      <w:pPr>
        <w:rPr>
          <w:rFonts w:ascii="宋体" w:hAnsi="宋体"/>
          <w:szCs w:val="21"/>
        </w:rPr>
      </w:pPr>
      <w:r>
        <w:rPr>
          <w:rFonts w:hint="eastAsia" w:ascii="宋体" w:hAnsi="宋体"/>
          <w:szCs w:val="21"/>
        </w:rPr>
        <w:t>⑦生产、销售金额20万元以上不满50万元，并具有应当</w:t>
      </w:r>
      <w:r>
        <w:rPr>
          <w:rFonts w:hint="eastAsia" w:ascii="宋体" w:hAnsi="宋体" w:cs="Arial"/>
          <w:b/>
          <w:color w:val="FF0000"/>
          <w:szCs w:val="21"/>
          <w:u w:val="single"/>
        </w:rPr>
        <w:t>酌情从重处罚情形之一的</w:t>
      </w:r>
      <w:r>
        <w:rPr>
          <w:rFonts w:hint="eastAsia" w:ascii="宋体" w:hAnsi="宋体"/>
          <w:szCs w:val="21"/>
        </w:rPr>
        <w:t>；</w:t>
      </w:r>
    </w:p>
    <w:p>
      <w:pPr>
        <w:rPr>
          <w:rFonts w:ascii="宋体" w:hAnsi="宋体"/>
          <w:szCs w:val="21"/>
        </w:rPr>
      </w:pPr>
      <w:r>
        <w:rPr>
          <w:rFonts w:hint="eastAsia" w:ascii="宋体" w:hAnsi="宋体"/>
          <w:szCs w:val="21"/>
        </w:rPr>
        <w:t xml:space="preserve">⑧根据生产、销售的时间、数量、假药种类等，应当认定为情节特别严重的。 </w:t>
      </w:r>
    </w:p>
    <w:p>
      <w:pPr>
        <w:rPr>
          <w:rFonts w:ascii="宋体" w:hAnsi="宋体"/>
          <w:szCs w:val="21"/>
        </w:rPr>
      </w:pPr>
      <w:r>
        <w:rPr>
          <w:rFonts w:hint="eastAsia" w:ascii="宋体" w:hAnsi="宋体"/>
          <w:szCs w:val="21"/>
        </w:rPr>
        <w:t>①～⑤也是劣药的后果</w:t>
      </w:r>
      <w:r>
        <w:rPr>
          <w:rFonts w:hint="eastAsia" w:ascii="宋体" w:hAnsi="宋体"/>
          <w:szCs w:val="21"/>
          <w:u w:val="single"/>
        </w:rPr>
        <w:t xml:space="preserve">特别严重 </w:t>
      </w:r>
    </w:p>
    <w:p>
      <w:pPr>
        <w:rPr>
          <w:rFonts w:ascii="宋体" w:hAnsi="宋体"/>
          <w:szCs w:val="21"/>
        </w:rPr>
      </w:pPr>
      <w:r>
        <w:rPr>
          <w:rFonts w:ascii="宋体" w:hAnsi="宋体"/>
          <w:szCs w:val="21"/>
        </w:rPr>
        <w:t>28.根据药品管理法、刑法及其相关司法解释，针对第四种情形，如果所在的药品生产企业生产金额达到100余万元，己经销售金额达到15万元，但尚未造成人员的伤害和死亡，关于企业和相关责任人法律责任的说法，错误的是</w:t>
      </w:r>
    </w:p>
    <w:p>
      <w:pPr>
        <w:rPr>
          <w:rFonts w:ascii="宋体" w:hAnsi="宋体"/>
          <w:szCs w:val="21"/>
        </w:rPr>
      </w:pPr>
      <w:r>
        <w:rPr>
          <w:rFonts w:ascii="宋体" w:hAnsi="宋体"/>
          <w:szCs w:val="21"/>
        </w:rPr>
        <w:t>A.药品监督管理部门应当吊销所在企业的《药品生产许可证》</w:t>
      </w:r>
    </w:p>
    <w:p>
      <w:pPr>
        <w:rPr>
          <w:rFonts w:ascii="宋体" w:hAnsi="宋体"/>
          <w:szCs w:val="21"/>
        </w:rPr>
      </w:pPr>
      <w:r>
        <w:rPr>
          <w:rFonts w:ascii="宋体" w:hAnsi="宋体"/>
          <w:szCs w:val="21"/>
        </w:rPr>
        <w:t>B.本案属于单位犯罪，单位负刑事责任，直接责任人员只需承担行政责任</w:t>
      </w:r>
    </w:p>
    <w:p>
      <w:pPr>
        <w:rPr>
          <w:rFonts w:ascii="宋体" w:hAnsi="宋体"/>
          <w:szCs w:val="21"/>
        </w:rPr>
      </w:pPr>
      <w:r>
        <w:rPr>
          <w:rFonts w:ascii="宋体" w:hAnsi="宋体"/>
          <w:szCs w:val="21"/>
        </w:rPr>
        <w:t>C.本案应移交公安机关，追究刑事责任</w:t>
      </w:r>
    </w:p>
    <w:p>
      <w:pPr>
        <w:rPr>
          <w:rFonts w:ascii="宋体" w:hAnsi="宋体"/>
          <w:szCs w:val="21"/>
        </w:rPr>
      </w:pPr>
      <w:r>
        <w:rPr>
          <w:rFonts w:ascii="宋体" w:hAnsi="宋体"/>
          <w:szCs w:val="21"/>
        </w:rPr>
        <w:t xml:space="preserve">D.本案中直接负责的主管人员和其他直接责任人员的刑事责任是“处10年以上有期徒刑、无期徒刑或者死刑，并处罚金或者没收财产”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11"/>
        <w:gridCol w:w="3776"/>
        <w:gridCol w:w="422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21"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p>
        </w:tc>
        <w:tc>
          <w:tcPr>
            <w:tcW w:w="4629"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b/>
                <w:color w:val="FF0000"/>
                <w:szCs w:val="21"/>
                <w:u w:val="single"/>
              </w:rPr>
              <w:t>假药</w:t>
            </w:r>
            <w:r>
              <w:rPr>
                <w:rFonts w:hint="eastAsia" w:ascii="宋体" w:hAnsi="宋体" w:cs="Arial"/>
                <w:color w:val="000000"/>
                <w:szCs w:val="21"/>
              </w:rPr>
              <w:t xml:space="preserve"> </w:t>
            </w:r>
          </w:p>
        </w:tc>
        <w:tc>
          <w:tcPr>
            <w:tcW w:w="5090"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劣药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21"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刑罚 </w:t>
            </w:r>
          </w:p>
        </w:tc>
        <w:tc>
          <w:tcPr>
            <w:tcW w:w="4629"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（1）生产、销售假药的，</w:t>
            </w:r>
            <w:r>
              <w:rPr>
                <w:rFonts w:hint="eastAsia" w:ascii="宋体" w:hAnsi="宋体" w:cs="Arial"/>
                <w:b/>
                <w:color w:val="FF0000"/>
                <w:szCs w:val="21"/>
                <w:u w:val="single"/>
              </w:rPr>
              <w:t xml:space="preserve">处3年以下有期徒刑或者拘役，并处罚金； </w:t>
            </w:r>
          </w:p>
          <w:p>
            <w:pPr>
              <w:adjustRightInd w:val="0"/>
              <w:snapToGrid w:val="0"/>
              <w:ind w:right="57"/>
              <w:rPr>
                <w:rFonts w:ascii="宋体" w:hAnsi="宋体" w:cs="Arial"/>
                <w:color w:val="000000"/>
                <w:szCs w:val="21"/>
              </w:rPr>
            </w:pPr>
            <w:r>
              <w:rPr>
                <w:rFonts w:hint="eastAsia" w:ascii="宋体" w:hAnsi="宋体" w:cs="Arial"/>
                <w:color w:val="000000"/>
                <w:szCs w:val="21"/>
              </w:rPr>
              <w:t>（2）对</w:t>
            </w:r>
            <w:r>
              <w:rPr>
                <w:rFonts w:hint="eastAsia" w:ascii="宋体" w:hAnsi="宋体" w:cs="Arial"/>
                <w:b/>
                <w:color w:val="FF0000"/>
                <w:szCs w:val="21"/>
                <w:u w:val="single"/>
              </w:rPr>
              <w:t>人体健康造成严重危害或其他严重情节的：</w:t>
            </w:r>
            <w:r>
              <w:rPr>
                <w:rFonts w:hint="eastAsia" w:ascii="宋体" w:hAnsi="宋体" w:cs="Arial"/>
                <w:color w:val="000000"/>
                <w:szCs w:val="21"/>
              </w:rPr>
              <w:t xml:space="preserve">处3年以上10年以下有期徒刑，并处罚金 </w:t>
            </w:r>
          </w:p>
          <w:p>
            <w:pPr>
              <w:adjustRightInd w:val="0"/>
              <w:snapToGrid w:val="0"/>
              <w:ind w:right="57"/>
              <w:rPr>
                <w:rFonts w:ascii="宋体" w:hAnsi="宋体" w:cs="Arial"/>
                <w:color w:val="000000"/>
                <w:szCs w:val="21"/>
              </w:rPr>
            </w:pPr>
            <w:r>
              <w:rPr>
                <w:rFonts w:hint="eastAsia" w:ascii="宋体" w:hAnsi="宋体" w:cs="Arial"/>
                <w:color w:val="000000"/>
                <w:szCs w:val="21"/>
              </w:rPr>
              <w:t>（3）致人死亡或者</w:t>
            </w:r>
            <w:r>
              <w:rPr>
                <w:rFonts w:hint="eastAsia" w:ascii="宋体" w:hAnsi="宋体" w:cs="Arial"/>
                <w:b/>
                <w:color w:val="FF0000"/>
                <w:szCs w:val="21"/>
                <w:u w:val="single"/>
              </w:rPr>
              <w:t>其他特别严重情形的</w:t>
            </w:r>
            <w:r>
              <w:rPr>
                <w:rFonts w:hint="eastAsia" w:ascii="宋体" w:hAnsi="宋体" w:cs="Arial"/>
                <w:color w:val="000000"/>
                <w:szCs w:val="21"/>
              </w:rPr>
              <w:t>，处10年以上有期徒刑、无期徒刑或者</w:t>
            </w:r>
            <w:r>
              <w:rPr>
                <w:rFonts w:hint="eastAsia" w:ascii="宋体" w:hAnsi="宋体" w:cs="Arial"/>
                <w:b/>
                <w:color w:val="FF0000"/>
                <w:szCs w:val="21"/>
                <w:u w:val="single"/>
              </w:rPr>
              <w:t>死刑</w:t>
            </w:r>
            <w:r>
              <w:rPr>
                <w:rFonts w:hint="eastAsia" w:ascii="宋体" w:hAnsi="宋体" w:cs="Arial"/>
                <w:color w:val="000000"/>
                <w:szCs w:val="21"/>
              </w:rPr>
              <w:t xml:space="preserve">，并处罚金或没收财产 </w:t>
            </w:r>
          </w:p>
        </w:tc>
        <w:tc>
          <w:tcPr>
            <w:tcW w:w="5090" w:type="dxa"/>
            <w:shd w:val="clear" w:color="auto" w:fill="FFFFFF"/>
            <w:noWrap w:val="0"/>
            <w:tcMar>
              <w:top w:w="15" w:type="dxa"/>
              <w:left w:w="105" w:type="dxa"/>
              <w:bottom w:w="0" w:type="dxa"/>
              <w:right w:w="105"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（1）生产、销售劣药，</w:t>
            </w:r>
            <w:r>
              <w:rPr>
                <w:rFonts w:hint="eastAsia" w:ascii="宋体" w:hAnsi="宋体" w:cs="Arial"/>
                <w:b/>
                <w:color w:val="FF0000"/>
                <w:szCs w:val="21"/>
                <w:u w:val="single"/>
              </w:rPr>
              <w:t>对人体健康造成严重危害的</w:t>
            </w:r>
            <w:r>
              <w:rPr>
                <w:rFonts w:hint="eastAsia" w:ascii="宋体" w:hAnsi="宋体" w:cs="Arial"/>
                <w:color w:val="000000"/>
                <w:szCs w:val="21"/>
              </w:rPr>
              <w:t>（</w:t>
            </w:r>
            <w:r>
              <w:rPr>
                <w:rFonts w:hint="eastAsia" w:ascii="宋体" w:hAnsi="宋体" w:cs="Arial"/>
                <w:b/>
                <w:color w:val="FF0000"/>
                <w:szCs w:val="21"/>
                <w:u w:val="single"/>
              </w:rPr>
              <w:t>这是刑罚的前提★★★</w:t>
            </w:r>
            <w:r>
              <w:rPr>
                <w:rFonts w:hint="eastAsia" w:ascii="宋体" w:hAnsi="宋体" w:cs="Arial"/>
                <w:color w:val="000000"/>
                <w:szCs w:val="21"/>
              </w:rPr>
              <w:t xml:space="preserve">），处3年以上10年以下有期徒刑，并处销售金额50％以上2倍以下罚金 </w:t>
            </w:r>
          </w:p>
          <w:p>
            <w:pPr>
              <w:adjustRightInd w:val="0"/>
              <w:snapToGrid w:val="0"/>
              <w:ind w:right="57"/>
              <w:rPr>
                <w:rFonts w:ascii="宋体" w:hAnsi="宋体" w:cs="Arial"/>
                <w:color w:val="000000"/>
                <w:szCs w:val="21"/>
              </w:rPr>
            </w:pPr>
            <w:r>
              <w:rPr>
                <w:rFonts w:hint="eastAsia" w:ascii="宋体" w:hAnsi="宋体" w:cs="Arial"/>
                <w:color w:val="000000"/>
                <w:szCs w:val="21"/>
              </w:rPr>
              <w:t>（2）</w:t>
            </w:r>
            <w:r>
              <w:rPr>
                <w:rFonts w:hint="eastAsia" w:ascii="宋体" w:hAnsi="宋体" w:cs="Arial"/>
                <w:b/>
                <w:color w:val="FF0000"/>
                <w:szCs w:val="21"/>
                <w:u w:val="single"/>
              </w:rPr>
              <w:t>后果特别严重的</w:t>
            </w:r>
            <w:r>
              <w:rPr>
                <w:rFonts w:hint="eastAsia" w:ascii="宋体" w:hAnsi="宋体" w:cs="Arial"/>
                <w:color w:val="000000"/>
                <w:szCs w:val="21"/>
              </w:rPr>
              <w:t xml:space="preserve">，处10年以上有期徒刑或者无期徒刑，并处销售金额50％以上2倍以下罚金或者没收财产 </w:t>
            </w:r>
          </w:p>
        </w:tc>
      </w:tr>
    </w:tbl>
    <w:p>
      <w:pPr>
        <w:rPr>
          <w:rFonts w:ascii="宋体" w:hAnsi="宋体"/>
          <w:szCs w:val="21"/>
        </w:rPr>
      </w:pPr>
      <w:r>
        <w:rPr>
          <w:rFonts w:ascii="宋体" w:hAnsi="宋体"/>
          <w:szCs w:val="21"/>
        </w:rPr>
        <w:t>[29～32]</w:t>
      </w:r>
    </w:p>
    <w:p>
      <w:pPr>
        <w:rPr>
          <w:rFonts w:ascii="宋体" w:hAnsi="宋体"/>
          <w:szCs w:val="21"/>
        </w:rPr>
      </w:pPr>
      <w:r>
        <w:rPr>
          <w:rFonts w:ascii="宋体" w:hAnsi="宋体"/>
          <w:szCs w:val="21"/>
        </w:rPr>
        <w:t xml:space="preserve">某市药品监督管理部门在日常检查中，发现某药品生产企业库存的复方氨基酸胶囊的生产批号，由“140509”更改为“150706”并出厂销售。另有某医疗机构工作人员丁某，明知该药品生产企业行为的实际情况，为该科室购买该批复方氨基酸胶囊并有发热患者使用。经查，该药品生产企业销售该批药品的金额为10万元。但未收到给患者造成健康损害的报告，不足以认定为“对人体健康造成严重危害”。 </w:t>
      </w:r>
    </w:p>
    <w:p>
      <w:pPr>
        <w:rPr>
          <w:rFonts w:ascii="宋体" w:hAnsi="宋体"/>
          <w:szCs w:val="21"/>
        </w:rPr>
      </w:pPr>
      <w:r>
        <w:rPr>
          <w:rFonts w:ascii="宋体" w:hAnsi="宋体"/>
          <w:szCs w:val="21"/>
        </w:rPr>
        <w:t>29.上述信息中的更改生产批号的复方氨基酸胶囊应认定为</w:t>
      </w:r>
    </w:p>
    <w:p>
      <w:pPr>
        <w:rPr>
          <w:rFonts w:ascii="宋体" w:hAnsi="宋体"/>
          <w:szCs w:val="21"/>
        </w:rPr>
      </w:pPr>
      <w:r>
        <w:rPr>
          <w:rFonts w:ascii="宋体" w:hAnsi="宋体"/>
          <w:szCs w:val="21"/>
        </w:rPr>
        <w:t>A.假药</w:t>
      </w:r>
    </w:p>
    <w:p>
      <w:pPr>
        <w:rPr>
          <w:rFonts w:ascii="宋体" w:hAnsi="宋体"/>
          <w:szCs w:val="21"/>
        </w:rPr>
      </w:pPr>
      <w:r>
        <w:rPr>
          <w:rFonts w:ascii="宋体" w:hAnsi="宋体"/>
          <w:szCs w:val="21"/>
        </w:rPr>
        <w:t>B.按劣药论处</w:t>
      </w:r>
    </w:p>
    <w:p>
      <w:pPr>
        <w:rPr>
          <w:rFonts w:ascii="宋体" w:hAnsi="宋体"/>
          <w:szCs w:val="21"/>
        </w:rPr>
      </w:pPr>
      <w:r>
        <w:rPr>
          <w:rFonts w:ascii="宋体" w:hAnsi="宋体"/>
          <w:szCs w:val="21"/>
        </w:rPr>
        <w:t>C.劣药</w:t>
      </w:r>
    </w:p>
    <w:p>
      <w:pPr>
        <w:rPr>
          <w:rFonts w:ascii="宋体" w:hAnsi="宋体"/>
          <w:szCs w:val="21"/>
        </w:rPr>
      </w:pPr>
      <w:r>
        <w:rPr>
          <w:rFonts w:ascii="宋体" w:hAnsi="宋体"/>
          <w:szCs w:val="21"/>
        </w:rPr>
        <w:t>D.按假药论处</w:t>
      </w:r>
    </w:p>
    <w:p>
      <w:pPr>
        <w:rPr>
          <w:rFonts w:ascii="宋体" w:hAnsi="宋体"/>
          <w:szCs w:val="21"/>
        </w:rPr>
      </w:pPr>
    </w:p>
    <w:p>
      <w:pPr>
        <w:rPr>
          <w:rFonts w:ascii="宋体" w:hAnsi="宋体"/>
          <w:szCs w:val="21"/>
        </w:rPr>
      </w:pPr>
      <w:r>
        <w:rPr>
          <w:rFonts w:ascii="宋体" w:hAnsi="宋体"/>
          <w:szCs w:val="21"/>
        </w:rPr>
        <w:t>30.根据上述信息，该药品生产企业刑事责任的认定，正确的是</w:t>
      </w:r>
    </w:p>
    <w:p>
      <w:pPr>
        <w:rPr>
          <w:rFonts w:ascii="宋体" w:hAnsi="宋体"/>
          <w:szCs w:val="21"/>
        </w:rPr>
      </w:pPr>
      <w:r>
        <w:rPr>
          <w:rFonts w:ascii="宋体" w:hAnsi="宋体"/>
          <w:szCs w:val="21"/>
        </w:rPr>
        <w:t>A.构成生产、销售假药罪</w:t>
      </w:r>
    </w:p>
    <w:p>
      <w:pPr>
        <w:rPr>
          <w:rFonts w:ascii="宋体" w:hAnsi="宋体"/>
          <w:szCs w:val="21"/>
        </w:rPr>
      </w:pPr>
      <w:r>
        <w:rPr>
          <w:rFonts w:ascii="宋体" w:hAnsi="宋体"/>
          <w:szCs w:val="21"/>
        </w:rPr>
        <w:t>B.构成生产、销售伪劣产品罪</w:t>
      </w:r>
    </w:p>
    <w:p>
      <w:pPr>
        <w:rPr>
          <w:rFonts w:ascii="宋体" w:hAnsi="宋体"/>
          <w:szCs w:val="21"/>
        </w:rPr>
      </w:pPr>
      <w:r>
        <w:rPr>
          <w:rFonts w:ascii="宋体" w:hAnsi="宋体"/>
          <w:szCs w:val="21"/>
        </w:rPr>
        <w:t>C.构成生产、销售劣药罪</w:t>
      </w:r>
    </w:p>
    <w:p>
      <w:pPr>
        <w:rPr>
          <w:rFonts w:ascii="宋体" w:hAnsi="宋体"/>
          <w:szCs w:val="21"/>
        </w:rPr>
      </w:pPr>
      <w:r>
        <w:rPr>
          <w:rFonts w:ascii="宋体" w:hAnsi="宋体"/>
          <w:szCs w:val="21"/>
        </w:rPr>
        <w:t xml:space="preserve">D.构成无证生产、经营药品罪 </w:t>
      </w:r>
    </w:p>
    <w:p>
      <w:pPr>
        <w:rPr>
          <w:rFonts w:ascii="宋体" w:hAnsi="宋体" w:cs="Arial"/>
          <w:b/>
          <w:color w:val="FF0000"/>
          <w:szCs w:val="21"/>
          <w:u w:val="single"/>
        </w:rPr>
      </w:pPr>
    </w:p>
    <w:p>
      <w:pPr>
        <w:rPr>
          <w:rFonts w:ascii="宋体" w:hAnsi="宋体"/>
          <w:szCs w:val="21"/>
        </w:rPr>
      </w:pPr>
      <w:r>
        <w:rPr>
          <w:rFonts w:ascii="宋体" w:hAnsi="宋体" w:cs="Arial"/>
          <w:b/>
          <w:color w:val="FF0000"/>
          <w:szCs w:val="21"/>
          <w:u w:val="single"/>
        </w:rPr>
        <w:t>记忆</w:t>
      </w:r>
      <w:r>
        <w:rPr>
          <w:rFonts w:ascii="宋体" w:hAnsi="宋体"/>
          <w:szCs w:val="21"/>
        </w:rPr>
        <w:t xml:space="preserve">：销售多于5，存货过15，三倍销售加存货过15！ </w:t>
      </w:r>
    </w:p>
    <w:p>
      <w:pPr>
        <w:rPr>
          <w:rFonts w:ascii="宋体" w:hAnsi="宋体"/>
          <w:szCs w:val="21"/>
        </w:rPr>
      </w:pPr>
      <w:r>
        <w:rPr>
          <w:rFonts w:ascii="宋体" w:hAnsi="宋体"/>
          <w:szCs w:val="21"/>
        </w:rPr>
        <w:t>31.关于上述信息中的药品生产企业和主要责任人可能承担的法律责任的说法，正确的是</w:t>
      </w:r>
    </w:p>
    <w:p>
      <w:pPr>
        <w:rPr>
          <w:rFonts w:ascii="宋体" w:hAnsi="宋体"/>
          <w:szCs w:val="21"/>
        </w:rPr>
      </w:pPr>
      <w:r>
        <w:rPr>
          <w:rFonts w:ascii="宋体" w:hAnsi="宋体"/>
          <w:szCs w:val="21"/>
        </w:rPr>
        <w:t>A.直接负责的主管人员和其他直接责任人员5年内不得从事药品生产、经营活动</w:t>
      </w:r>
    </w:p>
    <w:p>
      <w:pPr>
        <w:rPr>
          <w:rFonts w:ascii="宋体" w:hAnsi="宋体"/>
          <w:szCs w:val="21"/>
        </w:rPr>
      </w:pPr>
      <w:r>
        <w:rPr>
          <w:rFonts w:ascii="宋体" w:hAnsi="宋体"/>
          <w:szCs w:val="21"/>
        </w:rPr>
        <w:t>B.只需承担行政责任，不需要承担刑事责任</w:t>
      </w:r>
    </w:p>
    <w:p>
      <w:pPr>
        <w:rPr>
          <w:rFonts w:ascii="宋体" w:hAnsi="宋体"/>
          <w:szCs w:val="21"/>
        </w:rPr>
      </w:pPr>
      <w:r>
        <w:rPr>
          <w:rFonts w:ascii="宋体" w:hAnsi="宋体"/>
          <w:szCs w:val="21"/>
        </w:rPr>
        <w:t>C.按生产销售假药罪，处三年以上十年以下有期徒刑，并处罚金</w:t>
      </w:r>
    </w:p>
    <w:p>
      <w:pPr>
        <w:rPr>
          <w:rFonts w:ascii="宋体" w:hAnsi="宋体"/>
          <w:szCs w:val="21"/>
        </w:rPr>
      </w:pPr>
      <w:r>
        <w:rPr>
          <w:rFonts w:ascii="宋体" w:hAnsi="宋体"/>
          <w:szCs w:val="21"/>
        </w:rPr>
        <w:t xml:space="preserve">D.按生产销售伪劣产品罪承担刑事责任 </w:t>
      </w:r>
    </w:p>
    <w:p>
      <w:pPr>
        <w:rPr>
          <w:rFonts w:ascii="宋体" w:hAnsi="宋体"/>
          <w:szCs w:val="21"/>
        </w:rPr>
      </w:pPr>
    </w:p>
    <w:p>
      <w:pPr>
        <w:rPr>
          <w:rFonts w:ascii="宋体" w:hAnsi="宋体"/>
          <w:szCs w:val="21"/>
        </w:rPr>
      </w:pPr>
      <w:r>
        <w:rPr>
          <w:rFonts w:ascii="宋体" w:hAnsi="宋体"/>
          <w:szCs w:val="21"/>
        </w:rPr>
        <w:t>32.上述信息中的医疗机构工作人员丁某的行为可以认定为</w:t>
      </w:r>
    </w:p>
    <w:p>
      <w:pPr>
        <w:rPr>
          <w:rFonts w:ascii="宋体" w:hAnsi="宋体"/>
          <w:szCs w:val="21"/>
        </w:rPr>
      </w:pPr>
      <w:r>
        <w:rPr>
          <w:rFonts w:ascii="宋体" w:hAnsi="宋体"/>
          <w:szCs w:val="21"/>
        </w:rPr>
        <w:t>A.生产假药</w:t>
      </w:r>
    </w:p>
    <w:p>
      <w:pPr>
        <w:rPr>
          <w:rFonts w:ascii="宋体" w:hAnsi="宋体"/>
          <w:szCs w:val="21"/>
        </w:rPr>
      </w:pPr>
      <w:r>
        <w:rPr>
          <w:rFonts w:ascii="宋体" w:hAnsi="宋体"/>
          <w:szCs w:val="21"/>
        </w:rPr>
        <w:t>B.销售假药</w:t>
      </w:r>
    </w:p>
    <w:p>
      <w:pPr>
        <w:rPr>
          <w:rFonts w:ascii="宋体" w:hAnsi="宋体"/>
          <w:szCs w:val="21"/>
        </w:rPr>
      </w:pPr>
      <w:r>
        <w:rPr>
          <w:rFonts w:ascii="宋体" w:hAnsi="宋体"/>
          <w:szCs w:val="21"/>
        </w:rPr>
        <w:t>C.销售劣药</w:t>
      </w:r>
    </w:p>
    <w:p>
      <w:pPr>
        <w:rPr>
          <w:rFonts w:ascii="宋体" w:hAnsi="宋体"/>
          <w:szCs w:val="21"/>
        </w:rPr>
      </w:pPr>
      <w:r>
        <w:rPr>
          <w:rFonts w:ascii="宋体" w:hAnsi="宋体"/>
          <w:szCs w:val="21"/>
        </w:rPr>
        <w:t xml:space="preserve">D.生产劣药 </w:t>
      </w:r>
    </w:p>
    <w:p>
      <w:pPr>
        <w:rPr>
          <w:rFonts w:ascii="宋体" w:hAnsi="宋体"/>
          <w:szCs w:val="21"/>
        </w:rPr>
      </w:pPr>
    </w:p>
    <w:p>
      <w:pPr>
        <w:rPr>
          <w:rFonts w:ascii="宋体" w:hAnsi="宋体"/>
          <w:szCs w:val="21"/>
        </w:rPr>
      </w:pPr>
      <w:r>
        <w:rPr>
          <w:rFonts w:ascii="宋体" w:hAnsi="宋体"/>
          <w:szCs w:val="21"/>
        </w:rPr>
        <w:t>[33～34]</w:t>
      </w:r>
    </w:p>
    <w:p>
      <w:pPr>
        <w:rPr>
          <w:rFonts w:ascii="宋体" w:hAnsi="宋体"/>
          <w:szCs w:val="21"/>
        </w:rPr>
      </w:pPr>
      <w:r>
        <w:rPr>
          <w:rFonts w:ascii="宋体" w:hAnsi="宋体"/>
          <w:szCs w:val="21"/>
        </w:rPr>
        <w:t xml:space="preserve">药品监督管理部门在日常监督检查工作中， 发现甲药品零售企业在柜台销售标示乙医院配制的治疗皮肤病的外用膏剂。 经立案调查，查实乙医院具有《 医疗机构制剂许可证》和医疗机构制剂批准文号， 但该医院制剂包装上面的标签标明的适应症超出了省级药品监督管理部门批准的范围。该医院制剂后经乙医院药剂人员丙购买并出售给甲药品零售企业。 甲药品零售企业所持的《 药品经营许可证》 的经营范围包括化学药制剂、中成药。经抽验，该外用膏剂应检验项目符合制剂标准规定。 </w:t>
      </w:r>
    </w:p>
    <w:p>
      <w:pPr>
        <w:rPr>
          <w:rFonts w:ascii="宋体" w:hAnsi="宋体"/>
          <w:szCs w:val="21"/>
        </w:rPr>
      </w:pPr>
      <w:r>
        <w:rPr>
          <w:rFonts w:ascii="宋体" w:hAnsi="宋体"/>
          <w:szCs w:val="21"/>
        </w:rPr>
        <w:t>33.根据上述信息， 乙医院配制的外用膏剂应定性为</w:t>
      </w:r>
    </w:p>
    <w:p>
      <w:pPr>
        <w:rPr>
          <w:rFonts w:ascii="宋体" w:hAnsi="宋体"/>
          <w:szCs w:val="21"/>
        </w:rPr>
      </w:pPr>
      <w:r>
        <w:rPr>
          <w:rFonts w:ascii="宋体" w:hAnsi="宋体"/>
          <w:szCs w:val="21"/>
        </w:rPr>
        <w:t>A.假药</w:t>
      </w:r>
    </w:p>
    <w:p>
      <w:pPr>
        <w:rPr>
          <w:rFonts w:ascii="宋体" w:hAnsi="宋体"/>
          <w:szCs w:val="21"/>
        </w:rPr>
      </w:pPr>
      <w:r>
        <w:rPr>
          <w:rFonts w:ascii="宋体" w:hAnsi="宋体"/>
          <w:szCs w:val="21"/>
        </w:rPr>
        <w:t>B.合法药品</w:t>
      </w:r>
    </w:p>
    <w:p>
      <w:pPr>
        <w:rPr>
          <w:rFonts w:ascii="宋体" w:hAnsi="宋体"/>
          <w:szCs w:val="21"/>
        </w:rPr>
      </w:pPr>
      <w:r>
        <w:rPr>
          <w:rFonts w:ascii="宋体" w:hAnsi="宋体"/>
          <w:szCs w:val="21"/>
        </w:rPr>
        <w:t>C.需要重新补办批准文号的不能定性的药品</w:t>
      </w:r>
    </w:p>
    <w:p>
      <w:pPr>
        <w:rPr>
          <w:rFonts w:ascii="宋体" w:hAnsi="宋体"/>
          <w:szCs w:val="21"/>
        </w:rPr>
      </w:pPr>
      <w:r>
        <w:rPr>
          <w:rFonts w:ascii="宋体" w:hAnsi="宋体"/>
          <w:szCs w:val="21"/>
        </w:rPr>
        <w:t xml:space="preserve">D.只能在乙医院调剂使用的医疗机构制剂 </w:t>
      </w:r>
    </w:p>
    <w:p>
      <w:pPr>
        <w:rPr>
          <w:rFonts w:ascii="宋体" w:hAnsi="宋体"/>
          <w:szCs w:val="21"/>
        </w:rPr>
      </w:pPr>
    </w:p>
    <w:p>
      <w:pPr>
        <w:rPr>
          <w:rFonts w:ascii="宋体" w:hAnsi="宋体"/>
          <w:szCs w:val="21"/>
        </w:rPr>
      </w:pPr>
      <w:r>
        <w:rPr>
          <w:rFonts w:ascii="宋体" w:hAnsi="宋体"/>
          <w:szCs w:val="21"/>
        </w:rPr>
        <w:t>34.现假定上述信息中的乙医院配制的外用膏剂已经取得批准文号，对甲药品零售企业在柜台销售行为的定性和解释， 正确的是</w:t>
      </w:r>
    </w:p>
    <w:p>
      <w:pPr>
        <w:rPr>
          <w:rFonts w:ascii="宋体" w:hAnsi="宋体"/>
          <w:szCs w:val="21"/>
        </w:rPr>
      </w:pPr>
      <w:r>
        <w:rPr>
          <w:rFonts w:ascii="宋体" w:hAnsi="宋体"/>
          <w:szCs w:val="21"/>
        </w:rPr>
        <w:t>A.如果该外用膏剂通用名与某种乙类非处方药通用名一致，甲药品零售企业可以采购在柜台销售</w:t>
      </w:r>
    </w:p>
    <w:p>
      <w:pPr>
        <w:rPr>
          <w:rFonts w:ascii="宋体" w:hAnsi="宋体"/>
          <w:szCs w:val="21"/>
        </w:rPr>
      </w:pPr>
      <w:r>
        <w:rPr>
          <w:rFonts w:ascii="宋体" w:hAnsi="宋体"/>
          <w:szCs w:val="21"/>
        </w:rPr>
        <w:t>B.该外用膏剂只能凭医师处方在乙医院使用，甲药品零售企业不能销售</w:t>
      </w:r>
    </w:p>
    <w:p>
      <w:pPr>
        <w:rPr>
          <w:rFonts w:ascii="宋体" w:hAnsi="宋体"/>
          <w:szCs w:val="21"/>
        </w:rPr>
      </w:pPr>
      <w:r>
        <w:rPr>
          <w:rFonts w:ascii="宋体" w:hAnsi="宋体"/>
          <w:szCs w:val="21"/>
        </w:rPr>
        <w:t>C.经设区的市级卫生行政部门批准，该外用膏剂才能在甲药品零售企业销售</w:t>
      </w:r>
    </w:p>
    <w:p>
      <w:pPr>
        <w:rPr>
          <w:rFonts w:ascii="宋体" w:hAnsi="宋体"/>
          <w:szCs w:val="21"/>
        </w:rPr>
      </w:pPr>
      <w:r>
        <w:rPr>
          <w:rFonts w:ascii="宋体" w:hAnsi="宋体"/>
          <w:szCs w:val="21"/>
        </w:rPr>
        <w:t xml:space="preserve">D.经省级药品监督管理部门批准，该外用膏剂才能在甲药品零售企业销售 </w:t>
      </w:r>
    </w:p>
    <w:p>
      <w:pPr>
        <w:rPr>
          <w:rFonts w:ascii="宋体" w:hAnsi="宋体"/>
          <w:szCs w:val="21"/>
        </w:rPr>
      </w:pPr>
    </w:p>
    <w:p>
      <w:pPr>
        <w:rPr>
          <w:rFonts w:ascii="宋体" w:hAnsi="宋体"/>
          <w:szCs w:val="21"/>
        </w:rPr>
      </w:pPr>
      <w:r>
        <w:rPr>
          <w:rFonts w:ascii="宋体" w:hAnsi="宋体"/>
          <w:szCs w:val="21"/>
        </w:rPr>
        <w:t>[35～36]</w:t>
      </w:r>
    </w:p>
    <w:p>
      <w:pPr>
        <w:rPr>
          <w:rFonts w:ascii="宋体" w:hAnsi="宋体"/>
          <w:szCs w:val="21"/>
        </w:rPr>
      </w:pPr>
      <w:r>
        <w:rPr>
          <w:rFonts w:ascii="宋体" w:hAnsi="宋体"/>
          <w:szCs w:val="21"/>
        </w:rPr>
        <w:t xml:space="preserve">某保健品商店老板王某在不具有《药品经营许可证》的情况下，通过个人海外关系代购印度治疗白血病的仿制药“格列宁”，并通过走私渠道进入中国。该印度制药企业没有在中国申请药品上市许可持有人资格，但是在印度是合法上市的药品。药品监督管理部门接到举报后，对“格列宁”进行查封、扣押，并依据新版的《药品管理法》对王某进行了处罚。 </w:t>
      </w:r>
    </w:p>
    <w:p>
      <w:pPr>
        <w:rPr>
          <w:rFonts w:ascii="宋体" w:hAnsi="宋体"/>
          <w:szCs w:val="21"/>
        </w:rPr>
      </w:pPr>
      <w:r>
        <w:rPr>
          <w:rFonts w:ascii="宋体" w:hAnsi="宋体"/>
          <w:szCs w:val="21"/>
        </w:rPr>
        <w:t>35.根据《药品管理法》，上述信息中王某代购“格列宁”的行为，应该定性为</w:t>
      </w:r>
    </w:p>
    <w:p>
      <w:pPr>
        <w:rPr>
          <w:rFonts w:ascii="宋体" w:hAnsi="宋体"/>
          <w:szCs w:val="21"/>
        </w:rPr>
      </w:pPr>
      <w:r>
        <w:rPr>
          <w:rFonts w:ascii="宋体" w:hAnsi="宋体"/>
          <w:szCs w:val="21"/>
        </w:rPr>
        <w:t xml:space="preserve">A.购买假药 </w:t>
      </w:r>
    </w:p>
    <w:p>
      <w:pPr>
        <w:rPr>
          <w:rFonts w:ascii="宋体" w:hAnsi="宋体"/>
          <w:szCs w:val="21"/>
        </w:rPr>
      </w:pPr>
      <w:r>
        <w:rPr>
          <w:rFonts w:ascii="宋体" w:hAnsi="宋体"/>
          <w:szCs w:val="21"/>
        </w:rPr>
        <w:t>B.销售劣药</w:t>
      </w:r>
    </w:p>
    <w:p>
      <w:pPr>
        <w:rPr>
          <w:rFonts w:ascii="宋体" w:hAnsi="宋体"/>
          <w:szCs w:val="21"/>
        </w:rPr>
      </w:pPr>
      <w:r>
        <w:rPr>
          <w:rFonts w:ascii="宋体" w:hAnsi="宋体"/>
          <w:szCs w:val="21"/>
        </w:rPr>
        <w:t xml:space="preserve">C.购买劣药 </w:t>
      </w:r>
    </w:p>
    <w:p>
      <w:pPr>
        <w:rPr>
          <w:rFonts w:ascii="宋体" w:hAnsi="宋体"/>
          <w:szCs w:val="21"/>
        </w:rPr>
      </w:pPr>
      <w:r>
        <w:rPr>
          <w:rFonts w:ascii="宋体" w:hAnsi="宋体"/>
          <w:szCs w:val="21"/>
        </w:rPr>
        <w:t xml:space="preserve">D.未经批准进口境外已合法上市药品 </w:t>
      </w:r>
    </w:p>
    <w:p>
      <w:pPr>
        <w:rPr>
          <w:rFonts w:ascii="宋体" w:hAnsi="宋体"/>
          <w:bCs/>
          <w:szCs w:val="21"/>
        </w:rPr>
      </w:pPr>
    </w:p>
    <w:p>
      <w:pPr>
        <w:rPr>
          <w:rFonts w:hint="eastAsia" w:ascii="宋体" w:hAnsi="宋体"/>
          <w:szCs w:val="21"/>
        </w:rPr>
      </w:pPr>
      <w:r>
        <w:rPr>
          <w:rFonts w:ascii="宋体" w:hAnsi="宋体"/>
          <w:bCs/>
          <w:szCs w:val="21"/>
        </w:rPr>
        <w:t xml:space="preserve">法律责任：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115"/>
        <w:gridCol w:w="350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生产、销售假药（企业） </w:t>
            </w:r>
          </w:p>
        </w:tc>
        <w:tc>
          <w:tcPr>
            <w:tcW w:w="4728" w:type="dxa"/>
            <w:shd w:val="clear" w:color="auto" w:fill="FFFFFF"/>
            <w:noWrap w:val="0"/>
            <w:tcMar>
              <w:top w:w="72" w:type="dxa"/>
              <w:left w:w="173" w:type="dxa"/>
              <w:bottom w:w="72" w:type="dxa"/>
              <w:right w:w="173"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未经批准进口药品</w:t>
            </w:r>
            <w:r>
              <w:rPr>
                <w:rFonts w:hint="eastAsia" w:ascii="宋体" w:hAnsi="宋体" w:cs="Arial"/>
                <w:color w:val="000000"/>
                <w:szCs w:val="21"/>
              </w:rPr>
              <w:t xml:space="preserve">处罚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没收药品和违法所得 </w:t>
            </w:r>
          </w:p>
        </w:tc>
        <w:tc>
          <w:tcPr>
            <w:tcW w:w="4728" w:type="dxa"/>
            <w:shd w:val="clear" w:color="auto" w:fill="FFFFFF"/>
            <w:noWrap w:val="0"/>
            <w:tcMar>
              <w:top w:w="72" w:type="dxa"/>
              <w:left w:w="173" w:type="dxa"/>
              <w:bottom w:w="72" w:type="dxa"/>
              <w:right w:w="173"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没收违法药品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责令停产停业整顿，吊销药品批准证明文件 </w:t>
            </w:r>
          </w:p>
        </w:tc>
        <w:tc>
          <w:tcPr>
            <w:tcW w:w="4728" w:type="dxa"/>
            <w:shd w:val="clear" w:color="auto" w:fill="FFFFFF"/>
            <w:noWrap w:val="0"/>
            <w:tcMar>
              <w:top w:w="72" w:type="dxa"/>
              <w:left w:w="173" w:type="dxa"/>
              <w:bottom w:w="72" w:type="dxa"/>
              <w:right w:w="173"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责令停产停业整顿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货值金额</w:t>
            </w:r>
            <w:r>
              <w:rPr>
                <w:rFonts w:hint="eastAsia" w:ascii="宋体" w:hAnsi="宋体" w:cs="Arial"/>
                <w:b/>
                <w:color w:val="FF0000"/>
                <w:szCs w:val="21"/>
                <w:u w:val="single"/>
              </w:rPr>
              <w:t>十五倍以上三十倍以下</w:t>
            </w:r>
            <w:r>
              <w:rPr>
                <w:rFonts w:hint="eastAsia" w:ascii="宋体" w:hAnsi="宋体" w:cs="Arial"/>
                <w:color w:val="000000"/>
                <w:szCs w:val="21"/>
              </w:rPr>
              <w:t xml:space="preserve">的罚款； </w:t>
            </w:r>
          </w:p>
          <w:p>
            <w:pPr>
              <w:adjustRightInd w:val="0"/>
              <w:snapToGrid w:val="0"/>
              <w:ind w:right="57"/>
              <w:rPr>
                <w:rFonts w:ascii="宋体" w:hAnsi="宋体" w:cs="Arial"/>
                <w:color w:val="000000"/>
                <w:szCs w:val="21"/>
              </w:rPr>
            </w:pPr>
            <w:r>
              <w:rPr>
                <w:rFonts w:hint="eastAsia" w:ascii="宋体" w:hAnsi="宋体" w:cs="Arial"/>
                <w:b/>
                <w:color w:val="FF0000"/>
                <w:szCs w:val="21"/>
                <w:u w:val="single"/>
              </w:rPr>
              <w:t>不足十万元的，按十万元</w:t>
            </w:r>
            <w:r>
              <w:rPr>
                <w:rFonts w:hint="eastAsia" w:ascii="宋体" w:hAnsi="宋体" w:cs="Arial"/>
                <w:color w:val="000000"/>
                <w:szCs w:val="21"/>
              </w:rPr>
              <w:t xml:space="preserve">计算 </w:t>
            </w:r>
          </w:p>
        </w:tc>
        <w:tc>
          <w:tcPr>
            <w:tcW w:w="4728" w:type="dxa"/>
            <w:shd w:val="clear" w:color="auto" w:fill="FFFFFF"/>
            <w:noWrap w:val="0"/>
            <w:tcMar>
              <w:top w:w="72" w:type="dxa"/>
              <w:left w:w="173" w:type="dxa"/>
              <w:bottom w:w="72" w:type="dxa"/>
              <w:right w:w="173"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货值金额</w:t>
            </w:r>
            <w:r>
              <w:rPr>
                <w:rFonts w:hint="eastAsia" w:ascii="宋体" w:hAnsi="宋体" w:cs="Arial"/>
                <w:b/>
                <w:color w:val="FF0000"/>
                <w:szCs w:val="21"/>
                <w:u w:val="single"/>
              </w:rPr>
              <w:t>十五倍以上三十倍以下</w:t>
            </w:r>
            <w:r>
              <w:rPr>
                <w:rFonts w:hint="eastAsia" w:ascii="宋体" w:hAnsi="宋体" w:cs="Arial"/>
                <w:color w:val="000000"/>
                <w:szCs w:val="21"/>
              </w:rPr>
              <w:t>；不</w:t>
            </w:r>
            <w:r>
              <w:rPr>
                <w:rFonts w:hint="eastAsia" w:ascii="宋体" w:hAnsi="宋体" w:cs="Arial"/>
                <w:b/>
                <w:color w:val="FF0000"/>
                <w:szCs w:val="21"/>
                <w:u w:val="single"/>
              </w:rPr>
              <w:t>足十万元的，按十万元</w:t>
            </w:r>
            <w:r>
              <w:rPr>
                <w:rFonts w:hint="eastAsia" w:ascii="宋体" w:hAnsi="宋体" w:cs="Arial"/>
                <w:color w:val="000000"/>
                <w:szCs w:val="21"/>
              </w:rPr>
              <w:t xml:space="preserve">计算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情节严重的，吊销许可证，</w:t>
            </w:r>
            <w:r>
              <w:rPr>
                <w:rFonts w:hint="eastAsia" w:ascii="宋体" w:hAnsi="宋体" w:cs="Arial"/>
                <w:b/>
                <w:color w:val="FF0000"/>
                <w:szCs w:val="21"/>
                <w:u w:val="single"/>
              </w:rPr>
              <w:t>十年内不受理其相应申请</w:t>
            </w:r>
            <w:r>
              <w:rPr>
                <w:rFonts w:hint="eastAsia" w:ascii="宋体" w:hAnsi="宋体" w:cs="Arial"/>
                <w:color w:val="000000"/>
                <w:szCs w:val="21"/>
              </w:rPr>
              <w:t xml:space="preserve">★ </w:t>
            </w:r>
          </w:p>
          <w:p>
            <w:pPr>
              <w:adjustRightInd w:val="0"/>
              <w:snapToGrid w:val="0"/>
              <w:ind w:right="57"/>
              <w:rPr>
                <w:rFonts w:ascii="宋体" w:hAnsi="宋体" w:cs="Arial"/>
                <w:color w:val="000000"/>
                <w:szCs w:val="21"/>
              </w:rPr>
            </w:pPr>
            <w:r>
              <w:rPr>
                <w:rFonts w:hint="eastAsia" w:ascii="宋体" w:hAnsi="宋体" w:cs="Arial"/>
                <w:color w:val="000000"/>
                <w:szCs w:val="21"/>
              </w:rPr>
              <w:t>药品上市许可持有人为境外企业的，</w:t>
            </w:r>
            <w:r>
              <w:rPr>
                <w:rFonts w:hint="eastAsia" w:ascii="宋体" w:hAnsi="宋体" w:cs="Arial"/>
                <w:b/>
                <w:color w:val="FF0000"/>
                <w:szCs w:val="21"/>
                <w:u w:val="single"/>
              </w:rPr>
              <w:t>十年内禁止</w:t>
            </w:r>
            <w:r>
              <w:rPr>
                <w:rFonts w:hint="eastAsia" w:ascii="宋体" w:hAnsi="宋体" w:cs="Arial"/>
                <w:color w:val="000000"/>
                <w:szCs w:val="21"/>
              </w:rPr>
              <w:t xml:space="preserve">其药品进口★ </w:t>
            </w:r>
          </w:p>
        </w:tc>
        <w:tc>
          <w:tcPr>
            <w:tcW w:w="4728" w:type="dxa"/>
            <w:shd w:val="clear" w:color="auto" w:fill="FFFFFF"/>
            <w:noWrap w:val="0"/>
            <w:tcMar>
              <w:top w:w="72" w:type="dxa"/>
              <w:left w:w="173" w:type="dxa"/>
              <w:bottom w:w="72" w:type="dxa"/>
              <w:right w:w="173"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情节严重的，吊销许可证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709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相关人没收收入；百分之三十以上三倍以下的罚款，</w:t>
            </w:r>
            <w:r>
              <w:rPr>
                <w:rFonts w:hint="eastAsia" w:ascii="宋体" w:hAnsi="宋体" w:cs="Arial"/>
                <w:b/>
                <w:color w:val="FF0000"/>
                <w:szCs w:val="21"/>
                <w:u w:val="single"/>
              </w:rPr>
              <w:t>终身禁止</w:t>
            </w:r>
            <w:r>
              <w:rPr>
                <w:rFonts w:hint="eastAsia" w:ascii="宋体" w:hAnsi="宋体" w:cs="Arial"/>
                <w:color w:val="000000"/>
                <w:szCs w:val="21"/>
              </w:rPr>
              <w:t xml:space="preserve">；五日以上十五日以下的拘留 </w:t>
            </w:r>
          </w:p>
        </w:tc>
        <w:tc>
          <w:tcPr>
            <w:tcW w:w="472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相关人没收收入；百分之三十以上三倍以下的罚款，</w:t>
            </w:r>
            <w:r>
              <w:rPr>
                <w:rFonts w:hint="eastAsia" w:ascii="宋体" w:hAnsi="宋体" w:cs="Arial"/>
                <w:b/>
                <w:color w:val="FF0000"/>
                <w:szCs w:val="21"/>
                <w:u w:val="single"/>
              </w:rPr>
              <w:t>十年直至终身禁止</w:t>
            </w:r>
            <w:r>
              <w:rPr>
                <w:rFonts w:hint="eastAsia" w:ascii="宋体" w:hAnsi="宋体" w:cs="Arial"/>
                <w:color w:val="000000"/>
                <w:szCs w:val="21"/>
              </w:rPr>
              <w:t xml:space="preserve">；五日以上十五日以下的拘留 </w:t>
            </w:r>
          </w:p>
        </w:tc>
      </w:tr>
    </w:tbl>
    <w:p>
      <w:pPr>
        <w:rPr>
          <w:rFonts w:ascii="宋体" w:hAnsi="宋体"/>
          <w:szCs w:val="21"/>
        </w:rPr>
      </w:pPr>
      <w:r>
        <w:rPr>
          <w:rFonts w:ascii="宋体" w:hAnsi="宋体"/>
          <w:szCs w:val="21"/>
        </w:rPr>
        <w:t>36.假设某药品零售企业销售了上述信息中的“格列宁”，在接到停止生产、销售、使用的通知后，对库存和货架上的“格列宁”的处理，错误的是</w:t>
      </w:r>
    </w:p>
    <w:p>
      <w:pPr>
        <w:rPr>
          <w:rFonts w:ascii="宋体" w:hAnsi="宋体"/>
          <w:szCs w:val="21"/>
        </w:rPr>
      </w:pPr>
      <w:r>
        <w:rPr>
          <w:rFonts w:ascii="宋体" w:hAnsi="宋体"/>
          <w:szCs w:val="21"/>
        </w:rPr>
        <w:t>A.停止销售并下架</w:t>
      </w:r>
    </w:p>
    <w:p>
      <w:pPr>
        <w:rPr>
          <w:rFonts w:ascii="宋体" w:hAnsi="宋体"/>
          <w:szCs w:val="21"/>
        </w:rPr>
      </w:pPr>
      <w:r>
        <w:rPr>
          <w:rFonts w:ascii="宋体" w:hAnsi="宋体"/>
          <w:szCs w:val="21"/>
        </w:rPr>
        <w:t>B.向药品监督管理部门报告</w:t>
      </w:r>
    </w:p>
    <w:p>
      <w:pPr>
        <w:rPr>
          <w:rFonts w:ascii="宋体" w:hAnsi="宋体"/>
          <w:szCs w:val="21"/>
        </w:rPr>
      </w:pPr>
      <w:r>
        <w:rPr>
          <w:rFonts w:ascii="宋体" w:hAnsi="宋体"/>
          <w:szCs w:val="21"/>
        </w:rPr>
        <w:t>C.清点库存并将购销凭证和药品一并销毁</w:t>
      </w:r>
    </w:p>
    <w:p>
      <w:pPr>
        <w:rPr>
          <w:rFonts w:ascii="宋体" w:hAnsi="宋体"/>
          <w:szCs w:val="21"/>
        </w:rPr>
      </w:pPr>
      <w:r>
        <w:rPr>
          <w:rFonts w:ascii="宋体" w:hAnsi="宋体"/>
          <w:szCs w:val="21"/>
        </w:rPr>
        <w:t xml:space="preserve">D.发布资讯告知员工和消费者停止销售和使用 </w:t>
      </w:r>
    </w:p>
    <w:p>
      <w:pPr>
        <w:rPr>
          <w:rFonts w:ascii="宋体" w:hAnsi="宋体"/>
          <w:szCs w:val="21"/>
        </w:rPr>
      </w:pPr>
    </w:p>
    <w:p>
      <w:pPr>
        <w:rPr>
          <w:rFonts w:ascii="宋体" w:hAnsi="宋体"/>
          <w:szCs w:val="21"/>
        </w:rPr>
      </w:pPr>
      <w:r>
        <w:rPr>
          <w:rFonts w:ascii="宋体" w:hAnsi="宋体"/>
          <w:szCs w:val="21"/>
        </w:rPr>
        <w:t xml:space="preserve">多项选择题 </w:t>
      </w:r>
    </w:p>
    <w:p>
      <w:pPr>
        <w:rPr>
          <w:rFonts w:ascii="宋体" w:hAnsi="宋体"/>
          <w:szCs w:val="21"/>
        </w:rPr>
      </w:pPr>
      <w:r>
        <w:rPr>
          <w:rFonts w:ascii="宋体" w:hAnsi="宋体"/>
          <w:szCs w:val="21"/>
        </w:rPr>
        <w:t>37.根据《中华人民共和国药品管理法》的有关规定，应按生产销售假药从重处罚的有</w:t>
      </w:r>
    </w:p>
    <w:p>
      <w:pPr>
        <w:rPr>
          <w:rFonts w:ascii="宋体" w:hAnsi="宋体"/>
          <w:szCs w:val="21"/>
        </w:rPr>
      </w:pPr>
      <w:r>
        <w:rPr>
          <w:rFonts w:ascii="宋体" w:hAnsi="宋体"/>
          <w:szCs w:val="21"/>
        </w:rPr>
        <w:t>A.某中药饮片生产企业被举报购买变质药材加工中药饮片，药品监管部门到该企业检查时，该企业锁闭大门突击焚毁部分变质原料药材</w:t>
      </w:r>
    </w:p>
    <w:p>
      <w:pPr>
        <w:rPr>
          <w:rFonts w:ascii="宋体" w:hAnsi="宋体"/>
          <w:szCs w:val="21"/>
        </w:rPr>
      </w:pPr>
      <w:r>
        <w:rPr>
          <w:rFonts w:ascii="宋体" w:hAnsi="宋体"/>
          <w:szCs w:val="21"/>
        </w:rPr>
        <w:t xml:space="preserve">B.某化工企业从事非法生产加工销售以老年人为主要使用人群的治疗高血压药物 </w:t>
      </w:r>
    </w:p>
    <w:p>
      <w:pPr>
        <w:rPr>
          <w:rFonts w:ascii="宋体" w:hAnsi="宋体"/>
          <w:szCs w:val="21"/>
        </w:rPr>
      </w:pPr>
      <w:r>
        <w:rPr>
          <w:rFonts w:ascii="宋体" w:hAnsi="宋体"/>
          <w:szCs w:val="21"/>
        </w:rPr>
        <w:t>C.赵某以淀粉混入色素压片，铝塑板封装，再套以回收使用过的地西泮片包装材料和说明书，修改生产批号和有效期后，冒充该药品销售至城乡结合部的药品零售企业</w:t>
      </w:r>
    </w:p>
    <w:p>
      <w:pPr>
        <w:rPr>
          <w:rFonts w:ascii="宋体" w:hAnsi="宋体"/>
          <w:szCs w:val="21"/>
        </w:rPr>
      </w:pPr>
      <w:r>
        <w:rPr>
          <w:rFonts w:ascii="宋体" w:hAnsi="宋体"/>
          <w:szCs w:val="21"/>
        </w:rPr>
        <w:t>D.某公司回收人血白蛋白注射剂的包装，灌装生理盐水后，低价销售给无《医疗机构执业许可证》的“黑诊所”使用</w:t>
      </w:r>
    </w:p>
    <w:p>
      <w:pPr>
        <w:rPr>
          <w:rFonts w:ascii="宋体" w:hAnsi="宋体" w:cs="Arial"/>
          <w:b/>
          <w:color w:val="FF0000"/>
          <w:szCs w:val="21"/>
          <w:u w:val="single"/>
        </w:rPr>
      </w:pPr>
    </w:p>
    <w:p>
      <w:pPr>
        <w:rPr>
          <w:rFonts w:ascii="宋体" w:hAnsi="宋体"/>
          <w:szCs w:val="21"/>
        </w:rPr>
      </w:pPr>
      <w:r>
        <w:rPr>
          <w:rFonts w:ascii="宋体" w:hAnsi="宋体" w:cs="Arial"/>
          <w:b/>
          <w:color w:val="FF0000"/>
          <w:szCs w:val="21"/>
          <w:u w:val="single"/>
        </w:rPr>
        <w:t>关键字记忆</w:t>
      </w:r>
      <w:r>
        <w:rPr>
          <w:rFonts w:ascii="宋体" w:hAnsi="宋体"/>
          <w:szCs w:val="21"/>
        </w:rPr>
        <w:t>：</w:t>
      </w:r>
    </w:p>
    <w:p>
      <w:pPr>
        <w:rPr>
          <w:rFonts w:ascii="宋体" w:hAnsi="宋体"/>
          <w:szCs w:val="21"/>
        </w:rPr>
      </w:pPr>
      <w:r>
        <w:rPr>
          <w:rFonts w:ascii="宋体" w:hAnsi="宋体"/>
          <w:szCs w:val="21"/>
        </w:rPr>
        <w:t xml:space="preserve">孕妇儿童小生物， </w:t>
      </w:r>
    </w:p>
    <w:p>
      <w:pPr>
        <w:rPr>
          <w:rFonts w:ascii="宋体" w:hAnsi="宋体"/>
          <w:szCs w:val="21"/>
        </w:rPr>
      </w:pPr>
      <w:r>
        <w:rPr>
          <w:rFonts w:ascii="宋体" w:hAnsi="宋体"/>
          <w:szCs w:val="21"/>
        </w:rPr>
        <w:t xml:space="preserve">人身伤害又再犯， </w:t>
      </w:r>
    </w:p>
    <w:p>
      <w:pPr>
        <w:rPr>
          <w:rFonts w:ascii="宋体" w:hAnsi="宋体"/>
          <w:szCs w:val="21"/>
        </w:rPr>
      </w:pPr>
      <w:r>
        <w:rPr>
          <w:rFonts w:ascii="宋体" w:hAnsi="宋体"/>
          <w:szCs w:val="21"/>
        </w:rPr>
        <w:t xml:space="preserve">逃避伪造不服管， </w:t>
      </w:r>
    </w:p>
    <w:p>
      <w:pPr>
        <w:rPr>
          <w:rFonts w:ascii="宋体" w:hAnsi="宋体"/>
          <w:szCs w:val="21"/>
        </w:rPr>
      </w:pPr>
      <w:r>
        <w:rPr>
          <w:rFonts w:ascii="宋体" w:hAnsi="宋体"/>
          <w:szCs w:val="21"/>
        </w:rPr>
        <w:t>行政处罚</w:t>
      </w:r>
      <w:r>
        <w:rPr>
          <w:rFonts w:ascii="宋体" w:hAnsi="宋体" w:cs="Arial"/>
          <w:b/>
          <w:color w:val="FF0000"/>
          <w:szCs w:val="21"/>
          <w:u w:val="single"/>
        </w:rPr>
        <w:t>须从重</w:t>
      </w:r>
      <w:r>
        <w:rPr>
          <w:rFonts w:ascii="宋体" w:hAnsi="宋体"/>
          <w:szCs w:val="21"/>
        </w:rPr>
        <w:t xml:space="preserve">！ </w:t>
      </w:r>
    </w:p>
    <w:p>
      <w:pPr>
        <w:rPr>
          <w:rFonts w:ascii="宋体" w:hAnsi="宋体" w:cs="Arial"/>
          <w:b/>
          <w:color w:val="FF0000"/>
          <w:szCs w:val="21"/>
          <w:u w:val="single"/>
        </w:rPr>
      </w:pPr>
      <w:r>
        <w:rPr>
          <w:rFonts w:ascii="宋体" w:hAnsi="宋体" w:cs="Arial"/>
          <w:b/>
          <w:color w:val="FF0000"/>
          <w:szCs w:val="21"/>
          <w:u w:val="single"/>
        </w:rPr>
        <w:t xml:space="preserve">假药专属——麻精放毒毒从重（别忘了） </w:t>
      </w:r>
    </w:p>
    <w:p>
      <w:pPr>
        <w:rPr>
          <w:rFonts w:ascii="宋体" w:hAnsi="宋体"/>
          <w:szCs w:val="21"/>
        </w:rPr>
      </w:pPr>
      <w:r>
        <w:rPr>
          <w:rFonts w:ascii="宋体" w:hAnsi="宋体"/>
          <w:szCs w:val="21"/>
        </w:rPr>
        <w:t>3</w:t>
      </w:r>
      <w:r>
        <w:rPr>
          <w:rFonts w:hint="eastAsia" w:ascii="宋体" w:hAnsi="宋体"/>
          <w:szCs w:val="21"/>
          <w:lang w:val="en-US" w:eastAsia="zh-CN"/>
        </w:rPr>
        <w:t>8</w:t>
      </w:r>
      <w:r>
        <w:rPr>
          <w:rFonts w:ascii="宋体" w:hAnsi="宋体"/>
          <w:szCs w:val="21"/>
        </w:rPr>
        <w:t>.根据刑法相关规定，明知他人生产、销售假 药、劣药，而提供生产、经营场所、设备等便利条件的，以生产、销售假药、劣药的共同犯罪论处。下列情形按生产、销售假药、劣药的共同犯罪论处的有</w:t>
      </w:r>
    </w:p>
    <w:p>
      <w:pPr>
        <w:rPr>
          <w:rFonts w:ascii="宋体" w:hAnsi="宋体"/>
          <w:szCs w:val="21"/>
        </w:rPr>
      </w:pPr>
      <w:r>
        <w:rPr>
          <w:rFonts w:ascii="宋体" w:hAnsi="宋体"/>
          <w:szCs w:val="21"/>
        </w:rPr>
        <w:t>A.明知他人销售假药、劣药，而为其提供发票的</w:t>
      </w:r>
    </w:p>
    <w:p>
      <w:pPr>
        <w:rPr>
          <w:rFonts w:ascii="宋体" w:hAnsi="宋体"/>
          <w:szCs w:val="21"/>
        </w:rPr>
      </w:pPr>
      <w:r>
        <w:rPr>
          <w:rFonts w:ascii="宋体" w:hAnsi="宋体"/>
          <w:szCs w:val="21"/>
        </w:rPr>
        <w:t>B.明知他人生产假药、劣药，而为其提供原料、辅料的</w:t>
      </w:r>
    </w:p>
    <w:p>
      <w:pPr>
        <w:rPr>
          <w:rFonts w:ascii="宋体" w:hAnsi="宋体"/>
          <w:szCs w:val="21"/>
        </w:rPr>
      </w:pPr>
      <w:r>
        <w:rPr>
          <w:rFonts w:ascii="宋体" w:hAnsi="宋体"/>
          <w:szCs w:val="21"/>
        </w:rPr>
        <w:t>C.明知他人生产假药、劣药，而为其提供网络销售渠道的</w:t>
      </w:r>
    </w:p>
    <w:p>
      <w:pPr>
        <w:rPr>
          <w:rFonts w:ascii="宋体" w:hAnsi="宋体"/>
          <w:szCs w:val="21"/>
        </w:rPr>
      </w:pPr>
      <w:r>
        <w:rPr>
          <w:rFonts w:ascii="宋体" w:hAnsi="宋体"/>
          <w:szCs w:val="21"/>
        </w:rPr>
        <w:t>D.明知他人生产假药、劣药，而为其提供广告宣传的</w:t>
      </w:r>
    </w:p>
    <w:p>
      <w:pPr>
        <w:rPr>
          <w:rFonts w:ascii="宋体" w:hAnsi="宋体"/>
          <w:bCs/>
          <w:szCs w:val="21"/>
        </w:rPr>
      </w:pPr>
    </w:p>
    <w:p>
      <w:pPr>
        <w:rPr>
          <w:rFonts w:hint="eastAsia" w:ascii="宋体" w:hAnsi="宋体"/>
          <w:bCs/>
          <w:szCs w:val="21"/>
        </w:rPr>
      </w:pPr>
      <w:r>
        <w:rPr>
          <w:rFonts w:ascii="宋体" w:hAnsi="宋体"/>
          <w:bCs/>
          <w:szCs w:val="21"/>
        </w:rPr>
        <w:t xml:space="preserve">总    结 </w:t>
      </w:r>
    </w:p>
    <w:p>
      <w:pPr>
        <w:rPr>
          <w:rFonts w:ascii="宋体" w:hAnsi="宋体"/>
          <w:szCs w:val="21"/>
        </w:rPr>
      </w:pPr>
      <w:r>
        <w:rPr>
          <w:rFonts w:ascii="宋体" w:hAnsi="宋体"/>
          <w:bCs/>
          <w:szCs w:val="21"/>
        </w:rPr>
        <w:drawing>
          <wp:inline distT="0" distB="0" distL="114300" distR="114300">
            <wp:extent cx="4980940" cy="3176905"/>
            <wp:effectExtent l="0" t="0" r="10160" b="1079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3"/>
                    <a:stretch>
                      <a:fillRect/>
                    </a:stretch>
                  </pic:blipFill>
                  <pic:spPr>
                    <a:xfrm>
                      <a:off x="0" y="0"/>
                      <a:ext cx="4980940" cy="3176905"/>
                    </a:xfrm>
                    <a:prstGeom prst="rect">
                      <a:avLst/>
                    </a:prstGeom>
                    <a:noFill/>
                    <a:ln>
                      <a:noFill/>
                    </a:ln>
                  </pic:spPr>
                </pic:pic>
              </a:graphicData>
            </a:graphic>
          </wp:inline>
        </w:drawing>
      </w:r>
    </w:p>
    <w:p>
      <w:pPr>
        <w:rPr>
          <w:rFonts w:ascii="宋体" w:hAnsi="宋体"/>
          <w:szCs w:val="21"/>
        </w:rPr>
      </w:pPr>
      <w:r>
        <w:rPr>
          <w:rFonts w:ascii="宋体" w:hAnsi="宋体"/>
          <w:szCs w:val="21"/>
        </w:rPr>
        <w:t xml:space="preserve">Part1:假劣药的行政处罚与刑事处罚再汇总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276"/>
        <w:gridCol w:w="2453"/>
        <w:gridCol w:w="486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18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分类 </w:t>
            </w: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情形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具体内容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行政处罚 </w:t>
            </w: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从重处罚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孕妇儿童小生物，人身伤害又再犯， </w:t>
            </w:r>
          </w:p>
          <w:p>
            <w:pPr>
              <w:adjustRightInd w:val="0"/>
              <w:snapToGrid w:val="0"/>
              <w:ind w:right="57"/>
              <w:rPr>
                <w:rFonts w:ascii="宋体" w:hAnsi="宋体" w:cs="Arial"/>
                <w:color w:val="000000"/>
                <w:szCs w:val="21"/>
              </w:rPr>
            </w:pPr>
            <w:r>
              <w:rPr>
                <w:rFonts w:hint="eastAsia" w:ascii="宋体" w:hAnsi="宋体" w:cs="Arial"/>
                <w:color w:val="000000"/>
                <w:szCs w:val="21"/>
              </w:rPr>
              <w:t>逃避伪造不服管，行政处罚</w:t>
            </w:r>
            <w:r>
              <w:rPr>
                <w:rFonts w:hint="eastAsia" w:ascii="宋体" w:hAnsi="宋体" w:cs="Arial"/>
                <w:b/>
                <w:color w:val="FF0000"/>
                <w:szCs w:val="21"/>
                <w:u w:val="single"/>
              </w:rPr>
              <w:t>须从重</w:t>
            </w:r>
            <w:r>
              <w:rPr>
                <w:rFonts w:hint="eastAsia" w:ascii="宋体" w:hAnsi="宋体" w:cs="Arial"/>
                <w:color w:val="000000"/>
                <w:szCs w:val="21"/>
              </w:rPr>
              <w:t xml:space="preserve">！ </w:t>
            </w:r>
          </w:p>
          <w:p>
            <w:pPr>
              <w:adjustRightInd w:val="0"/>
              <w:snapToGrid w:val="0"/>
              <w:ind w:right="57"/>
              <w:rPr>
                <w:rFonts w:ascii="宋体" w:hAnsi="宋体" w:cs="Arial"/>
                <w:color w:val="000000"/>
                <w:szCs w:val="21"/>
              </w:rPr>
            </w:pPr>
            <w:r>
              <w:rPr>
                <w:rFonts w:hint="eastAsia" w:ascii="宋体" w:hAnsi="宋体" w:cs="Arial"/>
                <w:b/>
                <w:color w:val="FF0000"/>
                <w:szCs w:val="21"/>
                <w:u w:val="single"/>
              </w:rPr>
              <w:t>假药专属——麻精放毒毒从重</w:t>
            </w:r>
            <w:r>
              <w:rPr>
                <w:rFonts w:hint="eastAsia"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1800" w:type="dxa"/>
            <w:vMerge w:val="restart"/>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刑事处罚 </w:t>
            </w: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人体健康造成严重危害</w:t>
            </w:r>
            <w:r>
              <w:rPr>
                <w:rFonts w:hint="eastAsia" w:ascii="宋体" w:hAnsi="宋体" w:cs="Arial"/>
                <w:color w:val="000000"/>
                <w:szCs w:val="21"/>
              </w:rPr>
              <w:t xml:space="preserve">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假、劣药：轻重伤、轻中疾、有功能障碍是严重伤害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00" w:type="dxa"/>
            <w:vMerge w:val="continue"/>
            <w:shd w:val="clear" w:color="auto" w:fill="FFFFFF"/>
            <w:noWrap w:val="0"/>
            <w:vAlign w:val="center"/>
          </w:tcPr>
          <w:p>
            <w:pPr>
              <w:adjustRightInd w:val="0"/>
              <w:snapToGrid w:val="0"/>
              <w:ind w:right="57"/>
              <w:rPr>
                <w:rFonts w:ascii="宋体" w:hAnsi="宋体" w:cs="Arial"/>
                <w:color w:val="000000"/>
                <w:szCs w:val="21"/>
              </w:rPr>
            </w:pP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其他严重情节（假药）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较大</w:t>
            </w:r>
            <w:r>
              <w:rPr>
                <w:rFonts w:hint="eastAsia" w:ascii="宋体" w:hAnsi="宋体" w:cs="Arial"/>
                <w:color w:val="000000"/>
                <w:szCs w:val="21"/>
              </w:rPr>
              <w:t>公共事件、20～50万，10～20万+1（</w:t>
            </w:r>
            <w:r>
              <w:rPr>
                <w:rFonts w:hint="eastAsia" w:ascii="宋体" w:hAnsi="宋体" w:cs="Arial"/>
                <w:b/>
                <w:color w:val="FF0000"/>
                <w:szCs w:val="21"/>
                <w:u w:val="single"/>
              </w:rPr>
              <w:t>酌情</w:t>
            </w:r>
            <w:r>
              <w:rPr>
                <w:rFonts w:hint="eastAsia"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1800" w:type="dxa"/>
            <w:vMerge w:val="continue"/>
            <w:shd w:val="clear" w:color="auto" w:fill="FFFFFF"/>
            <w:noWrap w:val="0"/>
            <w:vAlign w:val="center"/>
          </w:tcPr>
          <w:p>
            <w:pPr>
              <w:adjustRightInd w:val="0"/>
              <w:snapToGrid w:val="0"/>
              <w:ind w:right="57"/>
              <w:rPr>
                <w:rFonts w:ascii="宋体" w:hAnsi="宋体" w:cs="Arial"/>
                <w:color w:val="000000"/>
                <w:szCs w:val="21"/>
              </w:rPr>
            </w:pP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其他特别严重情节（假药）； </w:t>
            </w:r>
          </w:p>
          <w:p>
            <w:pPr>
              <w:adjustRightInd w:val="0"/>
              <w:snapToGrid w:val="0"/>
              <w:ind w:right="57"/>
              <w:rPr>
                <w:rFonts w:ascii="宋体" w:hAnsi="宋体" w:cs="Arial"/>
                <w:color w:val="000000"/>
                <w:szCs w:val="21"/>
              </w:rPr>
            </w:pPr>
            <w:r>
              <w:rPr>
                <w:rFonts w:hint="eastAsia" w:ascii="宋体" w:hAnsi="宋体" w:cs="Arial"/>
                <w:b/>
                <w:color w:val="FF0000"/>
                <w:szCs w:val="21"/>
                <w:u w:val="single"/>
              </w:rPr>
              <w:t>后果特别严重（劣药）</w:t>
            </w:r>
            <w:r>
              <w:rPr>
                <w:rFonts w:hint="eastAsia" w:ascii="宋体" w:hAnsi="宋体" w:cs="Arial"/>
                <w:color w:val="000000"/>
                <w:szCs w:val="21"/>
              </w:rPr>
              <w:t xml:space="preserve">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共用前5条（重残、三人重伤、五人轻残、十人轻伤、</w:t>
            </w:r>
            <w:r>
              <w:rPr>
                <w:rFonts w:hint="eastAsia" w:ascii="宋体" w:hAnsi="宋体" w:cs="Arial"/>
                <w:b/>
                <w:color w:val="FF0000"/>
                <w:szCs w:val="21"/>
                <w:u w:val="single"/>
              </w:rPr>
              <w:t>重大</w:t>
            </w:r>
            <w:r>
              <w:rPr>
                <w:rFonts w:hint="eastAsia" w:ascii="宋体" w:hAnsi="宋体" w:cs="Arial"/>
                <w:color w:val="000000"/>
                <w:szCs w:val="21"/>
              </w:rPr>
              <w:t xml:space="preserve">公共事件）。 </w:t>
            </w:r>
          </w:p>
          <w:p>
            <w:pPr>
              <w:adjustRightInd w:val="0"/>
              <w:snapToGrid w:val="0"/>
              <w:ind w:right="57"/>
              <w:rPr>
                <w:rFonts w:ascii="宋体" w:hAnsi="宋体" w:cs="Arial"/>
                <w:color w:val="000000"/>
                <w:szCs w:val="21"/>
              </w:rPr>
            </w:pPr>
            <w:r>
              <w:rPr>
                <w:rFonts w:hint="eastAsia" w:ascii="宋体" w:hAnsi="宋体" w:cs="Arial"/>
                <w:color w:val="000000"/>
                <w:szCs w:val="21"/>
              </w:rPr>
              <w:t>假药专属（50万以上，20～50万</w:t>
            </w:r>
            <w:r>
              <w:rPr>
                <w:rFonts w:hint="eastAsia" w:ascii="宋体" w:hAnsi="宋体" w:cs="Arial"/>
                <w:b/>
                <w:color w:val="FF0000"/>
                <w:szCs w:val="21"/>
                <w:u w:val="single"/>
              </w:rPr>
              <w:t>+1（酌情）</w:t>
            </w:r>
            <w:r>
              <w:rPr>
                <w:rFonts w:hint="eastAsia"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1800" w:type="dxa"/>
            <w:vMerge w:val="continue"/>
            <w:shd w:val="clear" w:color="auto" w:fill="FFFFFF"/>
            <w:noWrap w:val="0"/>
            <w:vAlign w:val="center"/>
          </w:tcPr>
          <w:p>
            <w:pPr>
              <w:adjustRightInd w:val="0"/>
              <w:snapToGrid w:val="0"/>
              <w:ind w:right="57"/>
              <w:rPr>
                <w:rFonts w:ascii="宋体" w:hAnsi="宋体" w:cs="Arial"/>
                <w:color w:val="000000"/>
                <w:szCs w:val="21"/>
              </w:rPr>
            </w:pPr>
          </w:p>
        </w:tc>
        <w:tc>
          <w:tcPr>
            <w:tcW w:w="36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 xml:space="preserve">酌情从重处罚 </w:t>
            </w:r>
          </w:p>
        </w:tc>
        <w:tc>
          <w:tcPr>
            <w:tcW w:w="7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特殊人群、药物、剂型、事件和再犯的、专业人士+1 </w:t>
            </w:r>
          </w:p>
        </w:tc>
      </w:tr>
    </w:tbl>
    <w:p>
      <w:pPr>
        <w:rPr>
          <w:rFonts w:hint="eastAsia" w:ascii="宋体" w:hAnsi="宋体"/>
          <w:szCs w:val="21"/>
        </w:rPr>
      </w:pPr>
      <w:r>
        <w:rPr>
          <w:rFonts w:ascii="宋体" w:hAnsi="宋体"/>
          <w:szCs w:val="21"/>
        </w:rPr>
        <w:t xml:space="preserve">Part2:各类资格罚年限总结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6685"/>
        <w:gridCol w:w="1909"/>
      </w:tblGrid>
      <w:tr>
        <w:tblPrEx>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人资格罚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假药（假药还有一个企业的10年资格罚）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终身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劣药且情节严重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终身</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疫苗（假疫苗、劣疫苗且情节严重）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终身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伪变买租借、骗取（骗取企业有一个10年的资格罚）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十年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未经批准进口、擅自开展临床试验、</w:t>
            </w:r>
            <w:r>
              <w:rPr>
                <w:rFonts w:hint="eastAsia" w:ascii="宋体" w:hAnsi="宋体" w:cs="Arial"/>
                <w:b/>
                <w:color w:val="FF0000"/>
                <w:szCs w:val="21"/>
                <w:u w:val="single"/>
              </w:rPr>
              <w:t>使用未经审评审批的原料药生产药品</w:t>
            </w:r>
            <w:r>
              <w:rPr>
                <w:rFonts w:hint="eastAsia" w:ascii="宋体" w:hAnsi="宋体" w:cs="Arial"/>
                <w:color w:val="000000"/>
                <w:szCs w:val="21"/>
              </w:rPr>
              <w:t>、编造生产、检验记录；未经批准在药品生产过程中进行重大变更、</w:t>
            </w:r>
            <w:r>
              <w:rPr>
                <w:rFonts w:hint="eastAsia" w:ascii="宋体" w:hAnsi="宋体" w:cs="Arial"/>
                <w:b/>
                <w:color w:val="FF0000"/>
                <w:szCs w:val="21"/>
                <w:u w:val="single"/>
              </w:rPr>
              <w:t>违反疫苗储存、运输要求</w:t>
            </w:r>
            <w:r>
              <w:rPr>
                <w:rFonts w:hint="eastAsia" w:ascii="宋体" w:hAnsi="宋体" w:cs="Arial"/>
                <w:color w:val="000000"/>
                <w:szCs w:val="21"/>
              </w:rPr>
              <w:t xml:space="preserve">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十年至终身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2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药品购销活动中收受财物或者其他利益 </w:t>
            </w:r>
          </w:p>
        </w:tc>
        <w:tc>
          <w:tcPr>
            <w:tcW w:w="225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五年 </w:t>
            </w:r>
          </w:p>
        </w:tc>
      </w:tr>
    </w:tbl>
    <w:p>
      <w:pPr>
        <w:rPr>
          <w:rFonts w:hint="eastAsia" w:ascii="宋体" w:hAnsi="宋体"/>
          <w:szCs w:val="21"/>
        </w:rPr>
      </w:pPr>
      <w:r>
        <w:rPr>
          <w:rFonts w:ascii="宋体" w:hAnsi="宋体"/>
          <w:szCs w:val="21"/>
        </w:rPr>
        <w:t xml:space="preserve">以前学过的：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507"/>
        <w:gridCol w:w="508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28"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项目 </w:t>
            </w:r>
          </w:p>
        </w:tc>
        <w:tc>
          <w:tcPr>
            <w:tcW w:w="5992"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0" w:hRule="atLeast"/>
        </w:trPr>
        <w:tc>
          <w:tcPr>
            <w:tcW w:w="4028"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欺骗、贿赂</w:t>
            </w:r>
            <w:r>
              <w:rPr>
                <w:rFonts w:hint="eastAsia" w:ascii="宋体" w:hAnsi="宋体" w:cs="Arial"/>
                <w:b/>
                <w:color w:val="FF0000"/>
                <w:szCs w:val="21"/>
                <w:u w:val="single"/>
              </w:rPr>
              <w:t>取得</w:t>
            </w:r>
            <w:r>
              <w:rPr>
                <w:rFonts w:hint="eastAsia" w:ascii="宋体" w:hAnsi="宋体" w:cs="Arial"/>
                <w:color w:val="000000"/>
                <w:szCs w:val="21"/>
              </w:rPr>
              <w:t xml:space="preserve">《执业药师注册证》 </w:t>
            </w:r>
          </w:p>
        </w:tc>
        <w:tc>
          <w:tcPr>
            <w:tcW w:w="5992"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撤销《执业药师注册证》，</w:t>
            </w:r>
            <w:r>
              <w:rPr>
                <w:rFonts w:hint="eastAsia" w:ascii="宋体" w:hAnsi="宋体" w:cs="Arial"/>
                <w:b/>
                <w:color w:val="FF0000"/>
                <w:szCs w:val="21"/>
                <w:u w:val="single"/>
              </w:rPr>
              <w:t>3年内</w:t>
            </w:r>
            <w:r>
              <w:rPr>
                <w:rFonts w:hint="eastAsia" w:ascii="宋体" w:hAnsi="宋体" w:cs="Arial"/>
                <w:color w:val="000000"/>
                <w:szCs w:val="21"/>
              </w:rPr>
              <w:t xml:space="preserve">不予注册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28"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b/>
                <w:color w:val="FF0000"/>
                <w:szCs w:val="21"/>
                <w:u w:val="single"/>
              </w:rPr>
              <w:t>欺骗、贿赂取得</w:t>
            </w:r>
            <w:r>
              <w:rPr>
                <w:rFonts w:hint="eastAsia" w:ascii="宋体" w:hAnsi="宋体" w:cs="Arial"/>
                <w:color w:val="000000"/>
                <w:szCs w:val="21"/>
              </w:rPr>
              <w:t xml:space="preserve">广告审查批准 </w:t>
            </w:r>
          </w:p>
        </w:tc>
        <w:tc>
          <w:tcPr>
            <w:tcW w:w="5992"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b/>
                <w:color w:val="FF0000"/>
                <w:szCs w:val="21"/>
                <w:u w:val="single"/>
              </w:rPr>
              <w:t>10</w:t>
            </w:r>
            <w:r>
              <w:rPr>
                <w:rFonts w:hint="eastAsia" w:ascii="宋体" w:hAnsi="宋体" w:cs="Arial"/>
                <w:color w:val="000000"/>
                <w:szCs w:val="21"/>
              </w:rPr>
              <w:t>万元以上20万元以下的罚款，</w:t>
            </w:r>
            <w:r>
              <w:rPr>
                <w:rFonts w:hint="eastAsia" w:ascii="宋体" w:hAnsi="宋体" w:cs="Arial"/>
                <w:b/>
                <w:color w:val="FF0000"/>
                <w:szCs w:val="21"/>
                <w:u w:val="single"/>
              </w:rPr>
              <w:t>3年内</w:t>
            </w:r>
            <w:r>
              <w:rPr>
                <w:rFonts w:hint="eastAsia" w:ascii="宋体" w:hAnsi="宋体" w:cs="Arial"/>
                <w:color w:val="000000"/>
                <w:szCs w:val="21"/>
              </w:rPr>
              <w:t xml:space="preserve">不受理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028"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未经审查发布广告、虚假宣传、虚假广告…….广告有关的 </w:t>
            </w:r>
          </w:p>
        </w:tc>
        <w:tc>
          <w:tcPr>
            <w:tcW w:w="5992"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b/>
                <w:color w:val="FF0000"/>
                <w:szCs w:val="21"/>
                <w:u w:val="single"/>
              </w:rPr>
              <w:t>1年内</w:t>
            </w:r>
            <w:r>
              <w:rPr>
                <w:rFonts w:hint="eastAsia" w:ascii="宋体" w:hAnsi="宋体" w:cs="Arial"/>
                <w:color w:val="000000"/>
                <w:szCs w:val="21"/>
              </w:rPr>
              <w:t>不受理</w:t>
            </w:r>
          </w:p>
        </w:tc>
      </w:tr>
    </w:tbl>
    <w:p>
      <w:pPr>
        <w:rPr>
          <w:rFonts w:hint="eastAsia" w:ascii="宋体" w:hAnsi="宋体"/>
          <w:szCs w:val="21"/>
        </w:rPr>
      </w:pPr>
      <w:r>
        <w:rPr>
          <w:rFonts w:ascii="宋体" w:hAnsi="宋体"/>
          <w:szCs w:val="21"/>
        </w:rPr>
        <w:t>Part3:与“5” 有关的</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295"/>
        <w:gridCol w:w="32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项目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ascii="宋体" w:hAnsi="宋体" w:cs="Arial"/>
                <w:bCs/>
                <w:color w:val="000000"/>
                <w:szCs w:val="21"/>
              </w:rPr>
              <w:t xml:space="preserve">年限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执业药师注册证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有效期5年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药品注册证（药品批准文号）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有效期5年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药品生产许可证、药品经营许可证、</w:t>
            </w:r>
            <w:r>
              <w:rPr>
                <w:rFonts w:hint="eastAsia" w:ascii="宋体" w:hAnsi="宋体" w:cs="Arial"/>
                <w:b/>
                <w:color w:val="FF0000"/>
                <w:szCs w:val="21"/>
                <w:u w:val="single"/>
              </w:rPr>
              <w:t>医疗机构制剂许可证、</w:t>
            </w:r>
            <w:r>
              <w:rPr>
                <w:rFonts w:hint="eastAsia" w:ascii="宋体" w:hAnsi="宋体" w:cs="Arial"/>
                <w:color w:val="000000"/>
                <w:szCs w:val="21"/>
              </w:rPr>
              <w:t xml:space="preserve">医疗器械、化妆品经营许可证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有效期5年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经营企业药品采购、验收、养护、销售、出库复核........记录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应当至少保存5年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委托运输记录（</w:t>
            </w:r>
            <w:r>
              <w:rPr>
                <w:rFonts w:hint="eastAsia" w:ascii="宋体" w:hAnsi="宋体" w:cs="Arial"/>
                <w:b/>
                <w:color w:val="FF0000"/>
                <w:szCs w:val="21"/>
                <w:u w:val="single"/>
              </w:rPr>
              <w:t>威武</w:t>
            </w:r>
            <w:r>
              <w:rPr>
                <w:rFonts w:hint="eastAsia" w:ascii="宋体" w:hAnsi="宋体" w:cs="Arial"/>
                <w:color w:val="000000"/>
                <w:szCs w:val="21"/>
              </w:rPr>
              <w:t xml:space="preserve">！）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应当至少保存5年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医疗机构</w:t>
            </w:r>
            <w:r>
              <w:rPr>
                <w:rFonts w:hint="eastAsia" w:ascii="宋体" w:hAnsi="宋体" w:cs="Arial"/>
                <w:b/>
                <w:color w:val="FF0000"/>
                <w:szCs w:val="21"/>
                <w:u w:val="single"/>
              </w:rPr>
              <w:t>首营品种</w:t>
            </w:r>
            <w:r>
              <w:rPr>
                <w:rFonts w:hint="eastAsia" w:ascii="宋体" w:hAnsi="宋体" w:cs="Arial"/>
                <w:color w:val="000000"/>
                <w:szCs w:val="21"/>
              </w:rPr>
              <w:t xml:space="preserve">的相关资料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保存期不得少于5年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麻醉、精神的专用</w:t>
            </w:r>
            <w:r>
              <w:rPr>
                <w:rFonts w:hint="eastAsia" w:ascii="宋体" w:hAnsi="宋体" w:cs="Arial"/>
                <w:b/>
                <w:color w:val="FF0000"/>
                <w:szCs w:val="21"/>
                <w:u w:val="single"/>
              </w:rPr>
              <w:t>账</w:t>
            </w:r>
            <w:r>
              <w:rPr>
                <w:rFonts w:hint="eastAsia" w:ascii="宋体" w:hAnsi="宋体" w:cs="Arial"/>
                <w:color w:val="000000"/>
                <w:szCs w:val="21"/>
              </w:rPr>
              <w:t xml:space="preserve">册（记钱的）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药品有效期满</w:t>
            </w:r>
            <w:r>
              <w:rPr>
                <w:rFonts w:hint="eastAsia" w:ascii="宋体" w:hAnsi="宋体" w:cs="Arial"/>
                <w:color w:val="000000"/>
                <w:szCs w:val="21"/>
              </w:rPr>
              <w:t xml:space="preserve">不少于5年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疫苗涉及的销售记录、购进、验收、储存记录等等…..（疫苗与5有关）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均是</w:t>
            </w:r>
            <w:r>
              <w:rPr>
                <w:rFonts w:hint="eastAsia" w:ascii="宋体" w:hAnsi="宋体" w:cs="Arial"/>
                <w:bCs/>
                <w:color w:val="000000"/>
                <w:szCs w:val="21"/>
              </w:rPr>
              <w:t>有效期届满后</w:t>
            </w:r>
            <w:r>
              <w:rPr>
                <w:rFonts w:hint="eastAsia" w:ascii="宋体" w:hAnsi="宋体" w:cs="Arial"/>
                <w:b/>
                <w:color w:val="FF0000"/>
                <w:szCs w:val="21"/>
                <w:u w:val="single"/>
              </w:rPr>
              <w:t xml:space="preserve">不少于5年备查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医疗用毒性药品</w:t>
            </w:r>
            <w:r>
              <w:rPr>
                <w:rFonts w:hint="eastAsia" w:ascii="宋体" w:hAnsi="宋体" w:cs="Arial"/>
                <w:b/>
                <w:color w:val="FF0000"/>
                <w:szCs w:val="21"/>
                <w:u w:val="single"/>
              </w:rPr>
              <w:t>生产记录</w:t>
            </w:r>
            <w:r>
              <w:rPr>
                <w:rFonts w:hint="eastAsia" w:ascii="宋体" w:hAnsi="宋体" w:cs="Arial"/>
                <w:color w:val="000000"/>
                <w:szCs w:val="21"/>
              </w:rPr>
              <w:t xml:space="preserve">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5年备查</w:t>
            </w:r>
            <w:r>
              <w:rPr>
                <w:rFonts w:hint="eastAsia"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《互联网药品信息服务资格证书》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有效期5年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保健食品注册证书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有效期5年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特殊医学用途配方食品注册证书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有效期5年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29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婴幼儿配方乳粉产品配方注册证书 </w:t>
            </w:r>
          </w:p>
        </w:tc>
        <w:tc>
          <w:tcPr>
            <w:tcW w:w="329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有效期5年</w:t>
            </w:r>
          </w:p>
        </w:tc>
      </w:tr>
    </w:tbl>
    <w:p>
      <w:pPr>
        <w:rPr>
          <w:rFonts w:hint="eastAsia" w:ascii="宋体" w:hAnsi="宋体"/>
          <w:szCs w:val="21"/>
        </w:rPr>
      </w:pPr>
      <w:r>
        <w:rPr>
          <w:rFonts w:ascii="宋体" w:hAnsi="宋体"/>
          <w:szCs w:val="21"/>
        </w:rPr>
        <w:t>Part4:与“3” 有关的</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332"/>
        <w:gridCol w:w="42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项目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年限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医疗机构制剂批准文号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有效期3年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医疗机构采购对留存的资料和销售凭证和</w:t>
            </w:r>
            <w:r>
              <w:rPr>
                <w:rFonts w:hint="eastAsia" w:ascii="宋体" w:hAnsi="宋体" w:cs="Arial"/>
                <w:b/>
                <w:color w:val="FF0000"/>
                <w:szCs w:val="21"/>
                <w:u w:val="single"/>
              </w:rPr>
              <w:t>购进（验收）记录</w:t>
            </w:r>
            <w:r>
              <w:rPr>
                <w:rFonts w:hint="eastAsia" w:ascii="宋体" w:hAnsi="宋体" w:cs="Arial"/>
                <w:color w:val="000000"/>
                <w:szCs w:val="21"/>
              </w:rPr>
              <w:t xml:space="preserve">等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超过有效期1年</w:t>
            </w:r>
            <w:r>
              <w:rPr>
                <w:rFonts w:hint="eastAsia" w:ascii="宋体" w:hAnsi="宋体" w:cs="Arial"/>
                <w:color w:val="000000"/>
                <w:szCs w:val="21"/>
              </w:rPr>
              <w:t xml:space="preserve">，至少3年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医疗机构麻精一处方、麻精药品的</w:t>
            </w:r>
            <w:r>
              <w:rPr>
                <w:rFonts w:hint="eastAsia" w:ascii="宋体" w:hAnsi="宋体" w:cs="Arial"/>
                <w:b/>
                <w:color w:val="FF0000"/>
                <w:szCs w:val="21"/>
                <w:u w:val="single"/>
              </w:rPr>
              <w:t>登记专册</w:t>
            </w:r>
            <w:r>
              <w:rPr>
                <w:rFonts w:hint="eastAsia" w:ascii="宋体" w:hAnsi="宋体" w:cs="Arial"/>
                <w:color w:val="000000"/>
                <w:szCs w:val="21"/>
              </w:rPr>
              <w:t xml:space="preserve">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至少保存3年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基本药物目录调整周期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原则上不超过3年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84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印鉴卡（麻精一） </w:t>
            </w:r>
          </w:p>
        </w:tc>
        <w:tc>
          <w:tcPr>
            <w:tcW w:w="476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有效期3年 </w:t>
            </w:r>
          </w:p>
        </w:tc>
      </w:tr>
    </w:tbl>
    <w:p>
      <w:pPr>
        <w:rPr>
          <w:rFonts w:hint="eastAsia" w:ascii="宋体" w:hAnsi="宋体"/>
          <w:szCs w:val="21"/>
        </w:rPr>
      </w:pPr>
      <w:r>
        <w:rPr>
          <w:rFonts w:ascii="宋体" w:hAnsi="宋体"/>
          <w:szCs w:val="21"/>
        </w:rPr>
        <w:t>Part5:与“2” 有关的</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787"/>
        <w:gridCol w:w="38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项目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年限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药品出口销售证明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不超过2 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医疗用毒性药品处方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保存期限为2 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第二类精神药品处方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保存期限为2 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医疗机构蛋白同化制剂、肽类激素处方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保存期限为2 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蛋白同化制剂、肽类激素的验收、检查、保管、销售和出入库登记记录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保存至超过蛋白同化制剂、肽类激素有效期2 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药品类易制毒化学品专用账册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有效期期满之日起不少于2年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注射用A型肉毒毒素购进、销售台账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超过药品有效期2年</w:t>
            </w:r>
            <w:r>
              <w:rPr>
                <w:rFonts w:hint="eastAsia" w:ascii="宋体" w:hAnsi="宋体" w:cs="Arial"/>
                <w:color w:val="000000"/>
                <w:szCs w:val="21"/>
              </w:rPr>
              <w:t xml:space="preserve">备查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849"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医疗机构抗菌药物供应目录调整周期 </w:t>
            </w:r>
          </w:p>
        </w:tc>
        <w:tc>
          <w:tcPr>
            <w:tcW w:w="461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原则上为2年，最短不少于1年</w:t>
            </w:r>
          </w:p>
        </w:tc>
      </w:tr>
    </w:tbl>
    <w:p>
      <w:pPr>
        <w:rPr>
          <w:rFonts w:hint="eastAsia" w:ascii="宋体" w:hAnsi="宋体"/>
          <w:szCs w:val="21"/>
        </w:rPr>
      </w:pPr>
      <w:r>
        <w:rPr>
          <w:rFonts w:ascii="宋体" w:hAnsi="宋体"/>
          <w:szCs w:val="21"/>
        </w:rPr>
        <w:t>Part6:各类批准文号的格式</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291"/>
        <w:gridCol w:w="4106"/>
        <w:gridCol w:w="21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类别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格式 </w:t>
            </w:r>
          </w:p>
        </w:tc>
        <w:tc>
          <w:tcPr>
            <w:tcW w:w="2197"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批准部门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医疗机构制剂批准文号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X药制字H（Z）+4位年号+4位流水号（</w:t>
            </w:r>
            <w:r>
              <w:rPr>
                <w:rFonts w:hint="eastAsia" w:ascii="宋体" w:hAnsi="宋体" w:cs="Arial"/>
                <w:b/>
                <w:color w:val="FF0000"/>
                <w:szCs w:val="21"/>
                <w:u w:val="single"/>
              </w:rPr>
              <w:t>没有S</w:t>
            </w:r>
            <w:r>
              <w:rPr>
                <w:rFonts w:hint="eastAsia" w:ascii="宋体" w:hAnsi="宋体" w:cs="Arial"/>
                <w:color w:val="000000"/>
                <w:szCs w:val="21"/>
              </w:rPr>
              <w:t xml:space="preserve">） </w:t>
            </w:r>
          </w:p>
        </w:tc>
        <w:tc>
          <w:tcPr>
            <w:tcW w:w="2197"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境内生产药品批准文号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国药准字H ( Z 、S) +四位年号+四位顺序号 </w:t>
            </w:r>
          </w:p>
        </w:tc>
        <w:tc>
          <w:tcPr>
            <w:tcW w:w="2197" w:type="dxa"/>
            <w:vMerge w:val="restart"/>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港澳台生产药品批准文号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国药准字H ( Z 、S) </w:t>
            </w:r>
            <w:r>
              <w:rPr>
                <w:rFonts w:hint="eastAsia" w:ascii="宋体" w:hAnsi="宋体" w:cs="Arial"/>
                <w:b/>
                <w:color w:val="FF0000"/>
                <w:szCs w:val="21"/>
                <w:u w:val="single"/>
              </w:rPr>
              <w:t>C</w:t>
            </w:r>
            <w:r>
              <w:rPr>
                <w:rFonts w:hint="eastAsia" w:ascii="宋体" w:hAnsi="宋体" w:cs="Arial"/>
                <w:color w:val="000000"/>
                <w:szCs w:val="21"/>
              </w:rPr>
              <w:t xml:space="preserve">+四位年号+四位顺序号 </w:t>
            </w:r>
          </w:p>
        </w:tc>
        <w:tc>
          <w:tcPr>
            <w:tcW w:w="2197" w:type="dxa"/>
            <w:vMerge w:val="continue"/>
            <w:shd w:val="clear" w:color="auto" w:fill="FFFFFF"/>
            <w:noWrap w:val="0"/>
            <w:vAlign w:val="center"/>
          </w:tcPr>
          <w:p>
            <w:pPr>
              <w:adjustRightInd w:val="0"/>
              <w:snapToGrid w:val="0"/>
              <w:ind w:right="57"/>
              <w:rPr>
                <w:rFonts w:ascii="宋体" w:hAnsi="宋体"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境外生产药品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国药准字H ( Z 、S) </w:t>
            </w:r>
            <w:r>
              <w:rPr>
                <w:rFonts w:hint="eastAsia" w:ascii="宋体" w:hAnsi="宋体" w:cs="Arial"/>
                <w:b/>
                <w:color w:val="FF0000"/>
                <w:szCs w:val="21"/>
                <w:u w:val="single"/>
              </w:rPr>
              <w:t>J</w:t>
            </w:r>
            <w:r>
              <w:rPr>
                <w:rFonts w:hint="eastAsia" w:ascii="宋体" w:hAnsi="宋体" w:cs="Arial"/>
                <w:color w:val="000000"/>
                <w:szCs w:val="21"/>
              </w:rPr>
              <w:t xml:space="preserve">+四位年号+四位顺序号 </w:t>
            </w:r>
          </w:p>
        </w:tc>
        <w:tc>
          <w:tcPr>
            <w:tcW w:w="2197" w:type="dxa"/>
            <w:vMerge w:val="continue"/>
            <w:shd w:val="clear" w:color="auto" w:fill="FFFFFF"/>
            <w:noWrap w:val="0"/>
            <w:vAlign w:val="center"/>
          </w:tcPr>
          <w:p>
            <w:pPr>
              <w:adjustRightInd w:val="0"/>
              <w:snapToGrid w:val="0"/>
              <w:ind w:right="57"/>
              <w:rPr>
                <w:rFonts w:ascii="宋体" w:hAnsi="宋体"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Cs/>
                <w:color w:val="000000"/>
                <w:szCs w:val="21"/>
              </w:rPr>
            </w:pPr>
            <w:r>
              <w:rPr>
                <w:rFonts w:hint="eastAsia" w:ascii="宋体" w:hAnsi="宋体" w:cs="Arial"/>
                <w:bCs/>
                <w:color w:val="000000"/>
                <w:szCs w:val="21"/>
              </w:rPr>
              <w:t xml:space="preserve">医疗器械注册证格式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Cs/>
                <w:color w:val="000000"/>
                <w:szCs w:val="21"/>
              </w:rPr>
            </w:pPr>
            <w:r>
              <w:rPr>
                <w:rFonts w:hint="eastAsia" w:ascii="宋体" w:hAnsi="宋体" w:cs="Arial"/>
                <w:bCs/>
                <w:color w:val="000000"/>
                <w:szCs w:val="21"/>
              </w:rPr>
              <w:t>X1械</w:t>
            </w:r>
            <w:r>
              <w:rPr>
                <w:rFonts w:hint="eastAsia" w:ascii="宋体" w:hAnsi="宋体" w:cs="Arial"/>
                <w:b/>
                <w:color w:val="FF0000"/>
                <w:szCs w:val="21"/>
                <w:u w:val="single"/>
              </w:rPr>
              <w:t>X2</w:t>
            </w:r>
            <w:r>
              <w:rPr>
                <w:rFonts w:hint="eastAsia" w:ascii="宋体" w:hAnsi="宋体" w:cs="Arial"/>
                <w:bCs/>
                <w:color w:val="000000"/>
                <w:szCs w:val="21"/>
              </w:rPr>
              <w:t xml:space="preserve">XXXX3X4XX5XXXX6 </w:t>
            </w:r>
          </w:p>
        </w:tc>
        <w:tc>
          <w:tcPr>
            <w:tcW w:w="2197" w:type="dxa"/>
            <w:vMerge w:val="restart"/>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Cs/>
                <w:color w:val="000000"/>
                <w:szCs w:val="21"/>
              </w:rPr>
            </w:pPr>
            <w:r>
              <w:rPr>
                <w:rFonts w:hint="eastAsia" w:ascii="宋体" w:hAnsi="宋体" w:cs="Arial"/>
                <w:bCs/>
                <w:color w:val="000000"/>
                <w:szCs w:val="21"/>
              </w:rPr>
              <w:t xml:space="preserve">需要区分是国产还是进口，区分一类、二类、三类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2291"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Cs/>
                <w:color w:val="000000"/>
                <w:szCs w:val="21"/>
              </w:rPr>
            </w:pPr>
            <w:r>
              <w:rPr>
                <w:rFonts w:hint="eastAsia" w:ascii="宋体" w:hAnsi="宋体" w:cs="Arial"/>
                <w:bCs/>
                <w:color w:val="000000"/>
                <w:szCs w:val="21"/>
              </w:rPr>
              <w:t xml:space="preserve">第一类医疗器械备案凭证 </w:t>
            </w:r>
          </w:p>
        </w:tc>
        <w:tc>
          <w:tcPr>
            <w:tcW w:w="4106"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Cs/>
                <w:color w:val="000000"/>
                <w:szCs w:val="21"/>
              </w:rPr>
            </w:pPr>
            <w:r>
              <w:rPr>
                <w:rFonts w:hint="eastAsia" w:ascii="宋体" w:hAnsi="宋体" w:cs="Arial"/>
                <w:bCs/>
                <w:color w:val="000000"/>
                <w:szCs w:val="21"/>
              </w:rPr>
              <w:t>X1械</w:t>
            </w:r>
            <w:r>
              <w:rPr>
                <w:rFonts w:hint="eastAsia" w:ascii="宋体" w:hAnsi="宋体" w:cs="Arial"/>
                <w:b/>
                <w:color w:val="FF0000"/>
                <w:szCs w:val="21"/>
                <w:u w:val="single"/>
              </w:rPr>
              <w:t>备</w:t>
            </w:r>
            <w:r>
              <w:rPr>
                <w:rFonts w:hint="eastAsia" w:ascii="宋体" w:hAnsi="宋体" w:cs="Arial"/>
                <w:bCs/>
                <w:color w:val="000000"/>
                <w:szCs w:val="21"/>
              </w:rPr>
              <w:t xml:space="preserve">XXXX2XXXX3号 </w:t>
            </w:r>
          </w:p>
        </w:tc>
        <w:tc>
          <w:tcPr>
            <w:tcW w:w="2197" w:type="dxa"/>
            <w:vMerge w:val="continue"/>
            <w:shd w:val="clear" w:color="auto" w:fill="FFFFFF"/>
            <w:noWrap w:val="0"/>
            <w:vAlign w:val="center"/>
          </w:tcPr>
          <w:p>
            <w:pPr>
              <w:adjustRightInd w:val="0"/>
              <w:snapToGrid w:val="0"/>
              <w:ind w:right="57"/>
              <w:rPr>
                <w:rFonts w:ascii="宋体" w:hAnsi="宋体" w:cs="Arial"/>
                <w:bCs/>
                <w:color w:val="000000"/>
                <w:szCs w:val="21"/>
              </w:rPr>
            </w:pPr>
          </w:p>
        </w:tc>
      </w:tr>
    </w:tbl>
    <w:p>
      <w:pPr>
        <w:rPr>
          <w:rFonts w:ascii="宋体" w:hAnsi="宋体"/>
          <w:szCs w:val="21"/>
        </w:rPr>
      </w:pPr>
      <w:r>
        <w:rPr>
          <w:rFonts w:ascii="宋体" w:hAnsi="宋体"/>
          <w:bCs/>
          <w:szCs w:val="21"/>
        </w:rPr>
        <w:t>X2为注册形式</w:t>
      </w:r>
    </w:p>
    <w:p>
      <w:pPr>
        <w:rPr>
          <w:rFonts w:hint="eastAsia" w:ascii="宋体" w:hAnsi="宋体"/>
          <w:szCs w:val="21"/>
        </w:rPr>
      </w:pPr>
      <w:r>
        <w:rPr>
          <w:rFonts w:ascii="宋体" w:hAnsi="宋体"/>
          <w:szCs w:val="21"/>
        </w:rPr>
        <w:t>“准”字适用于</w:t>
      </w:r>
      <w:r>
        <w:rPr>
          <w:rFonts w:ascii="宋体" w:hAnsi="宋体" w:cs="Arial"/>
          <w:b/>
          <w:color w:val="FF0000"/>
          <w:szCs w:val="21"/>
          <w:u w:val="single"/>
        </w:rPr>
        <w:t>境内</w:t>
      </w:r>
      <w:r>
        <w:rPr>
          <w:rFonts w:ascii="宋体" w:hAnsi="宋体"/>
          <w:szCs w:val="21"/>
        </w:rPr>
        <w:t>医疗器械；“</w:t>
      </w:r>
      <w:r>
        <w:rPr>
          <w:rFonts w:ascii="宋体" w:hAnsi="宋体" w:cs="Arial"/>
          <w:b/>
          <w:color w:val="FF0000"/>
          <w:szCs w:val="21"/>
          <w:u w:val="single"/>
        </w:rPr>
        <w:t>进</w:t>
      </w:r>
      <w:r>
        <w:rPr>
          <w:rFonts w:ascii="宋体" w:hAnsi="宋体"/>
          <w:szCs w:val="21"/>
        </w:rPr>
        <w:t>”字适用于</w:t>
      </w:r>
      <w:r>
        <w:rPr>
          <w:rFonts w:ascii="宋体" w:hAnsi="宋体" w:cs="Arial"/>
          <w:b/>
          <w:color w:val="FF0000"/>
          <w:szCs w:val="21"/>
          <w:u w:val="single"/>
        </w:rPr>
        <w:t>进口</w:t>
      </w:r>
      <w:r>
        <w:rPr>
          <w:rFonts w:ascii="宋体" w:hAnsi="宋体"/>
          <w:szCs w:val="21"/>
        </w:rPr>
        <w:t>医疗器械；“</w:t>
      </w:r>
      <w:r>
        <w:rPr>
          <w:rFonts w:ascii="宋体" w:hAnsi="宋体" w:cs="Arial"/>
          <w:b/>
          <w:color w:val="FF0000"/>
          <w:szCs w:val="21"/>
          <w:u w:val="single"/>
        </w:rPr>
        <w:t>许</w:t>
      </w:r>
      <w:r>
        <w:rPr>
          <w:rFonts w:ascii="宋体" w:hAnsi="宋体"/>
          <w:szCs w:val="21"/>
        </w:rPr>
        <w:t>”字适用于</w:t>
      </w:r>
      <w:r>
        <w:rPr>
          <w:rFonts w:ascii="宋体" w:hAnsi="宋体" w:cs="Arial"/>
          <w:b/>
          <w:color w:val="FF0000"/>
          <w:szCs w:val="21"/>
          <w:u w:val="single"/>
        </w:rPr>
        <w:t>香港、澳门、台湾</w:t>
      </w:r>
      <w:r>
        <w:rPr>
          <w:rFonts w:ascii="宋体" w:hAnsi="宋体"/>
          <w:szCs w:val="21"/>
        </w:rPr>
        <w:t>地区的医疗器械</w:t>
      </w:r>
      <w:r>
        <w:rPr>
          <w:rFonts w:hint="eastAsia" w:ascii="宋体" w:hAnsi="宋体" w:cs="Arial"/>
          <w:b/>
          <w:color w:val="FF0000"/>
          <w:szCs w:val="21"/>
          <w:u w:val="single"/>
        </w:rPr>
        <w:t>※※※</w:t>
      </w:r>
      <w:r>
        <w:rPr>
          <w:rFonts w:ascii="宋体" w:hAnsi="宋体" w:cs="Arial"/>
          <w:b/>
          <w:color w:val="FF0000"/>
          <w:szCs w:val="21"/>
          <w:u w:val="single"/>
        </w:rPr>
        <w:t>。</w:t>
      </w:r>
      <w:r>
        <w:rPr>
          <w:rFonts w:ascii="宋体" w:hAnsi="宋体"/>
          <w:szCs w:val="21"/>
        </w:rPr>
        <w:t xml:space="preserve">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016"/>
        <w:gridCol w:w="3338"/>
        <w:gridCol w:w="324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类别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格式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批准部门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国产</w:t>
            </w:r>
            <w:r>
              <w:rPr>
                <w:rFonts w:hint="eastAsia" w:ascii="宋体" w:hAnsi="宋体" w:cs="Arial"/>
                <w:color w:val="000000"/>
                <w:szCs w:val="21"/>
              </w:rPr>
              <w:t xml:space="preserve">保健食品注册号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国食健</w:t>
            </w:r>
            <w:r>
              <w:rPr>
                <w:rFonts w:hint="eastAsia" w:ascii="宋体" w:hAnsi="宋体" w:cs="Arial"/>
                <w:b/>
                <w:color w:val="FF0000"/>
                <w:szCs w:val="21"/>
                <w:u w:val="single"/>
              </w:rPr>
              <w:t>注G</w:t>
            </w:r>
            <w:r>
              <w:rPr>
                <w:rFonts w:hint="eastAsia" w:ascii="宋体" w:hAnsi="宋体" w:cs="Arial"/>
                <w:color w:val="000000"/>
                <w:szCs w:val="21"/>
              </w:rPr>
              <w:t xml:space="preserve">+4位年代号+4位顺序号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国务院食品安全</w:t>
            </w:r>
            <w:r>
              <w:rPr>
                <w:rFonts w:hint="eastAsia" w:ascii="宋体" w:hAnsi="宋体" w:cs="Arial"/>
                <w:color w:val="000000"/>
                <w:szCs w:val="21"/>
              </w:rPr>
              <w:t xml:space="preserve">监督管理部门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进口</w:t>
            </w:r>
            <w:r>
              <w:rPr>
                <w:rFonts w:hint="eastAsia" w:ascii="宋体" w:hAnsi="宋体" w:cs="Arial"/>
                <w:color w:val="000000"/>
                <w:szCs w:val="21"/>
              </w:rPr>
              <w:t xml:space="preserve">保健食品注册号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国食健</w:t>
            </w:r>
            <w:r>
              <w:rPr>
                <w:rFonts w:hint="eastAsia" w:ascii="宋体" w:hAnsi="宋体" w:cs="Arial"/>
                <w:b/>
                <w:color w:val="FF0000"/>
                <w:szCs w:val="21"/>
                <w:u w:val="single"/>
              </w:rPr>
              <w:t>注J</w:t>
            </w:r>
            <w:r>
              <w:rPr>
                <w:rFonts w:hint="eastAsia" w:ascii="宋体" w:hAnsi="宋体" w:cs="Arial"/>
                <w:color w:val="000000"/>
                <w:szCs w:val="21"/>
              </w:rPr>
              <w:t xml:space="preserve">+4位年代号+4位顺序号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国务院食品安全</w:t>
            </w:r>
            <w:r>
              <w:rPr>
                <w:rFonts w:hint="eastAsia" w:ascii="宋体" w:hAnsi="宋体" w:cs="Arial"/>
                <w:color w:val="000000"/>
                <w:szCs w:val="21"/>
              </w:rPr>
              <w:t xml:space="preserve">监督管理部门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国产</w:t>
            </w:r>
            <w:r>
              <w:rPr>
                <w:rFonts w:hint="eastAsia" w:ascii="宋体" w:hAnsi="宋体" w:cs="Arial"/>
                <w:color w:val="000000"/>
                <w:szCs w:val="21"/>
              </w:rPr>
              <w:t xml:space="preserve">保健食品备案号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食健</w:t>
            </w:r>
            <w:r>
              <w:rPr>
                <w:rFonts w:hint="eastAsia" w:ascii="宋体" w:hAnsi="宋体" w:cs="Arial"/>
                <w:b/>
                <w:color w:val="FF0000"/>
                <w:szCs w:val="21"/>
                <w:u w:val="single"/>
              </w:rPr>
              <w:t>备G</w:t>
            </w:r>
            <w:r>
              <w:rPr>
                <w:rFonts w:hint="eastAsia" w:ascii="宋体" w:hAnsi="宋体" w:cs="Arial"/>
                <w:color w:val="000000"/>
                <w:szCs w:val="21"/>
              </w:rPr>
              <w:t xml:space="preserve">+4位年代号+2位省级区域代码+6位顺序号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省级食品安全</w:t>
            </w:r>
            <w:r>
              <w:rPr>
                <w:rFonts w:hint="eastAsia" w:ascii="宋体" w:hAnsi="宋体" w:cs="Arial"/>
                <w:color w:val="000000"/>
                <w:szCs w:val="21"/>
              </w:rPr>
              <w:t xml:space="preserve">监督管理部门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进口</w:t>
            </w:r>
            <w:r>
              <w:rPr>
                <w:rFonts w:hint="eastAsia" w:ascii="宋体" w:hAnsi="宋体" w:cs="Arial"/>
                <w:color w:val="000000"/>
                <w:szCs w:val="21"/>
              </w:rPr>
              <w:t xml:space="preserve">保健食品备案号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食健</w:t>
            </w:r>
            <w:r>
              <w:rPr>
                <w:rFonts w:hint="eastAsia" w:ascii="宋体" w:hAnsi="宋体" w:cs="Arial"/>
                <w:b/>
                <w:color w:val="FF0000"/>
                <w:szCs w:val="21"/>
                <w:u w:val="single"/>
              </w:rPr>
              <w:t>备J</w:t>
            </w:r>
            <w:r>
              <w:rPr>
                <w:rFonts w:hint="eastAsia" w:ascii="宋体" w:hAnsi="宋体" w:cs="Arial"/>
                <w:color w:val="000000"/>
                <w:szCs w:val="21"/>
              </w:rPr>
              <w:t xml:space="preserve">+4位年代号+00+6位顺序号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国务院食品安全</w:t>
            </w:r>
            <w:r>
              <w:rPr>
                <w:rFonts w:hint="eastAsia" w:ascii="宋体" w:hAnsi="宋体" w:cs="Arial"/>
                <w:color w:val="000000"/>
                <w:szCs w:val="21"/>
              </w:rPr>
              <w:t xml:space="preserve">监督管理部门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特殊医学用途配方食品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国食</w:t>
            </w:r>
            <w:r>
              <w:rPr>
                <w:rFonts w:hint="eastAsia" w:ascii="宋体" w:hAnsi="宋体" w:cs="Arial"/>
                <w:b/>
                <w:color w:val="FF0000"/>
                <w:szCs w:val="21"/>
                <w:u w:val="single"/>
              </w:rPr>
              <w:t xml:space="preserve">注字TY </w:t>
            </w:r>
            <w:r>
              <w:rPr>
                <w:rFonts w:hint="eastAsia" w:ascii="宋体" w:hAnsi="宋体" w:cs="Arial"/>
                <w:color w:val="000000"/>
                <w:szCs w:val="21"/>
              </w:rPr>
              <w:t xml:space="preserve">+4位年号+4位顺序号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国家</w:t>
            </w:r>
            <w:r>
              <w:rPr>
                <w:rFonts w:hint="eastAsia" w:ascii="宋体" w:hAnsi="宋体" w:cs="Arial"/>
                <w:b/>
                <w:color w:val="FF0000"/>
                <w:szCs w:val="21"/>
                <w:u w:val="single"/>
              </w:rPr>
              <w:t>市场</w:t>
            </w:r>
            <w:r>
              <w:rPr>
                <w:rFonts w:hint="eastAsia" w:ascii="宋体" w:hAnsi="宋体" w:cs="Arial"/>
                <w:color w:val="000000"/>
                <w:szCs w:val="21"/>
              </w:rPr>
              <w:t xml:space="preserve">监督管理局★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75"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婴幼儿配方</w:t>
            </w:r>
            <w:r>
              <w:rPr>
                <w:rFonts w:hint="eastAsia" w:ascii="宋体" w:hAnsi="宋体" w:cs="Arial"/>
                <w:b/>
                <w:color w:val="FF0000"/>
                <w:szCs w:val="21"/>
                <w:u w:val="single"/>
              </w:rPr>
              <w:t>乳粉</w:t>
            </w:r>
            <w:r>
              <w:rPr>
                <w:rFonts w:hint="eastAsia" w:ascii="宋体" w:hAnsi="宋体" w:cs="Arial"/>
                <w:color w:val="000000"/>
                <w:szCs w:val="21"/>
              </w:rPr>
              <w:t xml:space="preserve">产品配方 </w:t>
            </w:r>
          </w:p>
        </w:tc>
        <w:tc>
          <w:tcPr>
            <w:tcW w:w="4453"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国食</w:t>
            </w:r>
            <w:r>
              <w:rPr>
                <w:rFonts w:hint="eastAsia" w:ascii="宋体" w:hAnsi="宋体" w:cs="Arial"/>
                <w:b/>
                <w:color w:val="FF0000"/>
                <w:szCs w:val="21"/>
                <w:u w:val="single"/>
              </w:rPr>
              <w:t>注字YP+</w:t>
            </w:r>
            <w:r>
              <w:rPr>
                <w:rFonts w:hint="eastAsia" w:ascii="宋体" w:hAnsi="宋体" w:cs="Arial"/>
                <w:color w:val="000000"/>
                <w:szCs w:val="21"/>
              </w:rPr>
              <w:t xml:space="preserve">4位年代号+4位顺序号 </w:t>
            </w:r>
          </w:p>
        </w:tc>
        <w:tc>
          <w:tcPr>
            <w:tcW w:w="4452"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国家</w:t>
            </w:r>
            <w:r>
              <w:rPr>
                <w:rFonts w:hint="eastAsia" w:ascii="宋体" w:hAnsi="宋体" w:cs="Arial"/>
                <w:b/>
                <w:color w:val="FF0000"/>
                <w:szCs w:val="21"/>
                <w:u w:val="single"/>
              </w:rPr>
              <w:t>市场</w:t>
            </w:r>
            <w:r>
              <w:rPr>
                <w:rFonts w:hint="eastAsia" w:ascii="宋体" w:hAnsi="宋体" w:cs="Arial"/>
                <w:color w:val="000000"/>
                <w:szCs w:val="21"/>
              </w:rPr>
              <w:t xml:space="preserve">监督管理局★ </w:t>
            </w:r>
          </w:p>
        </w:tc>
      </w:tr>
    </w:tbl>
    <w:p>
      <w:pPr>
        <w:rPr>
          <w:rFonts w:hint="eastAsia" w:ascii="宋体" w:hAnsi="宋体"/>
          <w:bCs/>
          <w:szCs w:val="21"/>
        </w:rPr>
      </w:pPr>
      <w:r>
        <w:rPr>
          <w:rFonts w:ascii="宋体" w:hAnsi="宋体"/>
          <w:szCs w:val="21"/>
        </w:rPr>
        <w:t>Part7:第六章涉及的备案与注册</w:t>
      </w:r>
      <w:r>
        <w:rPr>
          <w:rFonts w:ascii="宋体" w:hAnsi="宋体"/>
          <w:bCs/>
          <w:szCs w:val="21"/>
        </w:rPr>
        <w:t xml:space="preserve">强化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557"/>
        <w:gridCol w:w="403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具体情况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备案or注册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医疗机构</w:t>
            </w:r>
            <w:r>
              <w:rPr>
                <w:rFonts w:hint="eastAsia" w:ascii="宋体" w:hAnsi="宋体" w:cs="Arial"/>
                <w:b/>
                <w:color w:val="FF0000"/>
                <w:szCs w:val="21"/>
                <w:u w:val="single"/>
              </w:rPr>
              <w:t>炮制</w:t>
            </w:r>
            <w:r>
              <w:rPr>
                <w:rFonts w:hint="eastAsia" w:ascii="宋体" w:hAnsi="宋体" w:cs="Arial"/>
                <w:color w:val="000000"/>
                <w:szCs w:val="21"/>
              </w:rPr>
              <w:t xml:space="preserve">中药饮片（市场没有）； </w:t>
            </w:r>
          </w:p>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医疗机构加工少量自用特殊规格饮片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市药监部门</w:t>
            </w: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委托</w:t>
            </w:r>
            <w:r>
              <w:rPr>
                <w:rFonts w:hint="eastAsia" w:ascii="宋体" w:hAnsi="宋体" w:cs="Arial"/>
                <w:color w:val="000000"/>
                <w:szCs w:val="21"/>
              </w:rPr>
              <w:t xml:space="preserve">配制中药制剂☆☆☆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委托方向省级药品监督管理部门备案（</w:t>
            </w:r>
            <w:r>
              <w:rPr>
                <w:rFonts w:hint="eastAsia" w:ascii="宋体" w:hAnsi="宋体" w:cs="Arial"/>
                <w:b/>
                <w:color w:val="FF0000"/>
                <w:szCs w:val="21"/>
                <w:u w:val="single"/>
              </w:rPr>
              <w:t xml:space="preserve">条件：依法取得制剂批准文号）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仅应用传统工艺配制</w:t>
            </w:r>
            <w:r>
              <w:rPr>
                <w:rFonts w:hint="eastAsia" w:ascii="宋体" w:hAnsi="宋体" w:cs="Arial"/>
                <w:color w:val="000000"/>
                <w:szCs w:val="21"/>
              </w:rPr>
              <w:t xml:space="preserve">的中药制剂品种☆☆☆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向医疗机构所在地省级药品监督管理部门备案后即可配制，不</w:t>
            </w:r>
            <w:r>
              <w:rPr>
                <w:rFonts w:hint="eastAsia" w:ascii="宋体" w:hAnsi="宋体" w:cs="Arial"/>
                <w:b/>
                <w:color w:val="FF0000"/>
                <w:szCs w:val="21"/>
                <w:u w:val="single"/>
              </w:rPr>
              <w:t xml:space="preserve">需要取得制剂批准文号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中药保护品种在保护期内向国外申请注册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u w:val="single"/>
              </w:rPr>
              <w:t>国药监</w:t>
            </w:r>
            <w:r>
              <w:rPr>
                <w:rFonts w:hint="eastAsia" w:ascii="宋体" w:hAnsi="宋体" w:cs="Arial"/>
                <w:b/>
                <w:color w:val="FF0000"/>
                <w:szCs w:val="21"/>
                <w:u w:val="single"/>
              </w:rPr>
              <w:t>批准</w:t>
            </w:r>
            <w:r>
              <w:rPr>
                <w:rFonts w:hint="eastAsia" w:ascii="宋体" w:hAnsi="宋体" w:cs="Arial"/>
                <w:color w:val="000000"/>
                <w:szCs w:val="21"/>
                <w:u w:val="single"/>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18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对临床用药紧缺的中药保护品种的仿制 </w:t>
            </w:r>
          </w:p>
        </w:tc>
        <w:tc>
          <w:tcPr>
            <w:tcW w:w="55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u w:val="single"/>
              </w:rPr>
              <w:t>国药监</w:t>
            </w:r>
            <w:r>
              <w:rPr>
                <w:rFonts w:hint="eastAsia" w:ascii="宋体" w:hAnsi="宋体" w:cs="Arial"/>
                <w:b/>
                <w:color w:val="FF0000"/>
                <w:szCs w:val="21"/>
                <w:u w:val="single"/>
              </w:rPr>
              <w:t>批准</w:t>
            </w:r>
            <w:r>
              <w:rPr>
                <w:rFonts w:hint="eastAsia" w:ascii="宋体" w:hAnsi="宋体" w:cs="Arial"/>
                <w:color w:val="000000"/>
                <w:szCs w:val="21"/>
                <w:u w:val="single"/>
              </w:rPr>
              <w:t xml:space="preserve"> </w:t>
            </w:r>
          </w:p>
        </w:tc>
      </w:tr>
    </w:tbl>
    <w:p>
      <w:pPr>
        <w:rPr>
          <w:rFonts w:ascii="宋体" w:hAnsi="宋体"/>
          <w:szCs w:val="21"/>
        </w:rPr>
      </w:pPr>
      <w:r>
        <w:rPr>
          <w:rFonts w:ascii="宋体" w:hAnsi="宋体"/>
          <w:szCs w:val="21"/>
        </w:rPr>
        <w:t xml:space="preserve">Part8:第七章麻精药品的相关证明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874"/>
        <w:gridCol w:w="2846"/>
        <w:gridCol w:w="28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种类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批准部门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有效期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印鉴卡（麻精一）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 xml:space="preserve">市级卫生主管部门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3年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运输证明（麻精一）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市级药监部门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1年（不跨年度）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邮寄证明（麻精） </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市级药监部门</w:t>
            </w:r>
          </w:p>
        </w:tc>
        <w:tc>
          <w:tcPr>
            <w:tcW w:w="320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一证一次有效 </w:t>
            </w:r>
          </w:p>
        </w:tc>
      </w:tr>
    </w:tbl>
    <w:p>
      <w:pPr>
        <w:rPr>
          <w:rFonts w:hint="eastAsia" w:ascii="宋体" w:hAnsi="宋体"/>
          <w:szCs w:val="21"/>
        </w:rPr>
      </w:pPr>
      <w:r>
        <w:rPr>
          <w:rFonts w:hint="eastAsia" w:ascii="宋体" w:hAnsi="宋体"/>
          <w:szCs w:val="21"/>
        </w:rPr>
        <w:t xml:space="preserve">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5651"/>
        <w:gridCol w:w="294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30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b/>
                <w:color w:val="FF0000"/>
                <w:szCs w:val="21"/>
                <w:u w:val="single"/>
              </w:rPr>
              <w:t xml:space="preserve">麻精药品项目 </w:t>
            </w:r>
          </w:p>
        </w:tc>
        <w:tc>
          <w:tcPr>
            <w:tcW w:w="326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630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麻醉药品、精神药品</w:t>
            </w:r>
            <w:r>
              <w:rPr>
                <w:rFonts w:hint="eastAsia" w:ascii="宋体" w:hAnsi="宋体" w:cs="Arial"/>
                <w:b/>
                <w:color w:val="FF0000"/>
                <w:szCs w:val="21"/>
                <w:u w:val="single"/>
              </w:rPr>
              <w:t>生产</w:t>
            </w:r>
            <w:r>
              <w:rPr>
                <w:rFonts w:hint="eastAsia" w:ascii="宋体" w:hAnsi="宋体" w:cs="Arial"/>
                <w:color w:val="000000"/>
                <w:szCs w:val="21"/>
              </w:rPr>
              <w:t xml:space="preserve"> </w:t>
            </w:r>
          </w:p>
        </w:tc>
        <w:tc>
          <w:tcPr>
            <w:tcW w:w="326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630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麻精一全国性批发企业 </w:t>
            </w:r>
          </w:p>
        </w:tc>
        <w:tc>
          <w:tcPr>
            <w:tcW w:w="326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国药监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30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麻精一</w:t>
            </w:r>
            <w:r>
              <w:rPr>
                <w:rFonts w:hint="eastAsia" w:ascii="宋体" w:hAnsi="宋体" w:cs="Arial"/>
                <w:b/>
                <w:color w:val="FF0000"/>
                <w:szCs w:val="21"/>
                <w:u w:val="single"/>
              </w:rPr>
              <w:t>区域</w:t>
            </w:r>
            <w:r>
              <w:rPr>
                <w:rFonts w:hint="eastAsia" w:ascii="宋体" w:hAnsi="宋体" w:cs="Arial"/>
                <w:color w:val="000000"/>
                <w:szCs w:val="21"/>
              </w:rPr>
              <w:t xml:space="preserve">性批发企业、精二批发 </w:t>
            </w:r>
          </w:p>
        </w:tc>
        <w:tc>
          <w:tcPr>
            <w:tcW w:w="326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30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精二零售 </w:t>
            </w:r>
          </w:p>
        </w:tc>
        <w:tc>
          <w:tcPr>
            <w:tcW w:w="3260" w:type="dxa"/>
            <w:shd w:val="clear" w:color="auto" w:fill="FFFFFF"/>
            <w:noWrap w:val="0"/>
            <w:tcMar>
              <w:top w:w="72" w:type="dxa"/>
              <w:left w:w="144" w:type="dxa"/>
              <w:bottom w:w="72" w:type="dxa"/>
              <w:right w:w="144" w:type="dxa"/>
            </w:tcMar>
            <w:vAlign w:val="center"/>
          </w:tcPr>
          <w:p>
            <w:pPr>
              <w:adjustRightInd w:val="0"/>
              <w:snapToGrid w:val="0"/>
              <w:ind w:right="57"/>
              <w:rPr>
                <w:rFonts w:ascii="宋体" w:hAnsi="宋体" w:cs="Arial"/>
                <w:color w:val="000000"/>
                <w:szCs w:val="21"/>
              </w:rPr>
            </w:pPr>
            <w:r>
              <w:rPr>
                <w:rFonts w:hint="eastAsia" w:ascii="宋体" w:hAnsi="宋体" w:cs="Arial"/>
                <w:color w:val="000000"/>
                <w:szCs w:val="21"/>
              </w:rPr>
              <w:t xml:space="preserve">市药监 </w:t>
            </w:r>
          </w:p>
        </w:tc>
      </w:tr>
    </w:tbl>
    <w:p>
      <w:pPr>
        <w:rPr>
          <w:rFonts w:ascii="宋体" w:hAnsi="宋体"/>
          <w:szCs w:val="21"/>
        </w:rPr>
      </w:pPr>
      <w:r>
        <w:rPr>
          <w:rFonts w:ascii="宋体" w:hAnsi="宋体"/>
          <w:szCs w:val="21"/>
        </w:rPr>
        <w:t>Part9:第九章的注册与备案</w:t>
      </w:r>
      <w:r>
        <w:rPr>
          <w:rFonts w:ascii="宋体" w:hAnsi="宋体"/>
          <w:bCs/>
          <w:szCs w:val="21"/>
        </w:rPr>
        <w:t>强化</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166"/>
        <w:gridCol w:w="44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备案管理项目 </w:t>
            </w:r>
          </w:p>
        </w:tc>
        <w:tc>
          <w:tcPr>
            <w:tcW w:w="551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注册管理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医疗器械上市</w:t>
            </w:r>
            <w:r>
              <w:rPr>
                <w:rFonts w:hint="eastAsia" w:ascii="宋体" w:hAnsi="宋体" w:cs="Arial"/>
                <w:b/>
                <w:color w:val="FF0000"/>
                <w:szCs w:val="21"/>
                <w:u w:val="single"/>
              </w:rPr>
              <w:t>一类</w:t>
            </w:r>
            <w:r>
              <w:rPr>
                <w:rFonts w:hint="eastAsia" w:ascii="宋体" w:hAnsi="宋体" w:cs="Arial"/>
                <w:color w:val="000000"/>
                <w:szCs w:val="21"/>
              </w:rPr>
              <w:t xml:space="preserve">是备案 </w:t>
            </w:r>
          </w:p>
        </w:tc>
        <w:tc>
          <w:tcPr>
            <w:tcW w:w="551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医疗器械</w:t>
            </w:r>
            <w:r>
              <w:rPr>
                <w:rFonts w:hint="eastAsia" w:ascii="宋体" w:hAnsi="宋体" w:cs="Arial"/>
                <w:b/>
                <w:color w:val="FF0000"/>
                <w:szCs w:val="21"/>
                <w:u w:val="single"/>
              </w:rPr>
              <w:t>上市二三类</w:t>
            </w:r>
            <w:r>
              <w:rPr>
                <w:rFonts w:hint="eastAsia" w:ascii="宋体" w:hAnsi="宋体" w:cs="Arial"/>
                <w:color w:val="000000"/>
                <w:szCs w:val="21"/>
              </w:rPr>
              <w:t xml:space="preserve">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经营第二类</w:t>
            </w:r>
            <w:r>
              <w:rPr>
                <w:rFonts w:hint="eastAsia" w:ascii="宋体" w:hAnsi="宋体" w:cs="Arial"/>
                <w:color w:val="000000"/>
                <w:szCs w:val="21"/>
              </w:rPr>
              <w:t xml:space="preserve">医疗器械实行备案管理 </w:t>
            </w:r>
          </w:p>
        </w:tc>
        <w:tc>
          <w:tcPr>
            <w:tcW w:w="551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经营第三类</w:t>
            </w:r>
            <w:r>
              <w:rPr>
                <w:rFonts w:hint="eastAsia" w:ascii="宋体" w:hAnsi="宋体" w:cs="Arial"/>
                <w:color w:val="000000"/>
                <w:szCs w:val="21"/>
              </w:rPr>
              <w:t xml:space="preserve">医疗器械实行许可管理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首次进口的保健食品中属于</w:t>
            </w:r>
            <w:r>
              <w:rPr>
                <w:rFonts w:hint="eastAsia" w:ascii="宋体" w:hAnsi="宋体" w:cs="Arial"/>
                <w:b/>
                <w:color w:val="FF0000"/>
                <w:szCs w:val="21"/>
                <w:u w:val="single"/>
              </w:rPr>
              <w:t xml:space="preserve">补充维生素、矿物质等营养物质备案 </w:t>
            </w:r>
          </w:p>
        </w:tc>
        <w:tc>
          <w:tcPr>
            <w:tcW w:w="5510" w:type="dxa"/>
            <w:vMerge w:val="restart"/>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使用保健食品</w:t>
            </w:r>
            <w:r>
              <w:rPr>
                <w:rFonts w:hint="eastAsia" w:ascii="宋体" w:hAnsi="宋体" w:cs="Arial"/>
                <w:b/>
                <w:color w:val="FF0000"/>
                <w:szCs w:val="21"/>
                <w:u w:val="single"/>
              </w:rPr>
              <w:t>原料目录以外原料</w:t>
            </w:r>
            <w:r>
              <w:rPr>
                <w:rFonts w:hint="eastAsia" w:ascii="宋体" w:hAnsi="宋体" w:cs="Arial"/>
                <w:color w:val="000000"/>
                <w:szCs w:val="21"/>
              </w:rPr>
              <w:t xml:space="preserve">的保健食品注册； </w:t>
            </w:r>
          </w:p>
          <w:p>
            <w:pPr>
              <w:adjustRightInd w:val="0"/>
              <w:snapToGrid w:val="0"/>
              <w:ind w:right="57"/>
              <w:rPr>
                <w:rFonts w:ascii="宋体" w:hAnsi="宋体" w:cs="Arial"/>
                <w:color w:val="000000"/>
                <w:szCs w:val="21"/>
              </w:rPr>
            </w:pPr>
            <w:r>
              <w:rPr>
                <w:rFonts w:hint="eastAsia" w:ascii="宋体" w:hAnsi="宋体" w:cs="Arial"/>
                <w:color w:val="000000"/>
                <w:szCs w:val="21"/>
              </w:rPr>
              <w:t>首次进口的保健食品 （维</w:t>
            </w:r>
            <w:r>
              <w:rPr>
                <w:rFonts w:hint="eastAsia" w:ascii="宋体" w:hAnsi="宋体" w:cs="Arial"/>
                <w:b/>
                <w:color w:val="FF0000"/>
                <w:szCs w:val="21"/>
                <w:u w:val="single"/>
              </w:rPr>
              <w:t>生素、矿物质除外</w:t>
            </w:r>
            <w:r>
              <w:rPr>
                <w:rFonts w:hint="eastAsia" w:ascii="宋体" w:hAnsi="宋体" w:cs="Arial"/>
                <w:color w:val="000000"/>
                <w:szCs w:val="21"/>
              </w:rPr>
              <w:t xml:space="preserve">）注册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其他保健食品备案 </w:t>
            </w:r>
          </w:p>
        </w:tc>
        <w:tc>
          <w:tcPr>
            <w:tcW w:w="5510" w:type="dxa"/>
            <w:vMerge w:val="continue"/>
            <w:shd w:val="clear" w:color="auto" w:fill="FFFFFF"/>
            <w:noWrap w:val="0"/>
            <w:vAlign w:val="center"/>
          </w:tcPr>
          <w:p>
            <w:pPr>
              <w:adjustRightInd w:val="0"/>
              <w:snapToGrid w:val="0"/>
              <w:ind w:right="57"/>
              <w:rPr>
                <w:rFonts w:ascii="宋体" w:hAnsi="宋体"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食品原料、食品添加剂、产品配方及标签等事项备案 </w:t>
            </w:r>
          </w:p>
        </w:tc>
        <w:tc>
          <w:tcPr>
            <w:tcW w:w="551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特殊医学用途配方食品注册、婴幼儿配方乳粉产品配方注册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5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普通化妆品、其他化妆品</w:t>
            </w:r>
            <w:r>
              <w:rPr>
                <w:rFonts w:hint="eastAsia" w:ascii="宋体" w:hAnsi="宋体" w:cs="Arial"/>
                <w:b/>
                <w:color w:val="FF0000"/>
                <w:szCs w:val="21"/>
                <w:u w:val="single"/>
              </w:rPr>
              <w:t>新原料备案管理</w:t>
            </w:r>
            <w:r>
              <w:rPr>
                <w:rFonts w:hint="eastAsia" w:ascii="宋体" w:hAnsi="宋体" w:cs="Arial"/>
                <w:color w:val="000000"/>
                <w:szCs w:val="21"/>
              </w:rPr>
              <w:t xml:space="preserve"> </w:t>
            </w:r>
          </w:p>
        </w:tc>
        <w:tc>
          <w:tcPr>
            <w:tcW w:w="551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特殊化妆品、化妆品</w:t>
            </w:r>
            <w:r>
              <w:rPr>
                <w:rFonts w:hint="eastAsia" w:ascii="宋体" w:hAnsi="宋体" w:cs="Arial"/>
                <w:b/>
                <w:color w:val="FF0000"/>
                <w:szCs w:val="21"/>
                <w:u w:val="single"/>
              </w:rPr>
              <w:t>高风险新原料注册管理</w:t>
            </w:r>
            <w:r>
              <w:rPr>
                <w:rFonts w:hint="eastAsia" w:ascii="宋体" w:hAnsi="宋体" w:cs="Arial"/>
                <w:color w:val="000000"/>
                <w:szCs w:val="21"/>
              </w:rPr>
              <w:t xml:space="preserve"> </w:t>
            </w:r>
          </w:p>
        </w:tc>
      </w:tr>
    </w:tbl>
    <w:p>
      <w:pPr>
        <w:rPr>
          <w:rFonts w:ascii="宋体" w:hAnsi="宋体"/>
          <w:szCs w:val="21"/>
        </w:rPr>
      </w:pPr>
      <w:r>
        <w:rPr>
          <w:rFonts w:ascii="宋体" w:hAnsi="宋体"/>
          <w:szCs w:val="21"/>
        </w:rPr>
        <w:t xml:space="preserve">Part10:其他药监局的相关内容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818"/>
        <w:gridCol w:w="2998"/>
        <w:gridCol w:w="177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项目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药监局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批准或备案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参与制定国家基本药物目录，配合实施国家基本药物制度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药物（疫苗）临床试验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国药监药品审评中心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疫苗</w:t>
            </w:r>
            <w:r>
              <w:rPr>
                <w:rFonts w:hint="eastAsia" w:ascii="宋体" w:hAnsi="宋体" w:cs="Arial"/>
                <w:b/>
                <w:color w:val="FF0000"/>
                <w:szCs w:val="21"/>
                <w:u w:val="single"/>
              </w:rPr>
              <w:t>委托生产</w:t>
            </w:r>
            <w:r>
              <w:rPr>
                <w:rFonts w:hint="eastAsia" w:ascii="宋体" w:hAnsi="宋体" w:cs="Arial"/>
                <w:color w:val="000000"/>
                <w:szCs w:val="21"/>
              </w:rPr>
              <w:t xml:space="preserve">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生物等效性试验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国药监药品审评中心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境外生产药品再注册申请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国药监药品审评中心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境内生产药品再注册申请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《药品生产许可证》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核发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《药品经营许可证》（批发）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核发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《药品经营许可证》（零售）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县级以上药品监督管理部门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核发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《医疗机构制剂许可证》+制剂的批准文号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核发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医疗机构委托配制中药制剂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仅应用传统工艺配制的中药制剂品种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省药监</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调查评估报告和召回计划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省药监</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委托销售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省药监</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（B-to-B）/第三方平台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省药监</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381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（B-to-C） </w:t>
            </w:r>
          </w:p>
        </w:tc>
        <w:tc>
          <w:tcPr>
            <w:tcW w:w="299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市县级药品监督管理部门</w:t>
            </w:r>
          </w:p>
        </w:tc>
        <w:tc>
          <w:tcPr>
            <w:tcW w:w="1778"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bl>
    <w:p>
      <w:pPr>
        <w:rPr>
          <w:rFonts w:ascii="宋体" w:hAnsi="宋体"/>
          <w:szCs w:val="21"/>
        </w:rPr>
      </w:pPr>
      <w:r>
        <w:rPr>
          <w:rFonts w:ascii="宋体" w:hAnsi="宋体"/>
          <w:szCs w:val="21"/>
        </w:rPr>
        <w:t xml:space="preserve">再加一些： </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4170"/>
        <w:gridCol w:w="2704"/>
        <w:gridCol w:w="172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项目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药监局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bCs/>
                <w:color w:val="000000"/>
                <w:szCs w:val="21"/>
              </w:rPr>
              <w:t xml:space="preserve">批准或备案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血液制品生产（经营）单位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区域性批发企业从定点生产企业购进麻精一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批准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全国性批发企业向医疗机构销售麻精一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医疗机构</w:t>
            </w:r>
            <w:bookmarkStart w:id="0" w:name="_GoBack"/>
            <w:bookmarkEnd w:id="0"/>
            <w:r>
              <w:rPr>
                <w:rFonts w:hint="eastAsia" w:ascii="宋体" w:hAnsi="宋体" w:cs="Arial"/>
                <w:b/>
                <w:color w:val="FF0000"/>
                <w:szCs w:val="21"/>
                <w:u w:val="single"/>
              </w:rPr>
              <w:t xml:space="preserve">所在地省药监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批准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区域性批发企业跨省向医疗机构销售麻精一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企业所在地省药监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批准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区域性批发企业之间调用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2日内省药监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医疗机构抢救病人借用麻精一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市药监和卫生主管部门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b/>
                <w:color w:val="FF0000"/>
                <w:szCs w:val="21"/>
                <w:u w:val="single"/>
              </w:rPr>
            </w:pPr>
            <w:r>
              <w:rPr>
                <w:rFonts w:hint="eastAsia" w:ascii="宋体" w:hAnsi="宋体" w:cs="Arial"/>
                <w:b/>
                <w:color w:val="FF0000"/>
                <w:szCs w:val="21"/>
                <w:u w:val="single"/>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医疗机构需要</w:t>
            </w:r>
            <w:r>
              <w:rPr>
                <w:rFonts w:hint="eastAsia" w:ascii="宋体" w:hAnsi="宋体" w:cs="Arial"/>
                <w:b/>
                <w:color w:val="FF0000"/>
                <w:szCs w:val="21"/>
                <w:u w:val="single"/>
              </w:rPr>
              <w:t>配制</w:t>
            </w:r>
            <w:r>
              <w:rPr>
                <w:rFonts w:hint="eastAsia" w:ascii="宋体" w:hAnsi="宋体" w:cs="Arial"/>
                <w:color w:val="000000"/>
                <w:szCs w:val="21"/>
              </w:rPr>
              <w:t xml:space="preserve">麻精药品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省药监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批准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417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麻精药品销毁 </w:t>
            </w:r>
          </w:p>
        </w:tc>
        <w:tc>
          <w:tcPr>
            <w:tcW w:w="2704"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 xml:space="preserve">县级以上药监部门 </w:t>
            </w:r>
          </w:p>
        </w:tc>
        <w:tc>
          <w:tcPr>
            <w:tcW w:w="1720" w:type="dxa"/>
            <w:shd w:val="clear" w:color="auto" w:fill="FFFFFF"/>
            <w:noWrap w:val="0"/>
            <w:tcMar>
              <w:top w:w="72" w:type="dxa"/>
              <w:left w:w="144" w:type="dxa"/>
              <w:bottom w:w="72" w:type="dxa"/>
              <w:right w:w="144" w:type="dxa"/>
            </w:tcMar>
            <w:vAlign w:val="top"/>
          </w:tcPr>
          <w:p>
            <w:pPr>
              <w:adjustRightInd w:val="0"/>
              <w:snapToGrid w:val="0"/>
              <w:ind w:right="57"/>
              <w:rPr>
                <w:rFonts w:ascii="宋体" w:hAnsi="宋体" w:cs="Arial"/>
                <w:color w:val="000000"/>
                <w:szCs w:val="21"/>
              </w:rPr>
            </w:pPr>
            <w:r>
              <w:rPr>
                <w:rFonts w:hint="eastAsia" w:ascii="宋体" w:hAnsi="宋体" w:cs="Arial"/>
                <w:color w:val="000000"/>
                <w:szCs w:val="21"/>
              </w:rPr>
              <w:t>批准</w:t>
            </w:r>
          </w:p>
        </w:tc>
      </w:tr>
    </w:tbl>
    <w:p>
      <w:pPr>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16"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15"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14"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A0F6B5F"/>
    <w:rsid w:val="56045EFC"/>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2020-10-12T08:40:31Z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KSORubyTemplateID" linkTarget="0">
    <vt:lpwstr>6</vt:lpwstr>
  </property>
</Properties>
</file>