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39B" w:rsidRPr="007C26C3" w:rsidRDefault="0067539B" w:rsidP="007C26C3">
      <w:pPr>
        <w:spacing w:line="597" w:lineRule="exact"/>
        <w:rPr>
          <w:rFonts w:ascii="黑体" w:eastAsia="黑体" w:hAnsi="黑体" w:cs="Times New Roman"/>
          <w:bCs/>
          <w:color w:val="333333"/>
          <w:kern w:val="36"/>
          <w:sz w:val="32"/>
          <w:szCs w:val="32"/>
        </w:rPr>
      </w:pPr>
      <w:r w:rsidRPr="007C26C3">
        <w:rPr>
          <w:rFonts w:ascii="黑体" w:eastAsia="黑体" w:hAnsi="黑体" w:cs="Times New Roman"/>
          <w:bCs/>
          <w:color w:val="333333"/>
          <w:kern w:val="36"/>
          <w:sz w:val="32"/>
          <w:szCs w:val="32"/>
        </w:rPr>
        <w:t>附件3</w:t>
      </w:r>
    </w:p>
    <w:p w:rsidR="007C26C3" w:rsidRDefault="0067539B" w:rsidP="007C26C3">
      <w:pPr>
        <w:spacing w:line="597" w:lineRule="exact"/>
        <w:jc w:val="center"/>
        <w:rPr>
          <w:rFonts w:ascii="方正小标宋简体" w:eastAsia="方正小标宋简体" w:hAnsi="Times New Roman" w:cs="Times New Roman"/>
          <w:bCs/>
          <w:color w:val="333333"/>
          <w:kern w:val="36"/>
          <w:sz w:val="44"/>
          <w:szCs w:val="44"/>
        </w:rPr>
      </w:pPr>
      <w:r w:rsidRPr="007C26C3">
        <w:rPr>
          <w:rFonts w:ascii="方正小标宋简体" w:eastAsia="方正小标宋简体" w:hAnsi="Times New Roman" w:cs="Times New Roman" w:hint="eastAsia"/>
          <w:bCs/>
          <w:color w:val="333333"/>
          <w:kern w:val="36"/>
          <w:sz w:val="44"/>
          <w:szCs w:val="44"/>
        </w:rPr>
        <w:t>2020年平远县</w:t>
      </w:r>
      <w:r w:rsidR="00217ED9" w:rsidRPr="007C26C3">
        <w:rPr>
          <w:rFonts w:ascii="方正小标宋简体" w:eastAsia="方正小标宋简体" w:hAnsi="Times New Roman" w:cs="Times New Roman" w:hint="eastAsia"/>
          <w:bCs/>
          <w:color w:val="333333"/>
          <w:kern w:val="36"/>
          <w:sz w:val="44"/>
          <w:szCs w:val="44"/>
        </w:rPr>
        <w:t>事业单位</w:t>
      </w:r>
      <w:r w:rsidRPr="007C26C3">
        <w:rPr>
          <w:rFonts w:ascii="方正小标宋简体" w:eastAsia="方正小标宋简体" w:hAnsi="Times New Roman" w:cs="Times New Roman" w:hint="eastAsia"/>
          <w:bCs/>
          <w:color w:val="333333"/>
          <w:kern w:val="36"/>
          <w:sz w:val="44"/>
          <w:szCs w:val="44"/>
        </w:rPr>
        <w:t>公开招聘</w:t>
      </w:r>
      <w:r w:rsidR="00217ED9" w:rsidRPr="007C26C3">
        <w:rPr>
          <w:rFonts w:ascii="方正小标宋简体" w:eastAsia="方正小标宋简体" w:hAnsi="Times New Roman" w:cs="Times New Roman" w:hint="eastAsia"/>
          <w:bCs/>
          <w:color w:val="333333"/>
          <w:kern w:val="36"/>
          <w:sz w:val="44"/>
          <w:szCs w:val="44"/>
        </w:rPr>
        <w:t>人员</w:t>
      </w:r>
    </w:p>
    <w:p w:rsidR="0067539B" w:rsidRPr="007C26C3" w:rsidRDefault="0067539B" w:rsidP="007C26C3">
      <w:pPr>
        <w:spacing w:line="597" w:lineRule="exact"/>
        <w:jc w:val="center"/>
        <w:rPr>
          <w:rFonts w:ascii="方正小标宋简体" w:eastAsia="方正小标宋简体" w:hAnsi="Times New Roman" w:cs="Times New Roman"/>
          <w:bCs/>
          <w:color w:val="333333"/>
          <w:kern w:val="36"/>
          <w:sz w:val="44"/>
          <w:szCs w:val="44"/>
        </w:rPr>
      </w:pPr>
      <w:r w:rsidRPr="007C26C3">
        <w:rPr>
          <w:rFonts w:ascii="方正小标宋简体" w:eastAsia="方正小标宋简体" w:hAnsi="Times New Roman" w:cs="Times New Roman" w:hint="eastAsia"/>
          <w:bCs/>
          <w:color w:val="333333"/>
          <w:kern w:val="36"/>
          <w:sz w:val="44"/>
          <w:szCs w:val="44"/>
        </w:rPr>
        <w:t>报考指南</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p>
    <w:p w:rsidR="0067539B" w:rsidRPr="007C26C3" w:rsidRDefault="0067539B" w:rsidP="007C26C3">
      <w:pPr>
        <w:spacing w:line="597" w:lineRule="exact"/>
        <w:ind w:firstLineChars="200" w:firstLine="640"/>
        <w:rPr>
          <w:rFonts w:ascii="方正黑体简体" w:eastAsia="方正黑体简体" w:hAnsi="Times New Roman" w:cs="Times New Roman"/>
          <w:sz w:val="32"/>
          <w:szCs w:val="32"/>
        </w:rPr>
      </w:pPr>
      <w:r w:rsidRPr="007C26C3">
        <w:rPr>
          <w:rFonts w:ascii="方正黑体简体" w:eastAsia="方正黑体简体" w:hAnsi="Times New Roman" w:cs="Times New Roman" w:hint="eastAsia"/>
          <w:sz w:val="32"/>
          <w:szCs w:val="32"/>
        </w:rPr>
        <w:t>一、关于报考资格条件</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Pr="007C26C3">
        <w:rPr>
          <w:rFonts w:ascii="Times New Roman" w:eastAsia="方正仿宋简体" w:hAnsi="Times New Roman" w:cs="Times New Roman"/>
          <w:b/>
          <w:sz w:val="32"/>
          <w:szCs w:val="32"/>
        </w:rPr>
        <w:t>在单位工作，不能提供劳动合同或工资证明、</w:t>
      </w:r>
      <w:proofErr w:type="gramStart"/>
      <w:r w:rsidRPr="007C26C3">
        <w:rPr>
          <w:rFonts w:ascii="Times New Roman" w:eastAsia="方正仿宋简体" w:hAnsi="Times New Roman" w:cs="Times New Roman"/>
          <w:b/>
          <w:sz w:val="32"/>
          <w:szCs w:val="32"/>
        </w:rPr>
        <w:t>社保证明</w:t>
      </w:r>
      <w:proofErr w:type="gramEnd"/>
      <w:r w:rsidRPr="007C26C3">
        <w:rPr>
          <w:rFonts w:ascii="Times New Roman" w:eastAsia="方正仿宋简体" w:hAnsi="Times New Roman" w:cs="Times New Roman"/>
          <w:b/>
          <w:sz w:val="32"/>
          <w:szCs w:val="32"/>
        </w:rPr>
        <w:t>，只能提供企业证明的，能否作为工作经历的证明</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只有单位出具的证明，不能作为工作经历证明。报名人员可提供其他佐证材料，以证明单位工作经历。如在规定时间内不能提供佐证材料，或所提供材料不足以证明的，不能通过资格审核。</w:t>
      </w:r>
    </w:p>
    <w:p w:rsid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全日制学校毕业生在校期间的社会实践经历及参加相关工作的，即使与单位签订劳动合同并缴纳社会保险，也</w:t>
      </w:r>
      <w:proofErr w:type="gramStart"/>
      <w:r w:rsidRPr="007C26C3">
        <w:rPr>
          <w:rFonts w:ascii="Times New Roman" w:eastAsia="方正仿宋简体" w:hAnsi="Times New Roman" w:cs="Times New Roman"/>
          <w:sz w:val="32"/>
          <w:szCs w:val="32"/>
        </w:rPr>
        <w:t>不</w:t>
      </w:r>
      <w:proofErr w:type="gramEnd"/>
      <w:r w:rsidRPr="007C26C3">
        <w:rPr>
          <w:rFonts w:ascii="Times New Roman" w:eastAsia="方正仿宋简体" w:hAnsi="Times New Roman" w:cs="Times New Roman"/>
          <w:sz w:val="32"/>
          <w:szCs w:val="32"/>
        </w:rPr>
        <w:t>视为工作经历。</w:t>
      </w:r>
    </w:p>
    <w:p w:rsidR="00204A4D" w:rsidRPr="007C26C3" w:rsidRDefault="007C26C3"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hint="eastAsia"/>
          <w:b/>
          <w:sz w:val="32"/>
          <w:szCs w:val="32"/>
        </w:rPr>
        <w:t>2</w:t>
      </w:r>
      <w:r w:rsidR="00606621">
        <w:rPr>
          <w:rFonts w:ascii="Times New Roman" w:eastAsia="方正仿宋简体" w:hAnsi="Times New Roman" w:cs="Times New Roman" w:hint="eastAsia"/>
          <w:b/>
          <w:sz w:val="32"/>
          <w:szCs w:val="32"/>
        </w:rPr>
        <w:t>.</w:t>
      </w:r>
      <w:r w:rsidR="00204A4D" w:rsidRPr="007C26C3">
        <w:rPr>
          <w:rFonts w:ascii="Times New Roman" w:eastAsia="方正仿宋简体" w:hAnsi="Times New Roman" w:cs="Times New Roman"/>
          <w:b/>
          <w:sz w:val="32"/>
          <w:szCs w:val="32"/>
        </w:rPr>
        <w:t>哪些人员可以报考</w:t>
      </w:r>
      <w:r w:rsidR="00204A4D" w:rsidRPr="007C26C3">
        <w:rPr>
          <w:rFonts w:ascii="Times New Roman" w:eastAsia="方正仿宋简体" w:hAnsi="Times New Roman" w:cs="Times New Roman"/>
          <w:b/>
          <w:sz w:val="32"/>
          <w:szCs w:val="32"/>
        </w:rPr>
        <w:t>“</w:t>
      </w:r>
      <w:r w:rsidR="00204A4D" w:rsidRPr="007C26C3">
        <w:rPr>
          <w:rFonts w:ascii="Times New Roman" w:eastAsia="方正仿宋简体" w:hAnsi="Times New Roman" w:cs="Times New Roman"/>
          <w:b/>
          <w:sz w:val="32"/>
          <w:szCs w:val="32"/>
        </w:rPr>
        <w:t>限应届毕业生报考</w:t>
      </w:r>
      <w:r w:rsidR="00204A4D" w:rsidRPr="007C26C3">
        <w:rPr>
          <w:rFonts w:ascii="Times New Roman" w:eastAsia="方正仿宋简体" w:hAnsi="Times New Roman" w:cs="Times New Roman"/>
          <w:b/>
          <w:sz w:val="32"/>
          <w:szCs w:val="32"/>
        </w:rPr>
        <w:t>”</w:t>
      </w:r>
      <w:r w:rsidR="00204A4D" w:rsidRPr="007C26C3">
        <w:rPr>
          <w:rFonts w:ascii="Times New Roman" w:eastAsia="方正仿宋简体" w:hAnsi="Times New Roman" w:cs="Times New Roman"/>
          <w:b/>
          <w:sz w:val="32"/>
          <w:szCs w:val="32"/>
        </w:rPr>
        <w:t>的职位？</w:t>
      </w:r>
    </w:p>
    <w:p w:rsidR="00204A4D" w:rsidRPr="007C26C3" w:rsidRDefault="00204A4D" w:rsidP="007C26C3">
      <w:pPr>
        <w:adjustRightInd w:val="0"/>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有下列情形之一的人员可报考</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限应届毕业生报考</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的职位：</w:t>
      </w:r>
      <w:r w:rsidRPr="007C26C3">
        <w:rPr>
          <w:rFonts w:ascii="Times New Roman" w:eastAsia="方正仿宋简体" w:hAnsi="Times New Roman" w:cs="Times New Roman"/>
          <w:sz w:val="32"/>
          <w:szCs w:val="32"/>
        </w:rPr>
        <w:t>①</w:t>
      </w:r>
      <w:r w:rsidRPr="007C26C3">
        <w:rPr>
          <w:rFonts w:ascii="Times New Roman" w:eastAsia="方正仿宋简体" w:hAnsi="Times New Roman" w:cs="Times New Roman"/>
          <w:sz w:val="32"/>
          <w:szCs w:val="32"/>
        </w:rPr>
        <w:t>国家统一招生的</w:t>
      </w:r>
      <w:r w:rsidRPr="007C26C3">
        <w:rPr>
          <w:rFonts w:ascii="Times New Roman" w:eastAsia="方正仿宋简体" w:hAnsi="Times New Roman" w:cs="Times New Roman"/>
          <w:sz w:val="32"/>
          <w:szCs w:val="32"/>
        </w:rPr>
        <w:t>2020</w:t>
      </w:r>
      <w:r w:rsidRPr="007C26C3">
        <w:rPr>
          <w:rFonts w:ascii="Times New Roman" w:eastAsia="方正仿宋简体" w:hAnsi="Times New Roman" w:cs="Times New Roman"/>
          <w:sz w:val="32"/>
          <w:szCs w:val="32"/>
        </w:rPr>
        <w:t>年普通高校毕业生，且就读期间个人档案、组织关系保管在就读院校。</w:t>
      </w:r>
      <w:r w:rsidRPr="007C26C3">
        <w:rPr>
          <w:rFonts w:ascii="Times New Roman" w:eastAsia="方正仿宋简体" w:hAnsi="Times New Roman" w:cs="Times New Roman"/>
          <w:sz w:val="32"/>
          <w:szCs w:val="32"/>
        </w:rPr>
        <w:t>②</w:t>
      </w:r>
      <w:r w:rsidRPr="007C26C3">
        <w:rPr>
          <w:rFonts w:ascii="Times New Roman" w:eastAsia="方正仿宋简体" w:hAnsi="Times New Roman" w:cs="Times New Roman"/>
          <w:sz w:val="32"/>
          <w:szCs w:val="32"/>
        </w:rPr>
        <w:t>国家统一招生的</w:t>
      </w:r>
      <w:r w:rsidRPr="007C26C3">
        <w:rPr>
          <w:rFonts w:ascii="Times New Roman" w:eastAsia="方正仿宋简体" w:hAnsi="Times New Roman" w:cs="Times New Roman"/>
          <w:sz w:val="32"/>
          <w:szCs w:val="32"/>
        </w:rPr>
        <w:t>2018</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2019</w:t>
      </w:r>
      <w:r w:rsidRPr="007C26C3">
        <w:rPr>
          <w:rFonts w:ascii="Times New Roman" w:eastAsia="方正仿宋简体" w:hAnsi="Times New Roman" w:cs="Times New Roman"/>
          <w:sz w:val="32"/>
          <w:szCs w:val="32"/>
        </w:rPr>
        <w:t>年（博士研究生放宽至</w:t>
      </w:r>
      <w:r w:rsidRPr="007C26C3">
        <w:rPr>
          <w:rFonts w:ascii="Times New Roman" w:eastAsia="方正仿宋简体" w:hAnsi="Times New Roman" w:cs="Times New Roman"/>
          <w:sz w:val="32"/>
          <w:szCs w:val="32"/>
        </w:rPr>
        <w:t>2015</w:t>
      </w:r>
      <w:r w:rsidRPr="007C26C3">
        <w:rPr>
          <w:rFonts w:ascii="Times New Roman" w:eastAsia="方正仿宋简体" w:hAnsi="Times New Roman" w:cs="Times New Roman"/>
          <w:sz w:val="32"/>
          <w:szCs w:val="32"/>
        </w:rPr>
        <w:t>年）普通高校毕业生离校时和在择业期内未落实工作单位，其户口、档案、组织关系仍保留在原毕业学校，或保留在各级毕业生就业主管部门（毕业生就业指导服务中心）、各级人才交流服务机构和各级公共就业服务机构</w:t>
      </w:r>
      <w:r w:rsidRPr="007C26C3">
        <w:rPr>
          <w:rFonts w:ascii="Times New Roman" w:eastAsia="方正仿宋简体" w:hAnsi="Times New Roman" w:cs="Times New Roman"/>
          <w:sz w:val="32"/>
          <w:szCs w:val="32"/>
        </w:rPr>
        <w:lastRenderedPageBreak/>
        <w:t>的毕业生；</w:t>
      </w:r>
      <w:r w:rsidRPr="007C26C3">
        <w:rPr>
          <w:rFonts w:ascii="Times New Roman" w:eastAsia="方正仿宋简体" w:hAnsi="Times New Roman" w:cs="Times New Roman"/>
          <w:sz w:val="32"/>
          <w:szCs w:val="32"/>
        </w:rPr>
        <w:t>③</w:t>
      </w:r>
      <w:r w:rsidRPr="007C26C3">
        <w:rPr>
          <w:rFonts w:ascii="Times New Roman" w:eastAsia="方正仿宋简体" w:hAnsi="Times New Roman" w:cs="Times New Roman"/>
          <w:sz w:val="32"/>
          <w:szCs w:val="32"/>
        </w:rPr>
        <w:t>在</w:t>
      </w:r>
      <w:r w:rsidRPr="007C26C3">
        <w:rPr>
          <w:rFonts w:ascii="Times New Roman" w:eastAsia="方正仿宋简体" w:hAnsi="Times New Roman" w:cs="Times New Roman"/>
          <w:sz w:val="32"/>
          <w:szCs w:val="32"/>
        </w:rPr>
        <w:t>2020</w:t>
      </w:r>
      <w:r w:rsidRPr="007C26C3">
        <w:rPr>
          <w:rFonts w:ascii="Times New Roman" w:eastAsia="方正仿宋简体" w:hAnsi="Times New Roman" w:cs="Times New Roman"/>
          <w:sz w:val="32"/>
          <w:szCs w:val="32"/>
        </w:rPr>
        <w:t>年</w:t>
      </w:r>
      <w:r w:rsidRPr="007C26C3">
        <w:rPr>
          <w:rFonts w:ascii="Times New Roman" w:eastAsia="方正仿宋简体" w:hAnsi="Times New Roman" w:cs="Times New Roman"/>
          <w:sz w:val="32"/>
          <w:szCs w:val="32"/>
        </w:rPr>
        <w:t>7</w:t>
      </w:r>
      <w:r w:rsidRPr="007C26C3">
        <w:rPr>
          <w:rFonts w:ascii="Times New Roman" w:eastAsia="方正仿宋简体" w:hAnsi="Times New Roman" w:cs="Times New Roman"/>
          <w:sz w:val="32"/>
          <w:szCs w:val="32"/>
        </w:rPr>
        <w:t>月</w:t>
      </w:r>
      <w:r w:rsidRPr="007C26C3">
        <w:rPr>
          <w:rFonts w:ascii="Times New Roman" w:eastAsia="方正仿宋简体" w:hAnsi="Times New Roman" w:cs="Times New Roman"/>
          <w:sz w:val="32"/>
          <w:szCs w:val="32"/>
        </w:rPr>
        <w:t>3</w:t>
      </w:r>
      <w:r w:rsidRPr="007C26C3">
        <w:rPr>
          <w:rFonts w:ascii="Times New Roman" w:eastAsia="方正仿宋简体" w:hAnsi="Times New Roman" w:cs="Times New Roman"/>
          <w:sz w:val="32"/>
          <w:szCs w:val="32"/>
        </w:rPr>
        <w:t>日前已取得国（境）外学历、学位且在规定时间内完成教育部门认证，在择业期内未落实工作单位的留学回国人员；</w:t>
      </w:r>
      <w:r w:rsidRPr="007C26C3">
        <w:rPr>
          <w:rFonts w:ascii="Times New Roman" w:eastAsia="方正仿宋简体" w:hAnsi="Times New Roman" w:cs="Times New Roman"/>
          <w:sz w:val="32"/>
          <w:szCs w:val="32"/>
        </w:rPr>
        <w:t>④</w:t>
      </w:r>
      <w:r w:rsidRPr="007C26C3">
        <w:rPr>
          <w:rFonts w:ascii="Times New Roman" w:eastAsia="方正仿宋简体" w:hAnsi="Times New Roman" w:cs="Times New Roman"/>
          <w:sz w:val="32"/>
          <w:szCs w:val="32"/>
        </w:rPr>
        <w:t>参加服务基层项目前无工作经历，正在参加服务基层项目的人员，或服务期满</w:t>
      </w:r>
      <w:proofErr w:type="gramStart"/>
      <w:r w:rsidRPr="007C26C3">
        <w:rPr>
          <w:rFonts w:ascii="Times New Roman" w:eastAsia="方正仿宋简体" w:hAnsi="Times New Roman" w:cs="Times New Roman"/>
          <w:sz w:val="32"/>
          <w:szCs w:val="32"/>
        </w:rPr>
        <w:t>且考核</w:t>
      </w:r>
      <w:proofErr w:type="gramEnd"/>
      <w:r w:rsidRPr="007C26C3">
        <w:rPr>
          <w:rFonts w:ascii="Times New Roman" w:eastAsia="方正仿宋简体" w:hAnsi="Times New Roman" w:cs="Times New Roman"/>
          <w:sz w:val="32"/>
          <w:szCs w:val="32"/>
        </w:rPr>
        <w:t>合格后</w:t>
      </w:r>
      <w:r w:rsidRPr="007C26C3">
        <w:rPr>
          <w:rFonts w:ascii="Times New Roman" w:eastAsia="方正仿宋简体" w:hAnsi="Times New Roman" w:cs="Times New Roman"/>
          <w:sz w:val="32"/>
          <w:szCs w:val="32"/>
        </w:rPr>
        <w:t>2</w:t>
      </w:r>
      <w:r w:rsidRPr="007C26C3">
        <w:rPr>
          <w:rFonts w:ascii="Times New Roman" w:eastAsia="方正仿宋简体" w:hAnsi="Times New Roman" w:cs="Times New Roman"/>
          <w:sz w:val="32"/>
          <w:szCs w:val="32"/>
        </w:rPr>
        <w:t>年内的人员。</w:t>
      </w:r>
    </w:p>
    <w:p w:rsidR="00204A4D" w:rsidRPr="007C26C3" w:rsidRDefault="00204A4D" w:rsidP="007C26C3">
      <w:pPr>
        <w:adjustRightInd w:val="0"/>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硕士研究生、本科生和专科生的择业期为毕业</w:t>
      </w:r>
      <w:r w:rsidRPr="007C26C3">
        <w:rPr>
          <w:rFonts w:ascii="Times New Roman" w:eastAsia="方正仿宋简体" w:hAnsi="Times New Roman" w:cs="Times New Roman"/>
          <w:sz w:val="32"/>
          <w:szCs w:val="32"/>
        </w:rPr>
        <w:t>2</w:t>
      </w:r>
      <w:r w:rsidRPr="007C26C3">
        <w:rPr>
          <w:rFonts w:ascii="Times New Roman" w:eastAsia="方正仿宋简体" w:hAnsi="Times New Roman" w:cs="Times New Roman"/>
          <w:sz w:val="32"/>
          <w:szCs w:val="32"/>
        </w:rPr>
        <w:t>年内；博士研究生的择业期为毕业</w:t>
      </w:r>
      <w:r w:rsidRPr="007C26C3">
        <w:rPr>
          <w:rFonts w:ascii="Times New Roman" w:eastAsia="方正仿宋简体" w:hAnsi="Times New Roman" w:cs="Times New Roman"/>
          <w:sz w:val="32"/>
          <w:szCs w:val="32"/>
        </w:rPr>
        <w:t>5</w:t>
      </w:r>
      <w:r w:rsidRPr="007C26C3">
        <w:rPr>
          <w:rFonts w:ascii="Times New Roman" w:eastAsia="方正仿宋简体" w:hAnsi="Times New Roman" w:cs="Times New Roman"/>
          <w:sz w:val="32"/>
          <w:szCs w:val="32"/>
        </w:rPr>
        <w:t>年内。择业期从毕业证书落款日期起算。</w:t>
      </w:r>
      <w:r w:rsidRPr="007C26C3">
        <w:rPr>
          <w:rFonts w:ascii="Times New Roman" w:eastAsia="方正仿宋简体" w:hAnsi="Times New Roman" w:cs="Times New Roman"/>
          <w:sz w:val="32"/>
          <w:szCs w:val="32"/>
        </w:rPr>
        <w:t>2018</w:t>
      </w:r>
      <w:r w:rsidRPr="007C26C3">
        <w:rPr>
          <w:rFonts w:ascii="Times New Roman" w:eastAsia="方正仿宋简体" w:hAnsi="Times New Roman" w:cs="Times New Roman"/>
          <w:sz w:val="32"/>
          <w:szCs w:val="32"/>
        </w:rPr>
        <w:t>年（博士研究生为</w:t>
      </w:r>
      <w:r w:rsidRPr="007C26C3">
        <w:rPr>
          <w:rFonts w:ascii="Times New Roman" w:eastAsia="方正仿宋简体" w:hAnsi="Times New Roman" w:cs="Times New Roman"/>
          <w:sz w:val="32"/>
          <w:szCs w:val="32"/>
        </w:rPr>
        <w:t>2015</w:t>
      </w:r>
      <w:r w:rsidRPr="007C26C3">
        <w:rPr>
          <w:rFonts w:ascii="Times New Roman" w:eastAsia="方正仿宋简体" w:hAnsi="Times New Roman" w:cs="Times New Roman"/>
          <w:sz w:val="32"/>
          <w:szCs w:val="32"/>
        </w:rPr>
        <w:t>年）毕业仍在就业择业期内的普通高校毕业生，就业择业期限延长至</w:t>
      </w:r>
      <w:r w:rsidRPr="007C26C3">
        <w:rPr>
          <w:rFonts w:ascii="Times New Roman" w:eastAsia="方正仿宋简体" w:hAnsi="Times New Roman" w:cs="Times New Roman"/>
          <w:sz w:val="32"/>
          <w:szCs w:val="32"/>
        </w:rPr>
        <w:t>2020</w:t>
      </w:r>
      <w:r w:rsidRPr="007C26C3">
        <w:rPr>
          <w:rFonts w:ascii="Times New Roman" w:eastAsia="方正仿宋简体" w:hAnsi="Times New Roman" w:cs="Times New Roman"/>
          <w:sz w:val="32"/>
          <w:szCs w:val="32"/>
        </w:rPr>
        <w:t>年</w:t>
      </w:r>
      <w:r w:rsidRPr="007C26C3">
        <w:rPr>
          <w:rFonts w:ascii="Times New Roman" w:eastAsia="方正仿宋简体" w:hAnsi="Times New Roman" w:cs="Times New Roman"/>
          <w:sz w:val="32"/>
          <w:szCs w:val="32"/>
        </w:rPr>
        <w:t>12</w:t>
      </w:r>
      <w:r w:rsidRPr="007C26C3">
        <w:rPr>
          <w:rFonts w:ascii="Times New Roman" w:eastAsia="方正仿宋简体" w:hAnsi="Times New Roman" w:cs="Times New Roman"/>
          <w:sz w:val="32"/>
          <w:szCs w:val="32"/>
        </w:rPr>
        <w:t>月</w:t>
      </w:r>
      <w:r w:rsidRPr="007C26C3">
        <w:rPr>
          <w:rFonts w:ascii="Times New Roman" w:eastAsia="方正仿宋简体" w:hAnsi="Times New Roman" w:cs="Times New Roman"/>
          <w:sz w:val="32"/>
          <w:szCs w:val="32"/>
        </w:rPr>
        <w:t>31</w:t>
      </w:r>
      <w:r w:rsidRPr="007C26C3">
        <w:rPr>
          <w:rFonts w:ascii="Times New Roman" w:eastAsia="方正仿宋简体" w:hAnsi="Times New Roman" w:cs="Times New Roman"/>
          <w:sz w:val="32"/>
          <w:szCs w:val="32"/>
        </w:rPr>
        <w:t>日。</w:t>
      </w:r>
    </w:p>
    <w:p w:rsidR="001D6325" w:rsidRPr="007C26C3" w:rsidRDefault="00EB451F" w:rsidP="007C26C3">
      <w:pPr>
        <w:adjustRightInd w:val="0"/>
        <w:spacing w:line="597" w:lineRule="exact"/>
        <w:ind w:firstLineChars="150" w:firstLine="480"/>
        <w:rPr>
          <w:rFonts w:ascii="Times New Roman" w:eastAsia="方正仿宋简体" w:hAnsi="Times New Roman" w:cs="Times New Roman"/>
          <w:b/>
          <w:sz w:val="32"/>
          <w:szCs w:val="32"/>
        </w:rPr>
      </w:pPr>
      <w:r w:rsidRPr="007C26C3">
        <w:rPr>
          <w:rFonts w:ascii="Times New Roman" w:eastAsia="方正仿宋简体" w:hAnsi="Times New Roman" w:cs="Times New Roman"/>
          <w:sz w:val="32"/>
          <w:szCs w:val="32"/>
        </w:rPr>
        <w:t xml:space="preserve"> </w:t>
      </w:r>
      <w:r w:rsidR="00C66AEA" w:rsidRPr="007C26C3">
        <w:rPr>
          <w:rFonts w:ascii="Times New Roman" w:eastAsia="方正仿宋简体" w:hAnsi="Times New Roman" w:cs="Times New Roman"/>
          <w:b/>
          <w:sz w:val="32"/>
          <w:szCs w:val="32"/>
        </w:rPr>
        <w:t>3</w:t>
      </w:r>
      <w:r w:rsidR="0067539B" w:rsidRPr="007C26C3">
        <w:rPr>
          <w:rFonts w:ascii="Times New Roman" w:eastAsia="方正仿宋简体" w:hAnsi="Times New Roman" w:cs="Times New Roman"/>
          <w:b/>
          <w:sz w:val="32"/>
          <w:szCs w:val="32"/>
        </w:rPr>
        <w:t>.</w:t>
      </w:r>
      <w:r w:rsidR="001D6325" w:rsidRPr="007C26C3">
        <w:rPr>
          <w:rFonts w:ascii="Times New Roman" w:eastAsia="方正仿宋简体" w:hAnsi="Times New Roman" w:cs="Times New Roman"/>
          <w:b/>
          <w:sz w:val="32"/>
          <w:szCs w:val="32"/>
        </w:rPr>
        <w:t>面向</w:t>
      </w:r>
      <w:r w:rsidR="001D6325" w:rsidRPr="007C26C3">
        <w:rPr>
          <w:rFonts w:ascii="Times New Roman" w:eastAsia="方正仿宋简体" w:hAnsi="Times New Roman" w:cs="Times New Roman"/>
          <w:b/>
          <w:sz w:val="32"/>
          <w:szCs w:val="32"/>
        </w:rPr>
        <w:t>“</w:t>
      </w:r>
      <w:r w:rsidR="001D6325" w:rsidRPr="007C26C3">
        <w:rPr>
          <w:rFonts w:ascii="Times New Roman" w:eastAsia="方正仿宋简体" w:hAnsi="Times New Roman" w:cs="Times New Roman"/>
          <w:b/>
          <w:sz w:val="32"/>
          <w:szCs w:val="32"/>
        </w:rPr>
        <w:t>退役大学生士兵</w:t>
      </w:r>
      <w:r w:rsidR="001D6325" w:rsidRPr="007C26C3">
        <w:rPr>
          <w:rFonts w:ascii="Times New Roman" w:eastAsia="方正仿宋简体" w:hAnsi="Times New Roman" w:cs="Times New Roman"/>
          <w:b/>
          <w:sz w:val="32"/>
          <w:szCs w:val="32"/>
        </w:rPr>
        <w:t>”</w:t>
      </w:r>
      <w:r w:rsidR="001D6325" w:rsidRPr="007C26C3">
        <w:rPr>
          <w:rFonts w:ascii="Times New Roman" w:eastAsia="方正仿宋简体" w:hAnsi="Times New Roman" w:cs="Times New Roman"/>
          <w:b/>
          <w:sz w:val="32"/>
          <w:szCs w:val="32"/>
        </w:rPr>
        <w:t>专门职位的人员如何认定？</w:t>
      </w:r>
    </w:p>
    <w:p w:rsidR="001D6325" w:rsidRPr="007C26C3" w:rsidRDefault="001D6325" w:rsidP="007C26C3">
      <w:pPr>
        <w:adjustRightInd w:val="0"/>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退役大学生士兵是指：</w:t>
      </w:r>
      <w:r w:rsidRPr="007C26C3">
        <w:rPr>
          <w:rFonts w:ascii="Times New Roman" w:eastAsia="方正仿宋简体" w:hAnsi="Times New Roman" w:cs="Times New Roman"/>
          <w:sz w:val="32"/>
          <w:szCs w:val="32"/>
        </w:rPr>
        <w:t>①</w:t>
      </w:r>
      <w:r w:rsidRPr="007C26C3">
        <w:rPr>
          <w:rFonts w:ascii="Times New Roman" w:eastAsia="方正仿宋简体" w:hAnsi="Times New Roman" w:cs="Times New Roman"/>
          <w:sz w:val="32"/>
          <w:szCs w:val="32"/>
        </w:rPr>
        <w:t>我县兵役机关批准入伍、服役期满</w:t>
      </w:r>
      <w:r w:rsidRPr="007C26C3">
        <w:rPr>
          <w:rFonts w:ascii="Times New Roman" w:eastAsia="方正仿宋简体" w:hAnsi="Times New Roman" w:cs="Times New Roman"/>
          <w:sz w:val="32"/>
          <w:szCs w:val="32"/>
        </w:rPr>
        <w:t>2</w:t>
      </w:r>
      <w:r w:rsidRPr="007C26C3">
        <w:rPr>
          <w:rFonts w:ascii="Times New Roman" w:eastAsia="方正仿宋简体" w:hAnsi="Times New Roman" w:cs="Times New Roman"/>
          <w:sz w:val="32"/>
          <w:szCs w:val="32"/>
        </w:rPr>
        <w:t>年（含）以上且退出现役的，全日制普通高等院校大专以上毕业后参军入伍，或被全日制普通高等院校大专以上录取，或就读期间参军入伍的人员，并取得相应的全日制学历的人员；</w:t>
      </w:r>
      <w:r w:rsidRPr="007C26C3">
        <w:rPr>
          <w:rFonts w:ascii="Times New Roman" w:eastAsia="方正仿宋简体" w:hAnsi="Times New Roman" w:cs="Times New Roman"/>
          <w:sz w:val="32"/>
          <w:szCs w:val="32"/>
        </w:rPr>
        <w:t>②</w:t>
      </w:r>
      <w:r w:rsidRPr="007C26C3">
        <w:rPr>
          <w:rFonts w:ascii="Times New Roman" w:eastAsia="方正仿宋简体" w:hAnsi="Times New Roman" w:cs="Times New Roman"/>
          <w:sz w:val="32"/>
          <w:szCs w:val="32"/>
        </w:rPr>
        <w:t>我县兵役机关批准入伍，在军队服役</w:t>
      </w:r>
      <w:r w:rsidRPr="007C26C3">
        <w:rPr>
          <w:rFonts w:ascii="Times New Roman" w:eastAsia="方正仿宋简体" w:hAnsi="Times New Roman" w:cs="Times New Roman"/>
          <w:sz w:val="32"/>
          <w:szCs w:val="32"/>
        </w:rPr>
        <w:t>5</w:t>
      </w:r>
      <w:r w:rsidRPr="007C26C3">
        <w:rPr>
          <w:rFonts w:ascii="Times New Roman" w:eastAsia="方正仿宋简体" w:hAnsi="Times New Roman" w:cs="Times New Roman"/>
          <w:sz w:val="32"/>
          <w:szCs w:val="32"/>
        </w:rPr>
        <w:t>年（含）以上，退出现役后被全日制普通高等院校大专以上录取，并取得相应全日制学历的人员。上述人员服役期间表现良好，须于</w:t>
      </w:r>
      <w:r w:rsidRPr="007C26C3">
        <w:rPr>
          <w:rFonts w:ascii="Times New Roman" w:eastAsia="方正仿宋简体" w:hAnsi="Times New Roman" w:cs="Times New Roman"/>
          <w:sz w:val="32"/>
          <w:szCs w:val="32"/>
        </w:rPr>
        <w:t>2020</w:t>
      </w:r>
      <w:r w:rsidRPr="007C26C3">
        <w:rPr>
          <w:rFonts w:ascii="Times New Roman" w:eastAsia="方正仿宋简体" w:hAnsi="Times New Roman" w:cs="Times New Roman"/>
          <w:sz w:val="32"/>
          <w:szCs w:val="32"/>
        </w:rPr>
        <w:t>年</w:t>
      </w:r>
      <w:r w:rsidRPr="007C26C3">
        <w:rPr>
          <w:rFonts w:ascii="Times New Roman" w:eastAsia="方正仿宋简体" w:hAnsi="Times New Roman" w:cs="Times New Roman"/>
          <w:sz w:val="32"/>
          <w:szCs w:val="32"/>
        </w:rPr>
        <w:t>12</w:t>
      </w:r>
      <w:r w:rsidRPr="007C26C3">
        <w:rPr>
          <w:rFonts w:ascii="Times New Roman" w:eastAsia="方正仿宋简体" w:hAnsi="Times New Roman" w:cs="Times New Roman"/>
          <w:sz w:val="32"/>
          <w:szCs w:val="32"/>
        </w:rPr>
        <w:t>月</w:t>
      </w:r>
      <w:r w:rsidRPr="007C26C3">
        <w:rPr>
          <w:rFonts w:ascii="Times New Roman" w:eastAsia="方正仿宋简体" w:hAnsi="Times New Roman" w:cs="Times New Roman"/>
          <w:sz w:val="32"/>
          <w:szCs w:val="32"/>
        </w:rPr>
        <w:t>31</w:t>
      </w:r>
      <w:r w:rsidRPr="007C26C3">
        <w:rPr>
          <w:rFonts w:ascii="Times New Roman" w:eastAsia="方正仿宋简体" w:hAnsi="Times New Roman" w:cs="Times New Roman"/>
          <w:sz w:val="32"/>
          <w:szCs w:val="32"/>
        </w:rPr>
        <w:t>日前取得相应学历（学位）证书。在资格审核时提供以下证明材料：退出现役证件、学历（学位）证书或就业推荐表、入伍所在地的相关证明材料。</w:t>
      </w:r>
    </w:p>
    <w:p w:rsidR="0067539B" w:rsidRPr="007C26C3" w:rsidRDefault="00EB451F" w:rsidP="007C26C3">
      <w:pPr>
        <w:widowControl/>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4.</w:t>
      </w:r>
      <w:r w:rsidR="0067539B" w:rsidRPr="007C26C3">
        <w:rPr>
          <w:rFonts w:ascii="Times New Roman" w:eastAsia="方正仿宋简体" w:hAnsi="Times New Roman" w:cs="Times New Roman"/>
          <w:b/>
          <w:sz w:val="32"/>
          <w:szCs w:val="32"/>
        </w:rPr>
        <w:t>招聘专业有何要求</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报考人员应按专业目录中的名称和代码选择相对应的岗位</w:t>
      </w:r>
      <w:r w:rsidRPr="007C26C3">
        <w:rPr>
          <w:rFonts w:ascii="Times New Roman" w:eastAsia="方正仿宋简体" w:hAnsi="Times New Roman" w:cs="Times New Roman"/>
          <w:sz w:val="32"/>
          <w:szCs w:val="32"/>
        </w:rPr>
        <w:lastRenderedPageBreak/>
        <w:t>报考。报考人员所学专业按所获毕业证书上的专业为准。</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对含有两个以上培养方向的专业，如招聘岗位已明确具体培养方向的，报考人员须符合具体培养方向方可报考。如专业目录中的</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学科教学硕士（专业硕士）</w:t>
      </w:r>
      <w:r w:rsidRPr="007C26C3">
        <w:rPr>
          <w:rFonts w:ascii="Times New Roman" w:eastAsia="方正仿宋简体" w:hAnsi="Times New Roman" w:cs="Times New Roman"/>
          <w:sz w:val="32"/>
          <w:szCs w:val="32"/>
        </w:rPr>
        <w:t>A040112”</w:t>
      </w:r>
      <w:r w:rsidRPr="007C26C3">
        <w:rPr>
          <w:rFonts w:ascii="Times New Roman" w:eastAsia="方正仿宋简体" w:hAnsi="Times New Roman" w:cs="Times New Roman"/>
          <w:sz w:val="32"/>
          <w:szCs w:val="32"/>
        </w:rPr>
        <w:t>其培养的专业有学科教学（语文）、学科教学（数学）、学科教学（英语）</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w:t>
      </w:r>
      <w:proofErr w:type="gramStart"/>
      <w:r w:rsidRPr="007C26C3">
        <w:rPr>
          <w:rFonts w:ascii="Times New Roman" w:eastAsia="方正仿宋简体" w:hAnsi="Times New Roman" w:cs="Times New Roman"/>
          <w:sz w:val="32"/>
          <w:szCs w:val="32"/>
        </w:rPr>
        <w:t>某岗位</w:t>
      </w:r>
      <w:proofErr w:type="gramEnd"/>
      <w:r w:rsidRPr="007C26C3">
        <w:rPr>
          <w:rFonts w:ascii="Times New Roman" w:eastAsia="方正仿宋简体" w:hAnsi="Times New Roman" w:cs="Times New Roman"/>
          <w:sz w:val="32"/>
          <w:szCs w:val="32"/>
        </w:rPr>
        <w:t>设置为</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学科教学硕士</w:t>
      </w:r>
      <w:r w:rsidRPr="007C26C3">
        <w:rPr>
          <w:rFonts w:ascii="Times New Roman" w:eastAsia="方正仿宋简体" w:hAnsi="Times New Roman" w:cs="Times New Roman"/>
          <w:sz w:val="32"/>
          <w:szCs w:val="32"/>
        </w:rPr>
        <w:t xml:space="preserve">  </w:t>
      </w:r>
      <w:r w:rsidRPr="007C26C3">
        <w:rPr>
          <w:rFonts w:ascii="Times New Roman" w:eastAsia="方正仿宋简体" w:hAnsi="Times New Roman" w:cs="Times New Roman"/>
          <w:sz w:val="32"/>
          <w:szCs w:val="32"/>
        </w:rPr>
        <w:t>语文方向</w:t>
      </w:r>
      <w:r w:rsidRPr="007C26C3">
        <w:rPr>
          <w:rFonts w:ascii="Times New Roman" w:eastAsia="方正仿宋简体" w:hAnsi="Times New Roman" w:cs="Times New Roman"/>
          <w:sz w:val="32"/>
          <w:szCs w:val="32"/>
        </w:rPr>
        <w:t xml:space="preserve">  A040112”</w:t>
      </w:r>
      <w:r w:rsidRPr="007C26C3">
        <w:rPr>
          <w:rFonts w:ascii="Times New Roman" w:eastAsia="方正仿宋简体" w:hAnsi="Times New Roman" w:cs="Times New Roman"/>
          <w:sz w:val="32"/>
          <w:szCs w:val="32"/>
        </w:rPr>
        <w:t>，则此专业中语文方向的人员方可报考，数学、英语</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方向的人员不可报考，以此类推。</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报考人员不得报考所学专业代码与招聘岗位</w:t>
      </w:r>
      <w:proofErr w:type="gramStart"/>
      <w:r w:rsidRPr="007C26C3">
        <w:rPr>
          <w:rFonts w:ascii="Times New Roman" w:eastAsia="方正仿宋简体" w:hAnsi="Times New Roman" w:cs="Times New Roman"/>
          <w:sz w:val="32"/>
          <w:szCs w:val="32"/>
        </w:rPr>
        <w:t>表专业</w:t>
      </w:r>
      <w:proofErr w:type="gramEnd"/>
      <w:r w:rsidRPr="007C26C3">
        <w:rPr>
          <w:rFonts w:ascii="Times New Roman" w:eastAsia="方正仿宋简体" w:hAnsi="Times New Roman" w:cs="Times New Roman"/>
          <w:sz w:val="32"/>
          <w:szCs w:val="32"/>
        </w:rPr>
        <w:t>代码不一致的岗位。所学专业未列入专业目录</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没有专业代码</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的，可选择专业目录中的相近专业报考，所学专业必修课程须与报考岗位要求专业的主要课程基本一致，并在报名时提供毕业证书</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已毕业的</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、所学专业课程成绩单</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须教务处盖章</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、院校出具的课程对比情况说明及毕业院校设置专业的依据等材料。</w:t>
      </w:r>
    </w:p>
    <w:p w:rsidR="0067539B" w:rsidRPr="007C26C3" w:rsidRDefault="00EB451F"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5</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如何理解</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学历</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学位</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要求</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rsidR="0067539B" w:rsidRPr="007C26C3" w:rsidRDefault="00EB451F"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6</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报考人员最高学历专业与招聘岗位要求的学历专业不同，可否用非最高学历专业报考</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lastRenderedPageBreak/>
        <w:t>可以，但须提供符合招聘岗位专业要求的毕业证书、学位证书以及岗位要求的其他资格条件的证明材料。</w:t>
      </w:r>
    </w:p>
    <w:p w:rsidR="0067539B" w:rsidRPr="007C26C3" w:rsidRDefault="00EB451F"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7</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获</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双学位</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的报考人员，是否可以用第二学位证书上的专业来报考招聘岗位要求的专业</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获</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双学位</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的报考人员，可用第二学位证书上的专业报考，无需要提供该专业的毕业证书。</w:t>
      </w:r>
    </w:p>
    <w:p w:rsidR="0067539B" w:rsidRPr="007C26C3" w:rsidRDefault="00EB451F"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8</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哪些情形的考生可以获得笔试加分</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根据《关于引导和鼓励高校毕业生到农村基层从事支教、支农、支医和扶贫工作的实施意见》</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粤</w:t>
      </w:r>
      <w:proofErr w:type="gramStart"/>
      <w:r w:rsidRPr="007C26C3">
        <w:rPr>
          <w:rFonts w:ascii="Times New Roman" w:eastAsia="方正仿宋简体" w:hAnsi="Times New Roman" w:cs="Times New Roman"/>
          <w:sz w:val="32"/>
          <w:szCs w:val="32"/>
        </w:rPr>
        <w:t>人社发</w:t>
      </w:r>
      <w:proofErr w:type="gramEnd"/>
      <w:r w:rsidR="007C26C3">
        <w:rPr>
          <w:rFonts w:ascii="方正仿宋简体" w:eastAsia="方正仿宋简体" w:hAnsi="Times New Roman" w:cs="Times New Roman" w:hint="eastAsia"/>
          <w:sz w:val="32"/>
          <w:szCs w:val="32"/>
        </w:rPr>
        <w:t>〔</w:t>
      </w:r>
      <w:r w:rsidR="007C26C3">
        <w:rPr>
          <w:rFonts w:ascii="Times New Roman" w:eastAsia="方正仿宋简体" w:hAnsi="Times New Roman" w:cs="Times New Roman"/>
          <w:sz w:val="32"/>
          <w:szCs w:val="32"/>
        </w:rPr>
        <w:t>2007</w:t>
      </w:r>
      <w:r w:rsidR="007C26C3">
        <w:rPr>
          <w:rFonts w:ascii="方正仿宋简体" w:eastAsia="方正仿宋简体" w:hAnsi="Times New Roman" w:cs="Times New Roman" w:hint="eastAsia"/>
          <w:sz w:val="32"/>
          <w:szCs w:val="32"/>
        </w:rPr>
        <w:t>〕</w:t>
      </w:r>
      <w:r w:rsidRPr="007C26C3">
        <w:rPr>
          <w:rFonts w:ascii="Times New Roman" w:eastAsia="方正仿宋简体" w:hAnsi="Times New Roman" w:cs="Times New Roman"/>
          <w:sz w:val="32"/>
          <w:szCs w:val="32"/>
        </w:rPr>
        <w:t>141</w:t>
      </w:r>
      <w:r w:rsidRPr="007C26C3">
        <w:rPr>
          <w:rFonts w:ascii="Times New Roman" w:eastAsia="方正仿宋简体" w:hAnsi="Times New Roman" w:cs="Times New Roman"/>
          <w:sz w:val="32"/>
          <w:szCs w:val="32"/>
        </w:rPr>
        <w:t>号</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、《广东省选聘高校毕业生到村任职工作实施意见》</w:t>
      </w:r>
      <w:r w:rsidRPr="007C26C3">
        <w:rPr>
          <w:rFonts w:ascii="Times New Roman" w:eastAsia="方正仿宋简体" w:hAnsi="Times New Roman" w:cs="Times New Roman"/>
          <w:sz w:val="32"/>
          <w:szCs w:val="32"/>
        </w:rPr>
        <w:t>(</w:t>
      </w:r>
      <w:proofErr w:type="gramStart"/>
      <w:r w:rsidRPr="007C26C3">
        <w:rPr>
          <w:rFonts w:ascii="Times New Roman" w:eastAsia="方正仿宋简体" w:hAnsi="Times New Roman" w:cs="Times New Roman"/>
          <w:sz w:val="32"/>
          <w:szCs w:val="32"/>
        </w:rPr>
        <w:t>粤组通</w:t>
      </w:r>
      <w:proofErr w:type="gramEnd"/>
      <w:r w:rsidR="007C26C3">
        <w:rPr>
          <w:rFonts w:ascii="方正仿宋简体" w:eastAsia="方正仿宋简体" w:hAnsi="Times New Roman" w:cs="Times New Roman" w:hint="eastAsia"/>
          <w:sz w:val="32"/>
          <w:szCs w:val="32"/>
        </w:rPr>
        <w:t>〔</w:t>
      </w:r>
      <w:r w:rsidR="007C26C3">
        <w:rPr>
          <w:rFonts w:ascii="Times New Roman" w:eastAsia="方正仿宋简体" w:hAnsi="Times New Roman" w:cs="Times New Roman"/>
          <w:sz w:val="32"/>
          <w:szCs w:val="32"/>
        </w:rPr>
        <w:t>2008</w:t>
      </w:r>
      <w:r w:rsidR="007C26C3">
        <w:rPr>
          <w:rFonts w:ascii="方正仿宋简体" w:eastAsia="方正仿宋简体" w:hAnsi="Times New Roman" w:cs="Times New Roman" w:hint="eastAsia"/>
          <w:sz w:val="32"/>
          <w:szCs w:val="32"/>
        </w:rPr>
        <w:t>〕</w:t>
      </w:r>
      <w:r w:rsidRPr="007C26C3">
        <w:rPr>
          <w:rFonts w:ascii="Times New Roman" w:eastAsia="方正仿宋简体" w:hAnsi="Times New Roman" w:cs="Times New Roman"/>
          <w:sz w:val="32"/>
          <w:szCs w:val="32"/>
        </w:rPr>
        <w:t>50</w:t>
      </w:r>
      <w:r w:rsidRPr="007C26C3">
        <w:rPr>
          <w:rFonts w:ascii="Times New Roman" w:eastAsia="方正仿宋简体" w:hAnsi="Times New Roman" w:cs="Times New Roman"/>
          <w:sz w:val="32"/>
          <w:szCs w:val="32"/>
        </w:rPr>
        <w:t>号</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等文件规定，服务期满考核合格的</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三支一扶</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大学生、广东省统一选聘到村任职期满考核合格的高校毕业生，</w:t>
      </w:r>
      <w:proofErr w:type="gramStart"/>
      <w:r w:rsidRPr="007C26C3">
        <w:rPr>
          <w:rFonts w:ascii="Times New Roman" w:eastAsia="方正仿宋简体" w:hAnsi="Times New Roman" w:cs="Times New Roman"/>
          <w:sz w:val="32"/>
          <w:szCs w:val="32"/>
        </w:rPr>
        <w:t>自服务</w:t>
      </w:r>
      <w:proofErr w:type="gramEnd"/>
      <w:r w:rsidRPr="007C26C3">
        <w:rPr>
          <w:rFonts w:ascii="Times New Roman" w:eastAsia="方正仿宋简体" w:hAnsi="Times New Roman" w:cs="Times New Roman"/>
          <w:sz w:val="32"/>
          <w:szCs w:val="32"/>
        </w:rPr>
        <w:t>期满之日起</w:t>
      </w:r>
      <w:r w:rsidRPr="007C26C3">
        <w:rPr>
          <w:rFonts w:ascii="Times New Roman" w:eastAsia="方正仿宋简体" w:hAnsi="Times New Roman" w:cs="Times New Roman"/>
          <w:sz w:val="32"/>
          <w:szCs w:val="32"/>
        </w:rPr>
        <w:t>3</w:t>
      </w:r>
      <w:r w:rsidRPr="007C26C3">
        <w:rPr>
          <w:rFonts w:ascii="Times New Roman" w:eastAsia="方正仿宋简体" w:hAnsi="Times New Roman" w:cs="Times New Roman"/>
          <w:sz w:val="32"/>
          <w:szCs w:val="32"/>
        </w:rPr>
        <w:t>年内参加县、乡各类事业单位公开招聘的，笔试成绩加</w:t>
      </w:r>
      <w:r w:rsidRPr="007C26C3">
        <w:rPr>
          <w:rFonts w:ascii="Times New Roman" w:eastAsia="方正仿宋简体" w:hAnsi="Times New Roman" w:cs="Times New Roman"/>
          <w:sz w:val="32"/>
          <w:szCs w:val="32"/>
        </w:rPr>
        <w:t>10</w:t>
      </w:r>
      <w:r w:rsidRPr="007C26C3">
        <w:rPr>
          <w:rFonts w:ascii="Times New Roman" w:eastAsia="方正仿宋简体" w:hAnsi="Times New Roman" w:cs="Times New Roman"/>
          <w:sz w:val="32"/>
          <w:szCs w:val="32"/>
        </w:rPr>
        <w:t>分。</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符合加分条件的考生，应在报名时勾选</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三支一扶</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大学生村官</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选项，并于</w:t>
      </w:r>
      <w:r w:rsidR="00665496">
        <w:rPr>
          <w:rFonts w:ascii="Times New Roman" w:eastAsia="方正仿宋简体" w:hAnsi="Times New Roman" w:cs="Times New Roman" w:hint="eastAsia"/>
          <w:sz w:val="32"/>
          <w:szCs w:val="32"/>
        </w:rPr>
        <w:t>10</w:t>
      </w:r>
      <w:r w:rsidRPr="007C26C3">
        <w:rPr>
          <w:rFonts w:ascii="Times New Roman" w:eastAsia="方正仿宋简体" w:hAnsi="Times New Roman" w:cs="Times New Roman"/>
          <w:sz w:val="32"/>
          <w:szCs w:val="32"/>
        </w:rPr>
        <w:t>月</w:t>
      </w:r>
      <w:r w:rsidR="004B168A" w:rsidRPr="007C26C3">
        <w:rPr>
          <w:rFonts w:ascii="Times New Roman" w:eastAsia="方正仿宋简体" w:hAnsi="Times New Roman" w:cs="Times New Roman"/>
          <w:sz w:val="32"/>
          <w:szCs w:val="32"/>
        </w:rPr>
        <w:t>2</w:t>
      </w:r>
      <w:r w:rsidR="00665496">
        <w:rPr>
          <w:rFonts w:ascii="Times New Roman" w:eastAsia="方正仿宋简体" w:hAnsi="Times New Roman" w:cs="Times New Roman" w:hint="eastAsia"/>
          <w:sz w:val="32"/>
          <w:szCs w:val="32"/>
        </w:rPr>
        <w:t>1</w:t>
      </w:r>
      <w:r w:rsidRPr="007C26C3">
        <w:rPr>
          <w:rFonts w:ascii="Times New Roman" w:eastAsia="方正仿宋简体" w:hAnsi="Times New Roman" w:cs="Times New Roman"/>
          <w:sz w:val="32"/>
          <w:szCs w:val="32"/>
        </w:rPr>
        <w:t>日</w:t>
      </w:r>
      <w:r w:rsidR="007C26C3">
        <w:rPr>
          <w:rFonts w:ascii="Times New Roman" w:eastAsia="方正仿宋简体" w:hAnsi="Times New Roman" w:cs="Times New Roman" w:hint="eastAsia"/>
          <w:sz w:val="32"/>
          <w:szCs w:val="32"/>
        </w:rPr>
        <w:t>—</w:t>
      </w:r>
      <w:r w:rsidR="004B168A" w:rsidRPr="007C26C3">
        <w:rPr>
          <w:rFonts w:ascii="Times New Roman" w:eastAsia="方正仿宋简体" w:hAnsi="Times New Roman" w:cs="Times New Roman"/>
          <w:sz w:val="32"/>
          <w:szCs w:val="32"/>
        </w:rPr>
        <w:t>2</w:t>
      </w:r>
      <w:r w:rsidR="00665496">
        <w:rPr>
          <w:rFonts w:ascii="Times New Roman" w:eastAsia="方正仿宋简体" w:hAnsi="Times New Roman" w:cs="Times New Roman" w:hint="eastAsia"/>
          <w:sz w:val="32"/>
          <w:szCs w:val="32"/>
        </w:rPr>
        <w:t>2</w:t>
      </w:r>
      <w:r w:rsidRPr="007C26C3">
        <w:rPr>
          <w:rFonts w:ascii="Times New Roman" w:eastAsia="方正仿宋简体" w:hAnsi="Times New Roman" w:cs="Times New Roman"/>
          <w:sz w:val="32"/>
          <w:szCs w:val="32"/>
        </w:rPr>
        <w:t>日带相应证书原件及复印件到</w:t>
      </w:r>
      <w:r w:rsidR="00A12417" w:rsidRPr="007C26C3">
        <w:rPr>
          <w:rFonts w:ascii="Times New Roman" w:eastAsia="方正仿宋简体" w:hAnsi="Times New Roman" w:cs="Times New Roman"/>
          <w:sz w:val="32"/>
          <w:szCs w:val="32"/>
        </w:rPr>
        <w:t>平远县</w:t>
      </w:r>
      <w:r w:rsidRPr="007C26C3">
        <w:rPr>
          <w:rFonts w:ascii="Times New Roman" w:eastAsia="方正仿宋简体" w:hAnsi="Times New Roman" w:cs="Times New Roman"/>
          <w:sz w:val="32"/>
          <w:szCs w:val="32"/>
        </w:rPr>
        <w:t>人力资源和社会保障局</w:t>
      </w:r>
      <w:r w:rsidR="00A12417" w:rsidRPr="007C26C3">
        <w:rPr>
          <w:rFonts w:ascii="Times New Roman" w:eastAsia="方正仿宋简体" w:hAnsi="Times New Roman" w:cs="Times New Roman"/>
          <w:sz w:val="32"/>
          <w:szCs w:val="32"/>
        </w:rPr>
        <w:t>人力资源与事业单位管理股</w:t>
      </w:r>
      <w:r w:rsidRPr="007C26C3">
        <w:rPr>
          <w:rFonts w:ascii="Times New Roman" w:eastAsia="方正仿宋简体" w:hAnsi="Times New Roman" w:cs="Times New Roman"/>
          <w:sz w:val="32"/>
          <w:szCs w:val="32"/>
        </w:rPr>
        <w:t>审核，否则不享受加分政策。</w:t>
      </w:r>
    </w:p>
    <w:p w:rsidR="0067539B" w:rsidRPr="007C26C3" w:rsidRDefault="00EB451F"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9</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取得高级工和技师</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高级技师</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职业资格证书的我省技工院校的毕业生可否按大专学历报考</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取得高级工和技师</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高级技师</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职业资格证书的我省技工院校的毕业生，在政策上视同大专</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本科</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学历人员，须于报名截止</w:t>
      </w:r>
      <w:r w:rsidRPr="007C26C3">
        <w:rPr>
          <w:rFonts w:ascii="Times New Roman" w:eastAsia="方正仿宋简体" w:hAnsi="Times New Roman" w:cs="Times New Roman"/>
          <w:sz w:val="32"/>
          <w:szCs w:val="32"/>
        </w:rPr>
        <w:lastRenderedPageBreak/>
        <w:t>日前取得相应的毕业证书及职业资格证书（粤</w:t>
      </w:r>
      <w:proofErr w:type="gramStart"/>
      <w:r w:rsidRPr="007C26C3">
        <w:rPr>
          <w:rFonts w:ascii="Times New Roman" w:eastAsia="方正仿宋简体" w:hAnsi="Times New Roman" w:cs="Times New Roman"/>
          <w:sz w:val="32"/>
          <w:szCs w:val="32"/>
        </w:rPr>
        <w:t>人社发</w:t>
      </w:r>
      <w:proofErr w:type="gramEnd"/>
      <w:r w:rsidR="007C26C3">
        <w:rPr>
          <w:rFonts w:ascii="方正仿宋简体" w:eastAsia="方正仿宋简体" w:hAnsi="Times New Roman" w:cs="Times New Roman" w:hint="eastAsia"/>
          <w:sz w:val="32"/>
          <w:szCs w:val="32"/>
        </w:rPr>
        <w:t>〔</w:t>
      </w:r>
      <w:r w:rsidR="007C26C3">
        <w:rPr>
          <w:rFonts w:ascii="Times New Roman" w:eastAsia="方正仿宋简体" w:hAnsi="Times New Roman" w:cs="Times New Roman"/>
          <w:sz w:val="32"/>
          <w:szCs w:val="32"/>
        </w:rPr>
        <w:t>2015</w:t>
      </w:r>
      <w:r w:rsidR="007C26C3">
        <w:rPr>
          <w:rFonts w:ascii="方正仿宋简体" w:eastAsia="方正仿宋简体" w:hAnsi="Times New Roman" w:cs="Times New Roman" w:hint="eastAsia"/>
          <w:sz w:val="32"/>
          <w:szCs w:val="32"/>
        </w:rPr>
        <w:t>〕</w:t>
      </w:r>
      <w:r w:rsidRPr="007C26C3">
        <w:rPr>
          <w:rFonts w:ascii="Times New Roman" w:eastAsia="方正仿宋简体" w:hAnsi="Times New Roman" w:cs="Times New Roman"/>
          <w:sz w:val="32"/>
          <w:szCs w:val="32"/>
        </w:rPr>
        <w:t>320</w:t>
      </w:r>
      <w:r w:rsidRPr="007C26C3">
        <w:rPr>
          <w:rFonts w:ascii="Times New Roman" w:eastAsia="方正仿宋简体" w:hAnsi="Times New Roman" w:cs="Times New Roman"/>
          <w:sz w:val="32"/>
          <w:szCs w:val="32"/>
        </w:rPr>
        <w:t>号）。</w:t>
      </w:r>
    </w:p>
    <w:p w:rsidR="0067539B" w:rsidRPr="007C26C3" w:rsidRDefault="00EB451F"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10</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如何理解</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构成回避关系</w:t>
      </w:r>
      <w:r w:rsidR="0067539B"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的岗位</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按照《广东省事业单位公开招聘人员办法》</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省政府</w:t>
      </w:r>
      <w:r w:rsidRPr="007C26C3">
        <w:rPr>
          <w:rFonts w:ascii="Times New Roman" w:eastAsia="方正仿宋简体" w:hAnsi="Times New Roman" w:cs="Times New Roman"/>
          <w:sz w:val="32"/>
          <w:szCs w:val="32"/>
        </w:rPr>
        <w:t>139</w:t>
      </w:r>
      <w:r w:rsidRPr="007C26C3">
        <w:rPr>
          <w:rFonts w:ascii="Times New Roman" w:eastAsia="方正仿宋简体" w:hAnsi="Times New Roman" w:cs="Times New Roman"/>
          <w:sz w:val="32"/>
          <w:szCs w:val="32"/>
        </w:rPr>
        <w:t>号令</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应聘人员与事业单位领导人员有夫妻关系、直系血亲关系、三代以内旁系血亲、拟制血亲关系或者近姻亲关系的，不得应聘该单位的秘书、人事、财务、纪检监察岗位，以及与该领导人员有直接上下级领导关系岗位。</w:t>
      </w:r>
    </w:p>
    <w:p w:rsidR="0067539B" w:rsidRPr="007C26C3" w:rsidRDefault="0067539B" w:rsidP="007C26C3">
      <w:pPr>
        <w:spacing w:line="597" w:lineRule="exact"/>
        <w:ind w:firstLineChars="200" w:firstLine="640"/>
        <w:rPr>
          <w:rFonts w:ascii="方正黑体简体" w:eastAsia="方正黑体简体" w:hAnsi="Times New Roman" w:cs="Times New Roman"/>
          <w:sz w:val="32"/>
          <w:szCs w:val="32"/>
        </w:rPr>
      </w:pPr>
      <w:r w:rsidRPr="007C26C3">
        <w:rPr>
          <w:rFonts w:ascii="方正黑体简体" w:eastAsia="方正黑体简体" w:hAnsi="Times New Roman" w:cs="Times New Roman" w:hint="eastAsia"/>
          <w:sz w:val="32"/>
          <w:szCs w:val="32"/>
        </w:rPr>
        <w:t>二、关于考试和体检</w:t>
      </w:r>
    </w:p>
    <w:p w:rsidR="0067539B" w:rsidRPr="007C26C3" w:rsidRDefault="00C66AEA"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1</w:t>
      </w:r>
      <w:r w:rsidR="007C26C3" w:rsidRPr="007C26C3">
        <w:rPr>
          <w:rFonts w:ascii="Times New Roman" w:eastAsia="方正仿宋简体" w:hAnsi="Times New Roman" w:cs="Times New Roman"/>
          <w:b/>
          <w:sz w:val="32"/>
          <w:szCs w:val="32"/>
        </w:rPr>
        <w:t>.</w:t>
      </w:r>
      <w:r w:rsidR="0067539B" w:rsidRPr="007C26C3">
        <w:rPr>
          <w:rFonts w:ascii="Times New Roman" w:eastAsia="方正仿宋简体" w:hAnsi="Times New Roman" w:cs="Times New Roman"/>
          <w:b/>
          <w:sz w:val="32"/>
          <w:szCs w:val="32"/>
        </w:rPr>
        <w:t>如果居民身份证遗失或正在办理中，怎样处理方可参加考试或体检</w:t>
      </w:r>
      <w:r w:rsidR="0067539B"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2</w:t>
      </w:r>
      <w:r w:rsidR="00393433">
        <w:rPr>
          <w:rFonts w:ascii="Times New Roman" w:eastAsia="方正仿宋简体" w:hAnsi="Times New Roman" w:cs="Times New Roman"/>
          <w:b/>
          <w:sz w:val="32"/>
          <w:szCs w:val="32"/>
        </w:rPr>
        <w:t>.</w:t>
      </w:r>
      <w:r w:rsidRPr="007C26C3">
        <w:rPr>
          <w:rFonts w:ascii="Times New Roman" w:eastAsia="方正仿宋简体" w:hAnsi="Times New Roman" w:cs="Times New Roman"/>
          <w:b/>
          <w:sz w:val="32"/>
          <w:szCs w:val="32"/>
        </w:rPr>
        <w:t>居民户口本、护照、工作证、驾驶执照、学生证等证件能否代替居民身份证参加考试或体检</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居民户口本、护照、工作证、驾驶执照、学生证等证件都不能代替居民身份证参加考试或体检。居民户口本虽载有个人</w:t>
      </w:r>
      <w:r w:rsidRPr="007C26C3">
        <w:rPr>
          <w:rFonts w:ascii="Times New Roman" w:eastAsia="方正仿宋简体" w:hAnsi="Times New Roman" w:cs="Times New Roman"/>
          <w:sz w:val="32"/>
          <w:szCs w:val="32"/>
        </w:rPr>
        <w:lastRenderedPageBreak/>
        <w:t>相关文字信息，但只能证明是家庭成员之一，因没有照片而难以辨别是否与</w:t>
      </w:r>
      <w:proofErr w:type="gramStart"/>
      <w:r w:rsidRPr="007C26C3">
        <w:rPr>
          <w:rFonts w:ascii="Times New Roman" w:eastAsia="方正仿宋简体" w:hAnsi="Times New Roman" w:cs="Times New Roman"/>
          <w:sz w:val="32"/>
          <w:szCs w:val="32"/>
        </w:rPr>
        <w:t>持簿人相符</w:t>
      </w:r>
      <w:proofErr w:type="gramEnd"/>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护照、工作证、驾驶执照等证件虽同样载有个人信息及照片，但反映主题各异，发证机构出自不同部门，主管部门分属各个领域，辨别证件真伪标准不一、难度大</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3</w:t>
      </w:r>
      <w:r w:rsidR="00393433">
        <w:rPr>
          <w:rFonts w:ascii="Times New Roman" w:eastAsia="方正仿宋简体" w:hAnsi="Times New Roman" w:cs="Times New Roman"/>
          <w:b/>
          <w:sz w:val="32"/>
          <w:szCs w:val="32"/>
        </w:rPr>
        <w:t>.</w:t>
      </w:r>
      <w:r w:rsidRPr="007C26C3">
        <w:rPr>
          <w:rFonts w:ascii="Times New Roman" w:eastAsia="方正仿宋简体" w:hAnsi="Times New Roman" w:cs="Times New Roman"/>
          <w:b/>
          <w:sz w:val="32"/>
          <w:szCs w:val="32"/>
        </w:rPr>
        <w:t>居民身份证办理受理回执或户口所在地派出所开具的带有考生本人照片并加盖公章的居民身份证明，能否代替居民身份证参加考试或体检</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不能。居民身份证办理受理回执只能说明公安部门已经受理申请居民身份证补办手续，是到期领取居民身份证的凭证，但不是证明身份的法定证件，不具备证明力</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4</w:t>
      </w:r>
      <w:r w:rsidR="00393433">
        <w:rPr>
          <w:rFonts w:ascii="Times New Roman" w:eastAsia="方正仿宋简体" w:hAnsi="Times New Roman" w:cs="Times New Roman"/>
          <w:b/>
          <w:sz w:val="32"/>
          <w:szCs w:val="32"/>
        </w:rPr>
        <w:t>.</w:t>
      </w:r>
      <w:r w:rsidRPr="007C26C3">
        <w:rPr>
          <w:rFonts w:ascii="Times New Roman" w:eastAsia="方正仿宋简体" w:hAnsi="Times New Roman" w:cs="Times New Roman"/>
          <w:b/>
          <w:sz w:val="32"/>
          <w:szCs w:val="32"/>
        </w:rPr>
        <w:t>考试期间，哪些行为属于手机使用的情形，会受到什么处理</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lastRenderedPageBreak/>
        <w:t>界定为</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手机使用</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的情形包括：一是携带身上并开机</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二是未放在指定位置上，手机</w:t>
      </w:r>
      <w:proofErr w:type="gramStart"/>
      <w:r w:rsidRPr="007C26C3">
        <w:rPr>
          <w:rFonts w:ascii="Times New Roman" w:eastAsia="方正仿宋简体" w:hAnsi="Times New Roman" w:cs="Times New Roman"/>
          <w:sz w:val="32"/>
          <w:szCs w:val="32"/>
        </w:rPr>
        <w:t>铃</w:t>
      </w:r>
      <w:proofErr w:type="gramEnd"/>
      <w:r w:rsidRPr="007C26C3">
        <w:rPr>
          <w:rFonts w:ascii="Times New Roman" w:eastAsia="方正仿宋简体" w:hAnsi="Times New Roman" w:cs="Times New Roman"/>
          <w:sz w:val="32"/>
          <w:szCs w:val="32"/>
        </w:rPr>
        <w:t>音响、闹铃响或手机震动</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三是携带手机</w:t>
      </w:r>
      <w:proofErr w:type="gramStart"/>
      <w:r w:rsidRPr="007C26C3">
        <w:rPr>
          <w:rFonts w:ascii="Times New Roman" w:eastAsia="方正仿宋简体" w:hAnsi="Times New Roman" w:cs="Times New Roman"/>
          <w:sz w:val="32"/>
          <w:szCs w:val="32"/>
        </w:rPr>
        <w:t>当做</w:t>
      </w:r>
      <w:proofErr w:type="gramEnd"/>
      <w:r w:rsidRPr="007C26C3">
        <w:rPr>
          <w:rFonts w:ascii="Times New Roman" w:eastAsia="方正仿宋简体" w:hAnsi="Times New Roman" w:cs="Times New Roman"/>
          <w:sz w:val="32"/>
          <w:szCs w:val="32"/>
        </w:rPr>
        <w:t>钟表或其他功能使用的</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四是拿出手机看、接收或发送信息等</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五是拿出手机并开机</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六是监考人员明确记录为</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使用</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或事后核实为使用的。</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报考者使用手机，适用《广东省事业单位公开招聘人员笔试工作规范》第</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十三</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条</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使用禁止自带的通讯设备或者具有计算、存储功能电子设备的</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，由事业单位考试机构或者招聘主管单位给予其取消本次考试资格的处理。</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5</w:t>
      </w:r>
      <w:r w:rsidR="00393433">
        <w:rPr>
          <w:rFonts w:ascii="Times New Roman" w:eastAsia="方正仿宋简体" w:hAnsi="Times New Roman" w:cs="Times New Roman"/>
          <w:b/>
          <w:sz w:val="32"/>
          <w:szCs w:val="32"/>
        </w:rPr>
        <w:t>.</w:t>
      </w:r>
      <w:r w:rsidRPr="007C26C3">
        <w:rPr>
          <w:rFonts w:ascii="Times New Roman" w:eastAsia="方正仿宋简体" w:hAnsi="Times New Roman" w:cs="Times New Roman"/>
          <w:b/>
          <w:sz w:val="32"/>
          <w:szCs w:val="32"/>
        </w:rPr>
        <w:t>报考者携带手机但未使用，会受到什么处理</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报考者携带手机进入考场未放在指定位置，但未使用手机，按《广东省事业单位公开招聘人员笔试工作规范》第</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十三</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条规定处理。报考者有此行为，当场发现经警告仍不改正的，由考试工作人员责令其离开考场，该科目</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场次</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考试成绩无效</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事后发现的，由考试机构给予其该科目</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场次</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考试成绩无效的处理。</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6</w:t>
      </w:r>
      <w:r w:rsidRPr="007C26C3">
        <w:rPr>
          <w:rFonts w:ascii="Times New Roman" w:eastAsia="方正仿宋简体" w:hAnsi="Times New Roman" w:cs="Times New Roman"/>
          <w:b/>
          <w:sz w:val="32"/>
          <w:szCs w:val="32"/>
        </w:rPr>
        <w:t>.</w:t>
      </w:r>
      <w:r w:rsidRPr="007C26C3">
        <w:rPr>
          <w:rFonts w:ascii="Times New Roman" w:eastAsia="方正仿宋简体" w:hAnsi="Times New Roman" w:cs="Times New Roman"/>
          <w:b/>
          <w:sz w:val="32"/>
          <w:szCs w:val="32"/>
        </w:rPr>
        <w:t>如何查询笔试成绩和笔试合格分数线</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笔试结束后</w:t>
      </w:r>
      <w:r w:rsidRPr="007C26C3">
        <w:rPr>
          <w:rFonts w:ascii="Times New Roman" w:eastAsia="方正仿宋简体" w:hAnsi="Times New Roman" w:cs="Times New Roman"/>
          <w:sz w:val="32"/>
          <w:szCs w:val="32"/>
        </w:rPr>
        <w:t>20</w:t>
      </w:r>
      <w:r w:rsidRPr="007C26C3">
        <w:rPr>
          <w:rFonts w:ascii="Times New Roman" w:eastAsia="方正仿宋简体" w:hAnsi="Times New Roman" w:cs="Times New Roman"/>
          <w:sz w:val="32"/>
          <w:szCs w:val="32"/>
        </w:rPr>
        <w:t>天内，报考人员可直接登录报名系统查询笔试成绩</w:t>
      </w:r>
      <w:r w:rsidRPr="007C26C3">
        <w:rPr>
          <w:rFonts w:ascii="Times New Roman" w:eastAsia="方正仿宋简体" w:hAnsi="Times New Roman" w:cs="Times New Roman"/>
          <w:sz w:val="32"/>
          <w:szCs w:val="32"/>
        </w:rPr>
        <w:t>;</w:t>
      </w:r>
      <w:r w:rsidRPr="007C26C3">
        <w:rPr>
          <w:rFonts w:ascii="Times New Roman" w:eastAsia="方正仿宋简体" w:hAnsi="Times New Roman" w:cs="Times New Roman"/>
          <w:sz w:val="32"/>
          <w:szCs w:val="32"/>
        </w:rPr>
        <w:t>笔试合格分数线在平远县人民政府网站公布。</w:t>
      </w:r>
    </w:p>
    <w:p w:rsidR="0067539B" w:rsidRPr="007C26C3" w:rsidRDefault="0067539B" w:rsidP="007C26C3">
      <w:pPr>
        <w:spacing w:line="597" w:lineRule="exact"/>
        <w:ind w:firstLineChars="200" w:firstLine="643"/>
        <w:rPr>
          <w:rFonts w:ascii="Times New Roman" w:eastAsia="方正仿宋简体" w:hAnsi="Times New Roman" w:cs="Times New Roman"/>
          <w:b/>
          <w:sz w:val="32"/>
          <w:szCs w:val="32"/>
        </w:rPr>
      </w:pPr>
      <w:r w:rsidRPr="007C26C3">
        <w:rPr>
          <w:rFonts w:ascii="Times New Roman" w:eastAsia="方正仿宋简体" w:hAnsi="Times New Roman" w:cs="Times New Roman"/>
          <w:b/>
          <w:sz w:val="32"/>
          <w:szCs w:val="32"/>
        </w:rPr>
        <w:t>1</w:t>
      </w:r>
      <w:r w:rsidR="00EB451F" w:rsidRPr="007C26C3">
        <w:rPr>
          <w:rFonts w:ascii="Times New Roman" w:eastAsia="方正仿宋简体" w:hAnsi="Times New Roman" w:cs="Times New Roman"/>
          <w:b/>
          <w:sz w:val="32"/>
          <w:szCs w:val="32"/>
        </w:rPr>
        <w:t>7</w:t>
      </w:r>
      <w:r w:rsidR="00393433">
        <w:rPr>
          <w:rFonts w:ascii="Times New Roman" w:eastAsia="方正仿宋简体" w:hAnsi="Times New Roman" w:cs="Times New Roman"/>
          <w:b/>
          <w:sz w:val="32"/>
          <w:szCs w:val="32"/>
        </w:rPr>
        <w:t>.</w:t>
      </w:r>
      <w:r w:rsidRPr="007C26C3">
        <w:rPr>
          <w:rFonts w:ascii="Times New Roman" w:eastAsia="方正仿宋简体" w:hAnsi="Times New Roman" w:cs="Times New Roman"/>
          <w:b/>
          <w:sz w:val="32"/>
          <w:szCs w:val="32"/>
        </w:rPr>
        <w:t>本报考指南适用范围如何</w:t>
      </w:r>
      <w:r w:rsidRPr="007C26C3">
        <w:rPr>
          <w:rFonts w:ascii="Times New Roman" w:eastAsia="方正仿宋简体" w:hAnsi="Times New Roman" w:cs="Times New Roman"/>
          <w:b/>
          <w:sz w:val="32"/>
          <w:szCs w:val="32"/>
        </w:rPr>
        <w:t>?</w:t>
      </w:r>
    </w:p>
    <w:p w:rsidR="0067539B" w:rsidRPr="007C26C3" w:rsidRDefault="0067539B" w:rsidP="007C26C3">
      <w:pPr>
        <w:spacing w:line="597" w:lineRule="exact"/>
        <w:ind w:firstLineChars="200" w:firstLine="640"/>
        <w:rPr>
          <w:rFonts w:ascii="Times New Roman" w:eastAsia="方正仿宋简体" w:hAnsi="Times New Roman" w:cs="Times New Roman"/>
          <w:sz w:val="32"/>
          <w:szCs w:val="32"/>
        </w:rPr>
      </w:pPr>
      <w:r w:rsidRPr="007C26C3">
        <w:rPr>
          <w:rFonts w:ascii="Times New Roman" w:eastAsia="方正仿宋简体" w:hAnsi="Times New Roman" w:cs="Times New Roman"/>
          <w:sz w:val="32"/>
          <w:szCs w:val="32"/>
        </w:rPr>
        <w:t>仅适用于本次事业单位公开招聘考试。</w:t>
      </w:r>
    </w:p>
    <w:p w:rsidR="0067539B" w:rsidRPr="007C26C3" w:rsidRDefault="0067539B" w:rsidP="007C26C3">
      <w:pPr>
        <w:spacing w:line="597" w:lineRule="exact"/>
        <w:rPr>
          <w:rFonts w:ascii="Times New Roman" w:eastAsia="方正仿宋简体" w:hAnsi="Times New Roman" w:cs="Times New Roman"/>
          <w:sz w:val="32"/>
          <w:szCs w:val="32"/>
        </w:rPr>
      </w:pPr>
    </w:p>
    <w:p w:rsidR="00353E90" w:rsidRPr="007C26C3" w:rsidRDefault="00353E90" w:rsidP="007C26C3">
      <w:pPr>
        <w:spacing w:line="597" w:lineRule="exact"/>
        <w:rPr>
          <w:rFonts w:ascii="Times New Roman" w:eastAsia="方正仿宋简体" w:hAnsi="Times New Roman" w:cs="Times New Roman"/>
          <w:sz w:val="32"/>
          <w:szCs w:val="32"/>
        </w:rPr>
      </w:pPr>
    </w:p>
    <w:sectPr w:rsidR="00353E90" w:rsidRPr="007C26C3" w:rsidSect="007C26C3">
      <w:footerReference w:type="default" r:id="rId6"/>
      <w:pgSz w:w="11906" w:h="16838"/>
      <w:pgMar w:top="1985"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3905" w:rsidRDefault="00FF3905" w:rsidP="00676D37">
      <w:r>
        <w:separator/>
      </w:r>
    </w:p>
  </w:endnote>
  <w:endnote w:type="continuationSeparator" w:id="0">
    <w:p w:rsidR="00FF3905" w:rsidRDefault="00FF3905" w:rsidP="00676D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7776"/>
      <w:docPartObj>
        <w:docPartGallery w:val="Page Numbers (Bottom of Page)"/>
        <w:docPartUnique/>
      </w:docPartObj>
    </w:sdtPr>
    <w:sdtContent>
      <w:p w:rsidR="00FB07F6" w:rsidRDefault="005F61CD">
        <w:pPr>
          <w:pStyle w:val="a3"/>
          <w:jc w:val="center"/>
        </w:pPr>
        <w:r>
          <w:fldChar w:fldCharType="begin"/>
        </w:r>
        <w:r w:rsidR="0067539B">
          <w:instrText xml:space="preserve"> PAGE   \* MERGEFORMAT </w:instrText>
        </w:r>
        <w:r>
          <w:fldChar w:fldCharType="separate"/>
        </w:r>
        <w:r w:rsidR="00665496" w:rsidRPr="00665496">
          <w:rPr>
            <w:noProof/>
            <w:lang w:val="zh-CN"/>
          </w:rPr>
          <w:t>4</w:t>
        </w:r>
        <w:r>
          <w:fldChar w:fldCharType="end"/>
        </w:r>
      </w:p>
    </w:sdtContent>
  </w:sdt>
  <w:p w:rsidR="00FB07F6" w:rsidRDefault="00FF390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3905" w:rsidRDefault="00FF3905" w:rsidP="00676D37">
      <w:r>
        <w:separator/>
      </w:r>
    </w:p>
  </w:footnote>
  <w:footnote w:type="continuationSeparator" w:id="0">
    <w:p w:rsidR="00FF3905" w:rsidRDefault="00FF3905" w:rsidP="00676D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7539B"/>
    <w:rsid w:val="000B0399"/>
    <w:rsid w:val="00120E71"/>
    <w:rsid w:val="001D6325"/>
    <w:rsid w:val="00204A4D"/>
    <w:rsid w:val="00217ED9"/>
    <w:rsid w:val="00232D65"/>
    <w:rsid w:val="002F6F8D"/>
    <w:rsid w:val="00302312"/>
    <w:rsid w:val="00353E90"/>
    <w:rsid w:val="00393433"/>
    <w:rsid w:val="00451D87"/>
    <w:rsid w:val="004B168A"/>
    <w:rsid w:val="00564887"/>
    <w:rsid w:val="005A0FCB"/>
    <w:rsid w:val="005A24C1"/>
    <w:rsid w:val="005F61CD"/>
    <w:rsid w:val="00606621"/>
    <w:rsid w:val="00665496"/>
    <w:rsid w:val="0067539B"/>
    <w:rsid w:val="00676D37"/>
    <w:rsid w:val="00683D7F"/>
    <w:rsid w:val="007C26C3"/>
    <w:rsid w:val="007D1A4B"/>
    <w:rsid w:val="00853CE8"/>
    <w:rsid w:val="008E3733"/>
    <w:rsid w:val="00950610"/>
    <w:rsid w:val="00A12417"/>
    <w:rsid w:val="00B23E85"/>
    <w:rsid w:val="00BB0273"/>
    <w:rsid w:val="00BD4AB7"/>
    <w:rsid w:val="00C66AEA"/>
    <w:rsid w:val="00D0614F"/>
    <w:rsid w:val="00EB451F"/>
    <w:rsid w:val="00FF39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3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7539B"/>
    <w:pPr>
      <w:tabs>
        <w:tab w:val="center" w:pos="4153"/>
        <w:tab w:val="right" w:pos="8306"/>
      </w:tabs>
      <w:snapToGrid w:val="0"/>
      <w:jc w:val="left"/>
    </w:pPr>
    <w:rPr>
      <w:sz w:val="18"/>
      <w:szCs w:val="18"/>
    </w:rPr>
  </w:style>
  <w:style w:type="character" w:customStyle="1" w:styleId="Char">
    <w:name w:val="页脚 Char"/>
    <w:basedOn w:val="a0"/>
    <w:link w:val="a3"/>
    <w:uiPriority w:val="99"/>
    <w:rsid w:val="0067539B"/>
    <w:rPr>
      <w:sz w:val="18"/>
      <w:szCs w:val="18"/>
    </w:rPr>
  </w:style>
  <w:style w:type="paragraph" w:styleId="a4">
    <w:name w:val="header"/>
    <w:basedOn w:val="a"/>
    <w:link w:val="Char0"/>
    <w:uiPriority w:val="99"/>
    <w:semiHidden/>
    <w:unhideWhenUsed/>
    <w:rsid w:val="00A1241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12417"/>
    <w:rPr>
      <w:sz w:val="18"/>
      <w:szCs w:val="18"/>
    </w:rPr>
  </w:style>
  <w:style w:type="paragraph" w:customStyle="1" w:styleId="Char1">
    <w:name w:val="Char"/>
    <w:basedOn w:val="a"/>
    <w:qFormat/>
    <w:rsid w:val="00204A4D"/>
    <w:pPr>
      <w:widowControl/>
      <w:spacing w:after="160" w:line="240" w:lineRule="exact"/>
      <w:jc w:val="left"/>
    </w:pPr>
    <w:rPr>
      <w:rFonts w:ascii="Calibri" w:eastAsia="仿宋_GB2312"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7</Pages>
  <Words>538</Words>
  <Characters>3068</Characters>
  <Application>Microsoft Office Word</Application>
  <DocSecurity>0</DocSecurity>
  <Lines>25</Lines>
  <Paragraphs>7</Paragraphs>
  <ScaleCrop>false</ScaleCrop>
  <Company>Lenovo</Company>
  <LinksUpToDate>false</LinksUpToDate>
  <CharactersWithSpaces>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Liu.YP</cp:lastModifiedBy>
  <cp:revision>10</cp:revision>
  <cp:lastPrinted>2020-09-15T02:58:00Z</cp:lastPrinted>
  <dcterms:created xsi:type="dcterms:W3CDTF">2020-09-15T02:59:00Z</dcterms:created>
  <dcterms:modified xsi:type="dcterms:W3CDTF">2020-09-25T03:33:00Z</dcterms:modified>
</cp:coreProperties>
</file>