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b w:val="0"/>
          <w:bCs w:val="0"/>
          <w:color w:val="000000"/>
          <w:kern w:val="2"/>
          <w:sz w:val="32"/>
          <w:szCs w:val="32"/>
          <w:lang w:val="en-US" w:eastAsia="zh-CN" w:bidi="ar-SA"/>
        </w:rPr>
      </w:pPr>
      <w:bookmarkStart w:id="1" w:name="_GoBack"/>
      <w:bookmarkEnd w:id="1"/>
      <w:r>
        <w:rPr>
          <w:rFonts w:hint="eastAsia" w:ascii="宋体" w:hAnsi="宋体" w:eastAsia="宋体" w:cs="宋体"/>
          <w:b w:val="0"/>
          <w:bCs w:val="0"/>
          <w:color w:val="000000"/>
          <w:kern w:val="2"/>
          <w:sz w:val="32"/>
          <w:szCs w:val="32"/>
          <w:lang w:val="en-US" w:eastAsia="zh-CN" w:bidi="ar-SA"/>
        </w:rPr>
        <w:t>附表1-1</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黑体" w:hAnsi="黑体" w:eastAsia="黑体" w:cs="黑体"/>
          <w:bCs/>
          <w:color w:val="auto"/>
          <w:sz w:val="36"/>
          <w:szCs w:val="36"/>
          <w:lang w:val="en-US" w:eastAsia="zh-CN"/>
        </w:rPr>
      </w:pPr>
      <w:r>
        <w:rPr>
          <w:rFonts w:hint="eastAsia" w:ascii="黑体" w:hAnsi="黑体" w:eastAsia="黑体" w:cs="黑体"/>
          <w:bCs/>
          <w:color w:val="auto"/>
          <w:sz w:val="36"/>
          <w:szCs w:val="36"/>
          <w:lang w:val="en-GB" w:eastAsia="zh-CN"/>
        </w:rPr>
        <w:t>中医（专长）医师资格（师承学习）考核申请表</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eastAsia="方正小标宋简体"/>
          <w:bCs/>
          <w:color w:val="auto"/>
          <w:sz w:val="36"/>
          <w:szCs w:val="36"/>
        </w:rPr>
      </w:pPr>
    </w:p>
    <w:tbl>
      <w:tblPr>
        <w:tblStyle w:val="6"/>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603"/>
        <w:gridCol w:w="108"/>
        <w:gridCol w:w="61"/>
        <w:gridCol w:w="1816"/>
        <w:gridCol w:w="26"/>
        <w:gridCol w:w="966"/>
        <w:gridCol w:w="851"/>
        <w:gridCol w:w="169"/>
        <w:gridCol w:w="681"/>
        <w:gridCol w:w="1134"/>
        <w:gridCol w:w="142"/>
        <w:gridCol w:w="1134"/>
        <w:gridCol w:w="1090"/>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73" w:hRule="atLeas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姓名</w:t>
            </w:r>
          </w:p>
        </w:tc>
        <w:tc>
          <w:tcPr>
            <w:tcW w:w="1903"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6"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性别</w:t>
            </w:r>
          </w:p>
        </w:tc>
        <w:tc>
          <w:tcPr>
            <w:tcW w:w="1957" w:type="dxa"/>
            <w:gridSpan w:val="3"/>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2224" w:type="dxa"/>
            <w:gridSpan w:val="2"/>
            <w:vMerge w:val="restart"/>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97" w:hRule="atLeas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出生年月</w:t>
            </w:r>
          </w:p>
        </w:tc>
        <w:tc>
          <w:tcPr>
            <w:tcW w:w="1903"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6"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民族</w:t>
            </w:r>
          </w:p>
        </w:tc>
        <w:tc>
          <w:tcPr>
            <w:tcW w:w="1957" w:type="dxa"/>
            <w:gridSpan w:val="3"/>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2224" w:type="dxa"/>
            <w:gridSpan w:val="2"/>
            <w:vMerge w:val="continue"/>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45" w:hRule="atLeas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文化程度</w:t>
            </w:r>
          </w:p>
        </w:tc>
        <w:tc>
          <w:tcPr>
            <w:tcW w:w="1903"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6"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政治面貌</w:t>
            </w:r>
          </w:p>
        </w:tc>
        <w:tc>
          <w:tcPr>
            <w:tcW w:w="1957" w:type="dxa"/>
            <w:gridSpan w:val="3"/>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2224" w:type="dxa"/>
            <w:gridSpan w:val="2"/>
            <w:vMerge w:val="continue"/>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31" w:hRule="atLeas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健康状况</w:t>
            </w:r>
          </w:p>
        </w:tc>
        <w:tc>
          <w:tcPr>
            <w:tcW w:w="1903"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6"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现从事主要职业</w:t>
            </w:r>
          </w:p>
        </w:tc>
        <w:tc>
          <w:tcPr>
            <w:tcW w:w="1957" w:type="dxa"/>
            <w:gridSpan w:val="3"/>
            <w:tcBorders>
              <w:bottom w:val="single" w:color="auto" w:sz="4" w:space="0"/>
            </w:tcBorders>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2224" w:type="dxa"/>
            <w:gridSpan w:val="2"/>
            <w:vMerge w:val="continue"/>
            <w:tcBorders>
              <w:bottom w:val="single" w:color="auto" w:sz="4" w:space="0"/>
            </w:tcBorders>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6" w:hRule="exac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工作单位</w:t>
            </w:r>
          </w:p>
        </w:tc>
        <w:tc>
          <w:tcPr>
            <w:tcW w:w="8070" w:type="dxa"/>
            <w:gridSpan w:val="11"/>
            <w:vAlign w:val="center"/>
          </w:tcPr>
          <w:p>
            <w:pPr>
              <w:keepNext w:val="0"/>
              <w:keepLines w:val="0"/>
              <w:pageBreakBefore w:val="0"/>
              <w:widowControl/>
              <w:kinsoku/>
              <w:wordWrap/>
              <w:overflowPunct/>
              <w:topLinePunct w:val="0"/>
              <w:autoSpaceDE/>
              <w:autoSpaceDN/>
              <w:bidi w:val="0"/>
              <w:adjustRightInd/>
              <w:snapToGrid/>
              <w:spacing w:line="320" w:lineRule="exact"/>
              <w:jc w:val="left"/>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98" w:hRule="exac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家庭地址</w:t>
            </w:r>
          </w:p>
        </w:tc>
        <w:tc>
          <w:tcPr>
            <w:tcW w:w="8070" w:type="dxa"/>
            <w:gridSpan w:val="11"/>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02" w:hRule="exac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通讯地址</w:t>
            </w:r>
          </w:p>
        </w:tc>
        <w:tc>
          <w:tcPr>
            <w:tcW w:w="8070" w:type="dxa"/>
            <w:gridSpan w:val="11"/>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6" w:hRule="exac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邮编</w:t>
            </w:r>
          </w:p>
        </w:tc>
        <w:tc>
          <w:tcPr>
            <w:tcW w:w="2869" w:type="dxa"/>
            <w:gridSpan w:val="4"/>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701"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联系电话</w:t>
            </w:r>
          </w:p>
        </w:tc>
        <w:tc>
          <w:tcPr>
            <w:tcW w:w="3500" w:type="dxa"/>
            <w:gridSpan w:val="4"/>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4" w:hRule="exac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户籍所在地</w:t>
            </w:r>
          </w:p>
        </w:tc>
        <w:tc>
          <w:tcPr>
            <w:tcW w:w="2869" w:type="dxa"/>
            <w:gridSpan w:val="4"/>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701"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身份证号码</w:t>
            </w:r>
          </w:p>
        </w:tc>
        <w:tc>
          <w:tcPr>
            <w:tcW w:w="3500" w:type="dxa"/>
            <w:gridSpan w:val="4"/>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52" w:hRule="exac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跟师学习地点</w:t>
            </w:r>
          </w:p>
        </w:tc>
        <w:tc>
          <w:tcPr>
            <w:tcW w:w="2869" w:type="dxa"/>
            <w:gridSpan w:val="4"/>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701"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跟师学习时间</w:t>
            </w:r>
          </w:p>
        </w:tc>
        <w:tc>
          <w:tcPr>
            <w:tcW w:w="3500" w:type="dxa"/>
            <w:gridSpan w:val="4"/>
            <w:vAlign w:val="center"/>
          </w:tcPr>
          <w:p>
            <w:pPr>
              <w:keepNext w:val="0"/>
              <w:keepLines w:val="0"/>
              <w:pageBreakBefore w:val="0"/>
              <w:widowControl/>
              <w:kinsoku/>
              <w:wordWrap/>
              <w:overflowPunct/>
              <w:topLinePunct w:val="0"/>
              <w:autoSpaceDE/>
              <w:autoSpaceDN/>
              <w:bidi w:val="0"/>
              <w:adjustRightInd/>
              <w:snapToGrid/>
              <w:spacing w:line="320" w:lineRule="exact"/>
              <w:ind w:firstLine="600" w:firstLineChars="250"/>
              <w:jc w:val="left"/>
              <w:textAlignment w:val="auto"/>
              <w:outlineLvl w:val="9"/>
              <w:rPr>
                <w:rFonts w:hint="eastAsia" w:ascii="仿宋_GB2312" w:eastAsia="仿宋_GB2312"/>
                <w:bCs/>
                <w:color w:val="auto"/>
                <w:sz w:val="24"/>
              </w:rPr>
            </w:pPr>
            <w:r>
              <w:rPr>
                <w:rFonts w:hint="eastAsia" w:ascii="仿宋_GB2312" w:eastAsia="仿宋_GB2312"/>
                <w:bCs/>
                <w:color w:val="auto"/>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32" w:hRule="atLeas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医术专长</w:t>
            </w:r>
          </w:p>
        </w:tc>
        <w:tc>
          <w:tcPr>
            <w:tcW w:w="4570" w:type="dxa"/>
            <w:gridSpan w:val="7"/>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276" w:type="dxa"/>
            <w:gridSpan w:val="2"/>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近五年</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服务人数</w:t>
            </w:r>
          </w:p>
        </w:tc>
        <w:tc>
          <w:tcPr>
            <w:tcW w:w="2224" w:type="dxa"/>
            <w:gridSpan w:val="2"/>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314" w:hRule="atLeast"/>
          <w:jc w:val="center"/>
        </w:trPr>
        <w:tc>
          <w:tcPr>
            <w:tcW w:w="1711"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跟师学习</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医术及实践</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经历</w:t>
            </w:r>
          </w:p>
        </w:tc>
        <w:tc>
          <w:tcPr>
            <w:tcW w:w="8070" w:type="dxa"/>
            <w:gridSpan w:val="11"/>
            <w:vAlign w:val="top"/>
          </w:tcPr>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w:t>
            </w:r>
          </w:p>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3"/>
            <w:vAlign w:val="top"/>
          </w:tcPr>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r>
              <w:rPr>
                <w:rFonts w:hint="eastAsia" w:ascii="仿宋_GB2312" w:eastAsia="仿宋_GB2312"/>
                <w:bCs/>
                <w:color w:val="auto"/>
                <w:sz w:val="24"/>
              </w:rPr>
              <w:t>本人承诺所填报信息全部真实准确，如有虚假，个人自行承担后果。</w:t>
            </w:r>
          </w:p>
          <w:p>
            <w:pPr>
              <w:keepNext w:val="0"/>
              <w:keepLines w:val="0"/>
              <w:pageBreakBefore w:val="0"/>
              <w:widowControl/>
              <w:kinsoku/>
              <w:wordWrap/>
              <w:overflowPunct/>
              <w:topLinePunct w:val="0"/>
              <w:autoSpaceDE/>
              <w:autoSpaceDN/>
              <w:bidi w:val="0"/>
              <w:adjustRightInd/>
              <w:snapToGrid/>
              <w:spacing w:line="320" w:lineRule="exact"/>
              <w:ind w:firstLine="5760" w:firstLineChars="2400"/>
              <w:textAlignment w:val="auto"/>
              <w:outlineLvl w:val="9"/>
              <w:rPr>
                <w:rFonts w:hint="eastAsia" w:ascii="仿宋_GB2312" w:eastAsia="仿宋_GB2312"/>
                <w:bCs/>
                <w:color w:val="auto"/>
                <w:sz w:val="24"/>
                <w:u w:val="single"/>
              </w:rPr>
            </w:pPr>
            <w:r>
              <w:rPr>
                <w:rFonts w:hint="eastAsia" w:ascii="仿宋_GB2312" w:eastAsia="仿宋_GB2312"/>
                <w:bCs/>
                <w:color w:val="auto"/>
                <w:sz w:val="24"/>
              </w:rPr>
              <w:t>本人签字：</w:t>
            </w:r>
            <w:r>
              <w:rPr>
                <w:rFonts w:hint="eastAsia" w:ascii="仿宋_GB2312" w:eastAsia="仿宋_GB2312"/>
                <w:bCs/>
                <w:color w:val="auto"/>
                <w:sz w:val="24"/>
                <w:u w:val="single"/>
              </w:rPr>
              <w:t>　　　　　　</w:t>
            </w:r>
          </w:p>
          <w:p>
            <w:pPr>
              <w:keepNext w:val="0"/>
              <w:keepLines w:val="0"/>
              <w:pageBreakBefore w:val="0"/>
              <w:widowControl/>
              <w:kinsoku/>
              <w:wordWrap/>
              <w:overflowPunct/>
              <w:topLinePunct w:val="0"/>
              <w:autoSpaceDE/>
              <w:autoSpaceDN/>
              <w:bidi w:val="0"/>
              <w:adjustRightInd/>
              <w:snapToGrid/>
              <w:spacing w:line="320" w:lineRule="exact"/>
              <w:ind w:left="9600" w:leftChars="3000"/>
              <w:textAlignment w:val="auto"/>
              <w:outlineLvl w:val="9"/>
              <w:rPr>
                <w:rFonts w:hint="eastAsia" w:ascii="仿宋_GB2312" w:eastAsia="仿宋_GB2312"/>
                <w:bCs/>
                <w:color w:val="auto"/>
                <w:sz w:val="24"/>
                <w:u w:val="single"/>
              </w:rPr>
            </w:pPr>
          </w:p>
          <w:p>
            <w:pPr>
              <w:keepNext w:val="0"/>
              <w:keepLines w:val="0"/>
              <w:pageBreakBefore w:val="0"/>
              <w:widowControl/>
              <w:kinsoku/>
              <w:wordWrap/>
              <w:overflowPunct/>
              <w:topLinePunct w:val="0"/>
              <w:autoSpaceDE/>
              <w:autoSpaceDN/>
              <w:bidi w:val="0"/>
              <w:adjustRightInd/>
              <w:snapToGrid/>
              <w:spacing w:line="320" w:lineRule="exact"/>
              <w:ind w:firstLine="5760" w:firstLineChars="2400"/>
              <w:textAlignment w:val="auto"/>
              <w:outlineLvl w:val="9"/>
              <w:rPr>
                <w:rFonts w:hint="eastAsia" w:ascii="仿宋_GB2312" w:eastAsia="仿宋_GB2312"/>
                <w:bCs/>
                <w:color w:val="auto"/>
                <w:sz w:val="24"/>
              </w:rPr>
            </w:pPr>
            <w:r>
              <w:rPr>
                <w:rFonts w:hint="eastAsia" w:ascii="仿宋_GB2312" w:eastAsia="仿宋_GB2312"/>
                <w:bCs/>
                <w:color w:val="auto"/>
                <w:sz w:val="24"/>
              </w:rPr>
              <w:t>日    期：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29" w:hRule="atLeast"/>
          <w:jc w:val="center"/>
        </w:trPr>
        <w:tc>
          <w:tcPr>
            <w:tcW w:w="1603" w:type="dxa"/>
            <w:vMerge w:val="restart"/>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指导老师</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基本情况</w:t>
            </w:r>
          </w:p>
        </w:tc>
        <w:tc>
          <w:tcPr>
            <w:tcW w:w="1985"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姓名</w:t>
            </w:r>
          </w:p>
        </w:tc>
        <w:tc>
          <w:tcPr>
            <w:tcW w:w="1843"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850"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性别</w:t>
            </w:r>
          </w:p>
        </w:tc>
        <w:tc>
          <w:tcPr>
            <w:tcW w:w="1134"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276"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民族</w:t>
            </w:r>
          </w:p>
        </w:tc>
        <w:tc>
          <w:tcPr>
            <w:tcW w:w="1090"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60" w:hRule="atLeast"/>
          <w:jc w:val="center"/>
        </w:trPr>
        <w:tc>
          <w:tcPr>
            <w:tcW w:w="1603" w:type="dxa"/>
            <w:vMerge w:val="continue"/>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5"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工作单位</w:t>
            </w:r>
          </w:p>
        </w:tc>
        <w:tc>
          <w:tcPr>
            <w:tcW w:w="3827" w:type="dxa"/>
            <w:gridSpan w:val="6"/>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276" w:type="dxa"/>
            <w:gridSpan w:val="2"/>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pacing w:val="-20"/>
                <w:sz w:val="24"/>
              </w:rPr>
              <w:t>从事中医临床工作时间</w:t>
            </w:r>
          </w:p>
        </w:tc>
        <w:tc>
          <w:tcPr>
            <w:tcW w:w="1090" w:type="dxa"/>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jc w:val="center"/>
        </w:trPr>
        <w:tc>
          <w:tcPr>
            <w:tcW w:w="1603" w:type="dxa"/>
            <w:vMerge w:val="continue"/>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5"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职称</w:t>
            </w:r>
          </w:p>
        </w:tc>
        <w:tc>
          <w:tcPr>
            <w:tcW w:w="1843"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4"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联系电话</w:t>
            </w:r>
          </w:p>
        </w:tc>
        <w:tc>
          <w:tcPr>
            <w:tcW w:w="2366" w:type="dxa"/>
            <w:gridSpan w:val="3"/>
            <w:vAlign w:val="top"/>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jc w:val="center"/>
        </w:trPr>
        <w:tc>
          <w:tcPr>
            <w:tcW w:w="1603" w:type="dxa"/>
            <w:vMerge w:val="continue"/>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5"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pacing w:val="-12"/>
                <w:sz w:val="24"/>
              </w:rPr>
              <w:t>身份证号码</w:t>
            </w:r>
          </w:p>
        </w:tc>
        <w:tc>
          <w:tcPr>
            <w:tcW w:w="6193" w:type="dxa"/>
            <w:gridSpan w:val="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37" w:hRule="atLeast"/>
          <w:jc w:val="center"/>
        </w:trPr>
        <w:tc>
          <w:tcPr>
            <w:tcW w:w="1603" w:type="dxa"/>
            <w:vMerge w:val="continue"/>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5"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pacing w:val="-12"/>
                <w:sz w:val="24"/>
              </w:rPr>
              <w:t>医师资格证书编码</w:t>
            </w:r>
          </w:p>
        </w:tc>
        <w:tc>
          <w:tcPr>
            <w:tcW w:w="6193" w:type="dxa"/>
            <w:gridSpan w:val="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9" w:hRule="atLeast"/>
          <w:jc w:val="center"/>
        </w:trPr>
        <w:tc>
          <w:tcPr>
            <w:tcW w:w="1603" w:type="dxa"/>
            <w:vMerge w:val="continue"/>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5"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pacing w:val="-12"/>
                <w:sz w:val="24"/>
              </w:rPr>
              <w:t>医师执业证书编码</w:t>
            </w:r>
          </w:p>
        </w:tc>
        <w:tc>
          <w:tcPr>
            <w:tcW w:w="6193" w:type="dxa"/>
            <w:gridSpan w:val="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9" w:hRule="atLeast"/>
          <w:jc w:val="center"/>
        </w:trPr>
        <w:tc>
          <w:tcPr>
            <w:tcW w:w="1603" w:type="dxa"/>
            <w:vMerge w:val="continue"/>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c>
          <w:tcPr>
            <w:tcW w:w="1985" w:type="dxa"/>
            <w:gridSpan w:val="3"/>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临床特长</w:t>
            </w:r>
          </w:p>
        </w:tc>
        <w:tc>
          <w:tcPr>
            <w:tcW w:w="6193" w:type="dxa"/>
            <w:gridSpan w:val="9"/>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540" w:hRule="atLeast"/>
          <w:jc w:val="center"/>
        </w:trPr>
        <w:tc>
          <w:tcPr>
            <w:tcW w:w="9781" w:type="dxa"/>
            <w:gridSpan w:val="13"/>
            <w:vAlign w:val="top"/>
          </w:tcPr>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ind w:firstLine="360" w:firstLineChars="150"/>
              <w:textAlignment w:val="auto"/>
              <w:outlineLvl w:val="9"/>
              <w:rPr>
                <w:rFonts w:hint="eastAsia" w:ascii="仿宋_GB2312" w:eastAsia="仿宋_GB2312"/>
                <w:bCs/>
                <w:color w:val="auto"/>
                <w:sz w:val="24"/>
              </w:rPr>
            </w:pPr>
            <w:r>
              <w:rPr>
                <w:rFonts w:hint="eastAsia" w:ascii="仿宋_GB2312" w:eastAsia="仿宋_GB2312"/>
                <w:bCs/>
                <w:color w:val="auto"/>
                <w:sz w:val="24"/>
              </w:rPr>
              <w:t>指导老师意见</w:t>
            </w:r>
          </w:p>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ind w:firstLine="5640" w:firstLineChars="2350"/>
              <w:textAlignment w:val="auto"/>
              <w:outlineLvl w:val="9"/>
              <w:rPr>
                <w:rFonts w:hint="eastAsia" w:ascii="仿宋_GB2312" w:eastAsia="仿宋_GB2312"/>
                <w:bCs/>
                <w:color w:val="auto"/>
                <w:sz w:val="24"/>
                <w:u w:val="single"/>
              </w:rPr>
            </w:pPr>
            <w:r>
              <w:rPr>
                <w:rFonts w:hint="eastAsia" w:ascii="仿宋_GB2312" w:eastAsia="仿宋_GB2312"/>
                <w:bCs/>
                <w:color w:val="auto"/>
                <w:sz w:val="24"/>
              </w:rPr>
              <w:t>签    字：</w:t>
            </w:r>
            <w:r>
              <w:rPr>
                <w:rFonts w:hint="eastAsia" w:ascii="仿宋_GB2312" w:eastAsia="仿宋_GB2312"/>
                <w:bCs/>
                <w:color w:val="auto"/>
                <w:sz w:val="24"/>
                <w:u w:val="single"/>
              </w:rPr>
              <w:t>　　　　　　</w:t>
            </w:r>
          </w:p>
          <w:p>
            <w:pPr>
              <w:keepNext w:val="0"/>
              <w:keepLines w:val="0"/>
              <w:pageBreakBefore w:val="0"/>
              <w:widowControl/>
              <w:kinsoku/>
              <w:wordWrap/>
              <w:overflowPunct/>
              <w:topLinePunct w:val="0"/>
              <w:autoSpaceDE/>
              <w:autoSpaceDN/>
              <w:bidi w:val="0"/>
              <w:adjustRightInd/>
              <w:snapToGrid/>
              <w:spacing w:line="320" w:lineRule="exact"/>
              <w:ind w:left="9600" w:leftChars="3000" w:firstLine="480" w:firstLineChars="200"/>
              <w:textAlignment w:val="auto"/>
              <w:outlineLvl w:val="9"/>
              <w:rPr>
                <w:rFonts w:hint="eastAsia" w:ascii="仿宋_GB2312" w:eastAsia="仿宋_GB2312"/>
                <w:bCs/>
                <w:color w:val="auto"/>
                <w:sz w:val="24"/>
                <w:u w:val="single"/>
              </w:rPr>
            </w:pPr>
          </w:p>
          <w:p>
            <w:pPr>
              <w:keepNext w:val="0"/>
              <w:keepLines w:val="0"/>
              <w:pageBreakBefore w:val="0"/>
              <w:widowControl/>
              <w:kinsoku/>
              <w:wordWrap/>
              <w:overflowPunct/>
              <w:topLinePunct w:val="0"/>
              <w:autoSpaceDE/>
              <w:autoSpaceDN/>
              <w:bidi w:val="0"/>
              <w:adjustRightInd/>
              <w:snapToGrid/>
              <w:spacing w:line="320" w:lineRule="exact"/>
              <w:ind w:firstLine="5640" w:firstLineChars="2350"/>
              <w:textAlignment w:val="auto"/>
              <w:outlineLvl w:val="9"/>
              <w:rPr>
                <w:rFonts w:hint="eastAsia" w:ascii="仿宋_GB2312" w:eastAsia="仿宋_GB2312"/>
                <w:bCs/>
                <w:color w:val="auto"/>
                <w:sz w:val="24"/>
              </w:rPr>
            </w:pPr>
            <w:r>
              <w:rPr>
                <w:rFonts w:hint="eastAsia" w:ascii="仿宋_GB2312" w:eastAsia="仿宋_GB2312"/>
                <w:bCs/>
                <w:color w:val="auto"/>
                <w:sz w:val="24"/>
              </w:rPr>
              <w:t>日    期：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772" w:type="dxa"/>
            <w:gridSpan w:val="3"/>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县级</w:t>
            </w:r>
            <w:r>
              <w:rPr>
                <w:rFonts w:hint="eastAsia" w:ascii="仿宋_GB2312" w:eastAsia="仿宋_GB2312"/>
                <w:bCs/>
                <w:color w:val="auto"/>
                <w:sz w:val="24"/>
                <w:lang w:val="en-US" w:eastAsia="zh-CN"/>
              </w:rPr>
              <w:t>卫生健康</w:t>
            </w:r>
            <w:r>
              <w:rPr>
                <w:rFonts w:hint="eastAsia" w:ascii="仿宋_GB2312" w:eastAsia="仿宋_GB2312"/>
                <w:bCs/>
                <w:color w:val="auto"/>
                <w:sz w:val="24"/>
              </w:rPr>
              <w:t>部门意见</w:t>
            </w:r>
          </w:p>
        </w:tc>
        <w:tc>
          <w:tcPr>
            <w:tcW w:w="8009" w:type="dxa"/>
            <w:gridSpan w:val="10"/>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r>
              <w:rPr>
                <w:rFonts w:hint="eastAsia" w:ascii="仿宋_GB2312" w:eastAsia="仿宋_GB2312"/>
                <w:bCs/>
                <w:color w:val="auto"/>
                <w:sz w:val="24"/>
              </w:rPr>
              <w:t>（初审意见）</w:t>
            </w:r>
          </w:p>
          <w:p>
            <w:pPr>
              <w:keepNext w:val="0"/>
              <w:keepLines w:val="0"/>
              <w:pageBreakBefore w:val="0"/>
              <w:widowControl/>
              <w:kinsoku/>
              <w:wordWrap/>
              <w:overflowPunct/>
              <w:topLinePunct w:val="0"/>
              <w:autoSpaceDE/>
              <w:autoSpaceDN/>
              <w:bidi w:val="0"/>
              <w:adjustRightInd/>
              <w:snapToGrid/>
              <w:spacing w:line="320" w:lineRule="exact"/>
              <w:jc w:val="both"/>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jc w:val="both"/>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审核人签字                    </w:t>
            </w:r>
          </w:p>
          <w:p>
            <w:pPr>
              <w:keepNext w:val="0"/>
              <w:keepLines w:val="0"/>
              <w:pageBreakBefore w:val="0"/>
              <w:widowControl/>
              <w:kinsoku/>
              <w:wordWrap/>
              <w:overflowPunct/>
              <w:topLinePunct w:val="0"/>
              <w:autoSpaceDE/>
              <w:autoSpaceDN/>
              <w:bidi w:val="0"/>
              <w:adjustRightInd/>
              <w:snapToGrid/>
              <w:spacing w:line="320" w:lineRule="exact"/>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单位负责人签字                </w:t>
            </w:r>
          </w:p>
          <w:p>
            <w:pPr>
              <w:keepNext w:val="0"/>
              <w:keepLines w:val="0"/>
              <w:pageBreakBefore w:val="0"/>
              <w:widowControl/>
              <w:kinsoku/>
              <w:wordWrap/>
              <w:overflowPunct/>
              <w:topLinePunct w:val="0"/>
              <w:autoSpaceDE/>
              <w:autoSpaceDN/>
              <w:bidi w:val="0"/>
              <w:adjustRightInd/>
              <w:snapToGrid/>
              <w:spacing w:line="320" w:lineRule="exact"/>
              <w:ind w:right="4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（单位公章）     </w:t>
            </w:r>
          </w:p>
          <w:p>
            <w:pPr>
              <w:keepNext w:val="0"/>
              <w:keepLines w:val="0"/>
              <w:pageBreakBefore w:val="0"/>
              <w:widowControl/>
              <w:kinsoku/>
              <w:wordWrap/>
              <w:overflowPunct/>
              <w:topLinePunct w:val="0"/>
              <w:autoSpaceDE/>
              <w:autoSpaceDN/>
              <w:bidi w:val="0"/>
              <w:adjustRightInd/>
              <w:snapToGrid/>
              <w:spacing w:line="320" w:lineRule="exact"/>
              <w:ind w:right="240"/>
              <w:jc w:val="center"/>
              <w:textAlignment w:val="auto"/>
              <w:outlineLvl w:val="9"/>
              <w:rPr>
                <w:rFonts w:hint="eastAsia" w:ascii="仿宋_GB2312" w:eastAsia="仿宋_GB2312"/>
                <w:bCs/>
                <w:color w:val="auto"/>
                <w:sz w:val="24"/>
              </w:rPr>
            </w:pPr>
            <w:r>
              <w:rPr>
                <w:rFonts w:hint="eastAsia" w:ascii="仿宋_GB2312" w:eastAsia="仿宋_GB2312"/>
                <w:bCs/>
                <w:color w:val="auto"/>
                <w:sz w:val="24"/>
                <w:lang w:val="en-US" w:eastAsia="zh-CN"/>
              </w:rPr>
              <w:t xml:space="preserve">                                    </w:t>
            </w:r>
            <w:r>
              <w:rPr>
                <w:rFonts w:hint="eastAsia" w:ascii="仿宋_GB2312" w:eastAsia="仿宋_GB2312"/>
                <w:bCs/>
                <w:color w:val="auto"/>
                <w:sz w:val="24"/>
              </w:rPr>
              <w:t>年  月  日</w:t>
            </w:r>
          </w:p>
          <w:p>
            <w:pPr>
              <w:keepNext w:val="0"/>
              <w:keepLines w:val="0"/>
              <w:pageBreakBefore w:val="0"/>
              <w:widowControl/>
              <w:kinsoku/>
              <w:wordWrap/>
              <w:overflowPunct/>
              <w:topLinePunct w:val="0"/>
              <w:autoSpaceDE/>
              <w:autoSpaceDN/>
              <w:bidi w:val="0"/>
              <w:adjustRightInd/>
              <w:snapToGrid/>
              <w:spacing w:line="320" w:lineRule="exact"/>
              <w:ind w:right="24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3"/>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地市级</w:t>
            </w:r>
            <w:r>
              <w:rPr>
                <w:rFonts w:hint="eastAsia" w:ascii="仿宋_GB2312" w:eastAsia="仿宋_GB2312"/>
                <w:bCs/>
                <w:color w:val="auto"/>
                <w:sz w:val="24"/>
                <w:lang w:val="en-US" w:eastAsia="zh-CN"/>
              </w:rPr>
              <w:t>卫生健康</w:t>
            </w:r>
            <w:r>
              <w:rPr>
                <w:rFonts w:hint="eastAsia" w:ascii="仿宋_GB2312" w:eastAsia="仿宋_GB2312"/>
                <w:bCs/>
                <w:color w:val="auto"/>
                <w:sz w:val="24"/>
              </w:rPr>
              <w:t>部门意见</w:t>
            </w:r>
          </w:p>
        </w:tc>
        <w:tc>
          <w:tcPr>
            <w:tcW w:w="8009" w:type="dxa"/>
            <w:gridSpan w:val="10"/>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r>
              <w:rPr>
                <w:rFonts w:hint="eastAsia" w:ascii="仿宋_GB2312" w:eastAsia="仿宋_GB2312"/>
                <w:bCs/>
                <w:color w:val="auto"/>
                <w:sz w:val="24"/>
              </w:rPr>
              <w:t>（复审意见）</w:t>
            </w: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审核人签字                    </w:t>
            </w:r>
          </w:p>
          <w:p>
            <w:pPr>
              <w:keepNext w:val="0"/>
              <w:keepLines w:val="0"/>
              <w:pageBreakBefore w:val="0"/>
              <w:widowControl/>
              <w:kinsoku/>
              <w:wordWrap/>
              <w:overflowPunct/>
              <w:topLinePunct w:val="0"/>
              <w:autoSpaceDE/>
              <w:autoSpaceDN/>
              <w:bidi w:val="0"/>
              <w:adjustRightInd/>
              <w:snapToGrid/>
              <w:spacing w:line="320" w:lineRule="exact"/>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单位负责人签字                </w:t>
            </w:r>
          </w:p>
          <w:p>
            <w:pPr>
              <w:keepNext w:val="0"/>
              <w:keepLines w:val="0"/>
              <w:pageBreakBefore w:val="0"/>
              <w:widowControl/>
              <w:kinsoku/>
              <w:wordWrap/>
              <w:overflowPunct/>
              <w:topLinePunct w:val="0"/>
              <w:autoSpaceDE/>
              <w:autoSpaceDN/>
              <w:bidi w:val="0"/>
              <w:adjustRightInd/>
              <w:snapToGrid/>
              <w:spacing w:line="320" w:lineRule="exact"/>
              <w:ind w:right="4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（单位公章）     </w:t>
            </w:r>
          </w:p>
          <w:p>
            <w:pPr>
              <w:keepNext w:val="0"/>
              <w:keepLines w:val="0"/>
              <w:pageBreakBefore w:val="0"/>
              <w:widowControl/>
              <w:kinsoku/>
              <w:wordWrap/>
              <w:overflowPunct/>
              <w:topLinePunct w:val="0"/>
              <w:autoSpaceDE/>
              <w:autoSpaceDN/>
              <w:bidi w:val="0"/>
              <w:adjustRightInd/>
              <w:snapToGrid/>
              <w:spacing w:line="320" w:lineRule="exact"/>
              <w:ind w:right="4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年  月  日 </w:t>
            </w:r>
          </w:p>
          <w:p>
            <w:pPr>
              <w:keepNext w:val="0"/>
              <w:keepLines w:val="0"/>
              <w:pageBreakBefore w:val="0"/>
              <w:widowControl/>
              <w:kinsoku/>
              <w:wordWrap/>
              <w:overflowPunct/>
              <w:topLinePunct w:val="0"/>
              <w:autoSpaceDE/>
              <w:autoSpaceDN/>
              <w:bidi w:val="0"/>
              <w:adjustRightInd/>
              <w:snapToGrid/>
              <w:spacing w:line="320" w:lineRule="exact"/>
              <w:ind w:right="4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jc w:val="center"/>
        </w:trPr>
        <w:tc>
          <w:tcPr>
            <w:tcW w:w="1772" w:type="dxa"/>
            <w:gridSpan w:val="3"/>
            <w:tcBorders>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outlineLvl w:val="9"/>
              <w:rPr>
                <w:rFonts w:hint="default" w:ascii="仿宋_GB2312" w:eastAsia="仿宋_GB2312"/>
                <w:bCs/>
                <w:color w:val="auto"/>
                <w:sz w:val="24"/>
                <w:lang w:val="en-US" w:eastAsia="zh-CN"/>
              </w:rPr>
            </w:pPr>
            <w:r>
              <w:rPr>
                <w:rFonts w:hint="eastAsia" w:ascii="仿宋_GB2312" w:eastAsia="仿宋_GB2312"/>
                <w:bCs/>
                <w:color w:val="auto"/>
                <w:sz w:val="24"/>
              </w:rPr>
              <w:t>省级</w:t>
            </w:r>
            <w:r>
              <w:rPr>
                <w:rFonts w:hint="eastAsia" w:ascii="仿宋_GB2312" w:eastAsia="仿宋_GB2312"/>
                <w:bCs/>
                <w:color w:val="auto"/>
                <w:sz w:val="24"/>
                <w:lang w:val="en-US" w:eastAsia="zh-CN"/>
              </w:rPr>
              <w:t>卫生健康（</w:t>
            </w:r>
            <w:r>
              <w:rPr>
                <w:rFonts w:hint="eastAsia" w:ascii="仿宋_GB2312" w:eastAsia="仿宋_GB2312"/>
                <w:bCs/>
                <w:color w:val="auto"/>
                <w:sz w:val="24"/>
              </w:rPr>
              <w:t>中医药</w:t>
            </w:r>
            <w:r>
              <w:rPr>
                <w:rFonts w:hint="eastAsia" w:ascii="仿宋_GB2312" w:eastAsia="仿宋_GB2312"/>
                <w:bCs/>
                <w:color w:val="auto"/>
                <w:sz w:val="24"/>
                <w:lang w:val="en-US" w:eastAsia="zh-CN"/>
              </w:rPr>
              <w:t>）部门意见</w:t>
            </w:r>
          </w:p>
        </w:tc>
        <w:tc>
          <w:tcPr>
            <w:tcW w:w="8009" w:type="dxa"/>
            <w:gridSpan w:val="10"/>
            <w:tcBorders>
              <w:lef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20" w:lineRule="exact"/>
              <w:textAlignment w:val="auto"/>
              <w:outlineLvl w:val="9"/>
              <w:rPr>
                <w:rFonts w:hint="eastAsia" w:ascii="仿宋_GB2312" w:eastAsia="仿宋_GB2312"/>
                <w:bCs/>
                <w:color w:val="auto"/>
                <w:sz w:val="24"/>
              </w:rPr>
            </w:pPr>
            <w:r>
              <w:rPr>
                <w:rFonts w:hint="eastAsia" w:ascii="仿宋_GB2312" w:eastAsia="仿宋_GB2312"/>
                <w:bCs/>
                <w:color w:val="auto"/>
                <w:sz w:val="24"/>
              </w:rPr>
              <w:t>（审核意见）</w:t>
            </w:r>
          </w:p>
          <w:p>
            <w:pPr>
              <w:keepNext w:val="0"/>
              <w:keepLines w:val="0"/>
              <w:pageBreakBefore w:val="0"/>
              <w:widowControl/>
              <w:kinsoku/>
              <w:wordWrap/>
              <w:overflowPunct/>
              <w:topLinePunct w:val="0"/>
              <w:autoSpaceDE/>
              <w:autoSpaceDN/>
              <w:bidi w:val="0"/>
              <w:adjustRightInd/>
              <w:snapToGrid/>
              <w:spacing w:line="320" w:lineRule="exact"/>
              <w:jc w:val="both"/>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jc w:val="both"/>
              <w:textAlignment w:val="auto"/>
              <w:outlineLvl w:val="9"/>
              <w:rPr>
                <w:rFonts w:hint="eastAsia" w:ascii="仿宋_GB2312" w:eastAsia="仿宋_GB2312"/>
                <w:bCs/>
                <w:color w:val="auto"/>
                <w:sz w:val="24"/>
              </w:rPr>
            </w:pPr>
          </w:p>
          <w:p>
            <w:pPr>
              <w:keepNext w:val="0"/>
              <w:keepLines w:val="0"/>
              <w:pageBreakBefore w:val="0"/>
              <w:widowControl/>
              <w:kinsoku/>
              <w:wordWrap/>
              <w:overflowPunct/>
              <w:topLinePunct w:val="0"/>
              <w:autoSpaceDE/>
              <w:autoSpaceDN/>
              <w:bidi w:val="0"/>
              <w:adjustRightInd/>
              <w:snapToGrid/>
              <w:spacing w:line="320" w:lineRule="exact"/>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审核人签字                    </w:t>
            </w:r>
          </w:p>
          <w:p>
            <w:pPr>
              <w:keepNext w:val="0"/>
              <w:keepLines w:val="0"/>
              <w:pageBreakBefore w:val="0"/>
              <w:widowControl/>
              <w:kinsoku/>
              <w:wordWrap/>
              <w:overflowPunct/>
              <w:topLinePunct w:val="0"/>
              <w:autoSpaceDE/>
              <w:autoSpaceDN/>
              <w:bidi w:val="0"/>
              <w:adjustRightInd/>
              <w:snapToGrid/>
              <w:spacing w:line="320" w:lineRule="exact"/>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单位负责人签字                </w:t>
            </w:r>
          </w:p>
          <w:p>
            <w:pPr>
              <w:keepNext w:val="0"/>
              <w:keepLines w:val="0"/>
              <w:pageBreakBefore w:val="0"/>
              <w:widowControl/>
              <w:kinsoku/>
              <w:wordWrap/>
              <w:overflowPunct/>
              <w:topLinePunct w:val="0"/>
              <w:autoSpaceDE/>
              <w:autoSpaceDN/>
              <w:bidi w:val="0"/>
              <w:adjustRightInd/>
              <w:snapToGrid/>
              <w:spacing w:line="320" w:lineRule="exact"/>
              <w:ind w:right="4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（单位公章）     </w:t>
            </w:r>
          </w:p>
          <w:p>
            <w:pPr>
              <w:keepNext w:val="0"/>
              <w:keepLines w:val="0"/>
              <w:pageBreakBefore w:val="0"/>
              <w:widowControl/>
              <w:kinsoku/>
              <w:wordWrap/>
              <w:overflowPunct/>
              <w:topLinePunct w:val="0"/>
              <w:autoSpaceDE/>
              <w:autoSpaceDN/>
              <w:bidi w:val="0"/>
              <w:adjustRightInd/>
              <w:snapToGrid/>
              <w:spacing w:line="320" w:lineRule="exact"/>
              <w:ind w:right="10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年  月</w:t>
            </w:r>
            <w:r>
              <w:rPr>
                <w:rFonts w:hint="eastAsia" w:ascii="仿宋_GB2312" w:eastAsia="仿宋_GB2312"/>
                <w:bCs/>
                <w:color w:val="auto"/>
                <w:sz w:val="24"/>
                <w:lang w:val="en-US" w:eastAsia="zh-CN"/>
              </w:rPr>
              <w:t xml:space="preserve"> </w:t>
            </w:r>
            <w:r>
              <w:rPr>
                <w:rFonts w:hint="eastAsia" w:ascii="仿宋_GB2312" w:eastAsia="仿宋_GB2312"/>
                <w:bCs/>
                <w:color w:val="auto"/>
                <w:sz w:val="24"/>
              </w:rPr>
              <w:t xml:space="preserve"> 日</w:t>
            </w:r>
          </w:p>
          <w:p>
            <w:pPr>
              <w:keepNext w:val="0"/>
              <w:keepLines w:val="0"/>
              <w:pageBreakBefore w:val="0"/>
              <w:widowControl/>
              <w:kinsoku/>
              <w:wordWrap/>
              <w:overflowPunct/>
              <w:topLinePunct w:val="0"/>
              <w:autoSpaceDE/>
              <w:autoSpaceDN/>
              <w:bidi w:val="0"/>
              <w:adjustRightInd/>
              <w:snapToGrid/>
              <w:spacing w:line="320" w:lineRule="exact"/>
              <w:ind w:right="1080"/>
              <w:jc w:val="center"/>
              <w:textAlignment w:val="auto"/>
              <w:outlineLvl w:val="9"/>
              <w:rPr>
                <w:rFonts w:hint="eastAsia" w:ascii="仿宋_GB2312" w:eastAsia="仿宋_GB2312"/>
                <w:bCs/>
                <w:color w:val="auto"/>
                <w:sz w:val="24"/>
              </w:rPr>
            </w:pPr>
          </w:p>
        </w:tc>
      </w:tr>
    </w:tbl>
    <w:p>
      <w:pPr>
        <w:keepNext w:val="0"/>
        <w:keepLines w:val="0"/>
        <w:pageBreakBefore w:val="0"/>
        <w:widowControl/>
        <w:tabs>
          <w:tab w:val="left" w:pos="3221"/>
          <w:tab w:val="center" w:pos="4210"/>
        </w:tabs>
        <w:kinsoku/>
        <w:overflowPunct/>
        <w:topLinePunct w:val="0"/>
        <w:autoSpaceDE/>
        <w:autoSpaceDN/>
        <w:bidi w:val="0"/>
        <w:adjustRightInd/>
        <w:spacing w:line="240" w:lineRule="auto"/>
        <w:jc w:val="center"/>
        <w:textAlignment w:val="auto"/>
        <w:outlineLvl w:val="9"/>
        <w:rPr>
          <w:rFonts w:hint="eastAsia" w:ascii="方正小标宋简体" w:eastAsia="方正小标宋简体"/>
          <w:b/>
          <w:color w:val="auto"/>
          <w:sz w:val="44"/>
          <w:szCs w:val="44"/>
        </w:rPr>
      </w:pPr>
      <w:r>
        <w:rPr>
          <w:rFonts w:hint="eastAsia" w:ascii="方正小标宋简体" w:eastAsia="方正小标宋简体"/>
          <w:b/>
          <w:color w:val="auto"/>
          <w:sz w:val="44"/>
          <w:szCs w:val="44"/>
        </w:rPr>
        <w:t>填表说明</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1.本表供中医医术确有专长人员（师承学习人员）申请参加医师资格考核时使用。</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eastAsia="zh-CN"/>
        </w:rPr>
        <w:t>用钢笔或中性笔填写，也可打印。</w:t>
      </w:r>
      <w:r>
        <w:rPr>
          <w:rFonts w:hint="eastAsia" w:ascii="仿宋" w:hAnsi="仿宋" w:eastAsia="仿宋"/>
          <w:color w:val="auto"/>
          <w:sz w:val="30"/>
          <w:szCs w:val="30"/>
        </w:rPr>
        <w:t>内容要具体、真实，字迹要端正清楚。</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3.表内的年月日时间，一律用公历阿拉伯数字填写。</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4.文化程度：填写申请人目前所取得的最高学历。</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5.工作单位：没有工作单位者，填“无”。</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6.跟师学习地点：应具体到跟师学习及临床实践医疗机构。</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7.医术专长：应包括使用的中医药技术方法和擅长治疗的病证范围。</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8.近五年服务人数：是指近五年内在指导老师指导下应用医术专长服务的人数。</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_GB2312" w:hAnsi="仿宋_GB2312" w:eastAsia="仿宋_GB2312" w:cs="仿宋_GB2312"/>
          <w:b w:val="0"/>
          <w:bCs w:val="0"/>
          <w:color w:val="000000"/>
          <w:kern w:val="2"/>
          <w:sz w:val="30"/>
          <w:szCs w:val="30"/>
          <w:lang w:val="en-US" w:eastAsia="zh-CN" w:bidi="ar-SA"/>
        </w:rPr>
      </w:pPr>
      <w:r>
        <w:rPr>
          <w:rFonts w:hint="eastAsia" w:ascii="仿宋" w:hAnsi="仿宋" w:eastAsia="仿宋"/>
          <w:color w:val="auto"/>
          <w:sz w:val="30"/>
          <w:szCs w:val="30"/>
        </w:rPr>
        <w:t>9.指导老师意见：包括对学生跟师学习情况的评价意见及出师结论等。</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b w:val="0"/>
          <w:bCs w:val="0"/>
          <w:color w:val="000000"/>
          <w:kern w:val="2"/>
          <w:sz w:val="30"/>
          <w:szCs w:val="30"/>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b w:val="0"/>
          <w:bCs w:val="0"/>
          <w:color w:val="000000"/>
          <w:kern w:val="2"/>
          <w:sz w:val="30"/>
          <w:szCs w:val="30"/>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b w:val="0"/>
          <w:bCs w:val="0"/>
          <w:color w:val="000000"/>
          <w:kern w:val="2"/>
          <w:sz w:val="30"/>
          <w:szCs w:val="30"/>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仿宋_GB2312" w:hAnsi="仿宋_GB2312" w:eastAsia="仿宋_GB2312" w:cs="仿宋_GB2312"/>
          <w:b w:val="0"/>
          <w:bCs w:val="0"/>
          <w:color w:val="000000"/>
          <w:kern w:val="2"/>
          <w:sz w:val="30"/>
          <w:szCs w:val="30"/>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b w:val="0"/>
          <w:bCs w:val="0"/>
          <w:color w:val="000000"/>
          <w:kern w:val="2"/>
          <w:sz w:val="30"/>
          <w:szCs w:val="30"/>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b w:val="0"/>
          <w:bCs w:val="0"/>
          <w:color w:val="000000"/>
          <w:kern w:val="2"/>
          <w:sz w:val="30"/>
          <w:szCs w:val="30"/>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b w:val="0"/>
          <w:bCs w:val="0"/>
          <w:color w:val="000000"/>
          <w:kern w:val="2"/>
          <w:sz w:val="30"/>
          <w:szCs w:val="30"/>
          <w:lang w:val="en-US" w:eastAsia="zh-CN" w:bidi="ar-SA"/>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both"/>
        <w:textAlignment w:val="auto"/>
        <w:outlineLvl w:val="9"/>
        <w:rPr>
          <w:rFonts w:hint="eastAsia" w:ascii="宋体" w:hAnsi="宋体" w:eastAsia="宋体" w:cs="宋体"/>
          <w:bCs/>
          <w:color w:val="auto"/>
          <w:sz w:val="44"/>
          <w:szCs w:val="44"/>
        </w:rPr>
      </w:pPr>
      <w:r>
        <w:rPr>
          <w:rFonts w:hint="eastAsia" w:ascii="宋体" w:hAnsi="宋体" w:eastAsia="宋体" w:cs="宋体"/>
          <w:b w:val="0"/>
          <w:bCs w:val="0"/>
          <w:color w:val="000000"/>
          <w:kern w:val="2"/>
          <w:sz w:val="30"/>
          <w:szCs w:val="30"/>
          <w:lang w:val="en-US" w:eastAsia="zh-CN" w:bidi="ar-SA"/>
        </w:rPr>
        <w:t>附表1-2</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eastAsia="方正小标宋简体"/>
          <w:bCs/>
          <w:color w:val="auto"/>
          <w:sz w:val="36"/>
          <w:szCs w:val="36"/>
        </w:rPr>
      </w:pPr>
      <w:r>
        <w:rPr>
          <w:rFonts w:hint="eastAsia" w:ascii="方正小标宋简体" w:eastAsia="方正小标宋简体"/>
          <w:bCs/>
          <w:color w:val="auto"/>
          <w:sz w:val="36"/>
          <w:szCs w:val="36"/>
          <w:lang w:val="en-GB" w:eastAsia="zh-CN"/>
        </w:rPr>
        <w:t>中医（专长）医师资格（多年实践）考核申请表</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简体" w:eastAsia="方正小标宋简体"/>
          <w:bCs/>
          <w:color w:val="auto"/>
          <w:sz w:val="44"/>
          <w:szCs w:val="44"/>
        </w:rPr>
      </w:pPr>
    </w:p>
    <w:tbl>
      <w:tblPr>
        <w:tblStyle w:val="6"/>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707"/>
        <w:gridCol w:w="70"/>
        <w:gridCol w:w="1827"/>
        <w:gridCol w:w="1134"/>
        <w:gridCol w:w="990"/>
        <w:gridCol w:w="711"/>
        <w:gridCol w:w="1040"/>
        <w:gridCol w:w="247"/>
        <w:gridCol w:w="2055"/>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54"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姓名</w:t>
            </w:r>
          </w:p>
        </w:tc>
        <w:tc>
          <w:tcPr>
            <w:tcW w:w="1897"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2124"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性别</w:t>
            </w:r>
          </w:p>
        </w:tc>
        <w:tc>
          <w:tcPr>
            <w:tcW w:w="1751"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2302" w:type="dxa"/>
            <w:gridSpan w:val="2"/>
            <w:vMerge w:val="restart"/>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照 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30"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出生年月</w:t>
            </w:r>
          </w:p>
        </w:tc>
        <w:tc>
          <w:tcPr>
            <w:tcW w:w="1897"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2124"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民族</w:t>
            </w:r>
          </w:p>
        </w:tc>
        <w:tc>
          <w:tcPr>
            <w:tcW w:w="1751"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2302" w:type="dxa"/>
            <w:gridSpan w:val="2"/>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82"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文化程度</w:t>
            </w:r>
          </w:p>
        </w:tc>
        <w:tc>
          <w:tcPr>
            <w:tcW w:w="1897"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2124"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政治面貌</w:t>
            </w:r>
          </w:p>
        </w:tc>
        <w:tc>
          <w:tcPr>
            <w:tcW w:w="1751"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2302" w:type="dxa"/>
            <w:gridSpan w:val="2"/>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30"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健康状况</w:t>
            </w:r>
          </w:p>
        </w:tc>
        <w:tc>
          <w:tcPr>
            <w:tcW w:w="1897"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2124"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现从事主要职业</w:t>
            </w:r>
          </w:p>
        </w:tc>
        <w:tc>
          <w:tcPr>
            <w:tcW w:w="1751"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2302" w:type="dxa"/>
            <w:gridSpan w:val="2"/>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56"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工作单位</w:t>
            </w:r>
          </w:p>
        </w:tc>
        <w:tc>
          <w:tcPr>
            <w:tcW w:w="8074" w:type="dxa"/>
            <w:gridSpan w:val="8"/>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04"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家庭地址</w:t>
            </w:r>
          </w:p>
        </w:tc>
        <w:tc>
          <w:tcPr>
            <w:tcW w:w="8074" w:type="dxa"/>
            <w:gridSpan w:val="8"/>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480"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通讯地址</w:t>
            </w:r>
          </w:p>
        </w:tc>
        <w:tc>
          <w:tcPr>
            <w:tcW w:w="8074" w:type="dxa"/>
            <w:gridSpan w:val="8"/>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40"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邮编</w:t>
            </w:r>
          </w:p>
        </w:tc>
        <w:tc>
          <w:tcPr>
            <w:tcW w:w="3031" w:type="dxa"/>
            <w:gridSpan w:val="3"/>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1" w:type="dxa"/>
            <w:gridSpan w:val="2"/>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联系电话</w:t>
            </w:r>
          </w:p>
        </w:tc>
        <w:tc>
          <w:tcPr>
            <w:tcW w:w="3342" w:type="dxa"/>
            <w:gridSpan w:val="3"/>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76"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户籍所在地</w:t>
            </w:r>
          </w:p>
        </w:tc>
        <w:tc>
          <w:tcPr>
            <w:tcW w:w="3031" w:type="dxa"/>
            <w:gridSpan w:val="3"/>
            <w:tcBorders>
              <w:righ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1" w:type="dxa"/>
            <w:gridSpan w:val="2"/>
            <w:tcBorders>
              <w:lef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身份证号码</w:t>
            </w:r>
          </w:p>
        </w:tc>
        <w:tc>
          <w:tcPr>
            <w:tcW w:w="3342" w:type="dxa"/>
            <w:gridSpan w:val="3"/>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医术实践地点</w:t>
            </w:r>
          </w:p>
        </w:tc>
        <w:tc>
          <w:tcPr>
            <w:tcW w:w="3031" w:type="dxa"/>
            <w:gridSpan w:val="3"/>
            <w:tcBorders>
              <w:righ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1" w:type="dxa"/>
            <w:gridSpan w:val="2"/>
            <w:tcBorders>
              <w:lef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医术实践时间</w:t>
            </w:r>
          </w:p>
        </w:tc>
        <w:tc>
          <w:tcPr>
            <w:tcW w:w="3342" w:type="dxa"/>
            <w:gridSpan w:val="3"/>
            <w:vAlign w:val="center"/>
          </w:tcPr>
          <w:p>
            <w:pPr>
              <w:keepNext w:val="0"/>
              <w:keepLines w:val="0"/>
              <w:pageBreakBefore w:val="0"/>
              <w:widowControl/>
              <w:kinsoku/>
              <w:overflowPunct/>
              <w:topLinePunct w:val="0"/>
              <w:autoSpaceDE/>
              <w:autoSpaceDN/>
              <w:bidi w:val="0"/>
              <w:adjustRightInd/>
              <w:spacing w:line="240" w:lineRule="auto"/>
              <w:ind w:firstLine="600" w:firstLineChars="250"/>
              <w:jc w:val="left"/>
              <w:textAlignment w:val="auto"/>
              <w:outlineLvl w:val="9"/>
              <w:rPr>
                <w:rFonts w:hint="eastAsia" w:ascii="仿宋_GB2312" w:eastAsia="仿宋_GB2312"/>
                <w:bCs/>
                <w:color w:val="auto"/>
                <w:sz w:val="24"/>
              </w:rPr>
            </w:pPr>
            <w:r>
              <w:rPr>
                <w:rFonts w:hint="eastAsia" w:ascii="仿宋_GB2312" w:eastAsia="仿宋_GB2312"/>
                <w:bCs/>
                <w:color w:val="auto"/>
                <w:sz w:val="24"/>
              </w:rPr>
              <w:t>年   月至     年  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医术专长</w:t>
            </w:r>
          </w:p>
        </w:tc>
        <w:tc>
          <w:tcPr>
            <w:tcW w:w="4732" w:type="dxa"/>
            <w:gridSpan w:val="5"/>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287" w:type="dxa"/>
            <w:gridSpan w:val="2"/>
            <w:tcBorders>
              <w:righ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近五年</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服务人数</w:t>
            </w:r>
          </w:p>
        </w:tc>
        <w:tc>
          <w:tcPr>
            <w:tcW w:w="2055" w:type="dxa"/>
            <w:tcBorders>
              <w:lef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80"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学习途径</w:t>
            </w:r>
          </w:p>
        </w:tc>
        <w:tc>
          <w:tcPr>
            <w:tcW w:w="8074" w:type="dxa"/>
            <w:gridSpan w:val="8"/>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自学□　　　　　　家传□　　　　　　跟师□　　　　　　自创□</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3213" w:hRule="atLeast"/>
          <w:jc w:val="center"/>
        </w:trPr>
        <w:tc>
          <w:tcPr>
            <w:tcW w:w="1707"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个人学习</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r>
              <w:rPr>
                <w:rFonts w:hint="eastAsia" w:ascii="仿宋_GB2312" w:eastAsia="仿宋_GB2312"/>
                <w:bCs/>
                <w:color w:val="auto"/>
                <w:sz w:val="24"/>
              </w:rPr>
              <w:t>经历</w:t>
            </w:r>
          </w:p>
        </w:tc>
        <w:tc>
          <w:tcPr>
            <w:tcW w:w="8074" w:type="dxa"/>
            <w:gridSpan w:val="8"/>
            <w:vAlign w:val="center"/>
          </w:tcPr>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C00000"/>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9781" w:type="dxa"/>
            <w:gridSpan w:val="9"/>
            <w:tcBorders>
              <w:top w:val="single" w:color="auto" w:sz="8" w:space="0"/>
              <w:bottom w:val="single" w:color="auto" w:sz="8" w:space="0"/>
            </w:tcBorders>
            <w:vAlign w:val="center"/>
          </w:tcPr>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仿宋_GB2312" w:eastAsia="仿宋_GB2312"/>
                <w:bCs/>
                <w:color w:val="auto"/>
                <w:sz w:val="24"/>
              </w:rPr>
            </w:pPr>
            <w:r>
              <w:rPr>
                <w:rFonts w:hint="eastAsia" w:ascii="仿宋_GB2312" w:eastAsia="仿宋_GB2312"/>
                <w:bCs/>
                <w:color w:val="auto"/>
                <w:sz w:val="24"/>
              </w:rPr>
              <w:t>本人承诺所填报信息全部真实准确，如有虚假，个人自行承担后果。</w:t>
            </w:r>
          </w:p>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firstLine="5400" w:firstLineChars="2250"/>
              <w:textAlignment w:val="auto"/>
              <w:outlineLvl w:val="9"/>
              <w:rPr>
                <w:rFonts w:hint="eastAsia" w:ascii="仿宋_GB2312" w:eastAsia="仿宋_GB2312"/>
                <w:bCs/>
                <w:color w:val="auto"/>
                <w:sz w:val="24"/>
                <w:u w:val="single"/>
              </w:rPr>
            </w:pPr>
            <w:r>
              <w:rPr>
                <w:rFonts w:hint="eastAsia" w:ascii="仿宋_GB2312" w:eastAsia="仿宋_GB2312"/>
                <w:bCs/>
                <w:color w:val="auto"/>
                <w:sz w:val="24"/>
              </w:rPr>
              <w:t>本人签字：</w:t>
            </w:r>
            <w:r>
              <w:rPr>
                <w:rFonts w:hint="eastAsia" w:ascii="仿宋_GB2312" w:eastAsia="仿宋_GB2312"/>
                <w:bCs/>
                <w:color w:val="auto"/>
                <w:sz w:val="24"/>
                <w:u w:val="single"/>
              </w:rPr>
              <w:t>　　　　　　</w:t>
            </w:r>
          </w:p>
          <w:p>
            <w:pPr>
              <w:keepNext w:val="0"/>
              <w:keepLines w:val="0"/>
              <w:pageBreakBefore w:val="0"/>
              <w:widowControl/>
              <w:kinsoku/>
              <w:overflowPunct/>
              <w:topLinePunct w:val="0"/>
              <w:autoSpaceDE/>
              <w:autoSpaceDN/>
              <w:bidi w:val="0"/>
              <w:adjustRightInd/>
              <w:spacing w:line="240" w:lineRule="auto"/>
              <w:ind w:left="9600" w:leftChars="3000"/>
              <w:textAlignment w:val="auto"/>
              <w:outlineLvl w:val="9"/>
              <w:rPr>
                <w:rFonts w:hint="eastAsia" w:ascii="仿宋_GB2312" w:eastAsia="仿宋_GB2312"/>
                <w:bCs/>
                <w:color w:val="auto"/>
                <w:sz w:val="24"/>
                <w:u w:val="single"/>
              </w:rPr>
            </w:pPr>
          </w:p>
          <w:p>
            <w:pPr>
              <w:keepNext w:val="0"/>
              <w:keepLines w:val="0"/>
              <w:pageBreakBefore w:val="0"/>
              <w:widowControl/>
              <w:kinsoku/>
              <w:overflowPunct/>
              <w:topLinePunct w:val="0"/>
              <w:autoSpaceDE/>
              <w:autoSpaceDN/>
              <w:bidi w:val="0"/>
              <w:adjustRightInd/>
              <w:spacing w:line="240" w:lineRule="auto"/>
              <w:ind w:firstLine="5400" w:firstLineChars="2250"/>
              <w:textAlignment w:val="auto"/>
              <w:outlineLvl w:val="9"/>
              <w:rPr>
                <w:rFonts w:hint="eastAsia" w:ascii="仿宋_GB2312" w:eastAsia="仿宋_GB2312"/>
                <w:bCs/>
                <w:color w:val="auto"/>
                <w:sz w:val="24"/>
                <w:u w:val="single"/>
              </w:rPr>
            </w:pPr>
            <w:r>
              <w:rPr>
                <w:rFonts w:hint="eastAsia" w:ascii="仿宋_GB2312" w:eastAsia="仿宋_GB2312"/>
                <w:bCs/>
                <w:color w:val="auto"/>
                <w:sz w:val="24"/>
              </w:rPr>
              <w:t>日    期：　　　年　　月　　日</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1777" w:type="dxa"/>
            <w:gridSpan w:val="2"/>
            <w:tcBorders>
              <w:top w:val="single" w:color="auto" w:sz="8" w:space="0"/>
              <w:bottom w:val="single" w:color="auto" w:sz="8" w:space="0"/>
              <w:righ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eastAsia="方正仿宋_GBK" w:asciiTheme="minorHAnsi" w:hAnsiTheme="minorHAnsi" w:cstheme="minorBidi"/>
                <w:kern w:val="2"/>
                <w:sz w:val="32"/>
                <w:szCs w:val="24"/>
                <w:lang w:val="en-US" w:eastAsia="zh-CN" w:bidi="ar-SA"/>
              </w:rPr>
            </w:pPr>
            <w:r>
              <w:rPr>
                <w:rFonts w:hint="eastAsia" w:ascii="仿宋_GB2312" w:eastAsia="仿宋_GB2312"/>
                <w:bCs/>
                <w:color w:val="auto"/>
                <w:sz w:val="24"/>
              </w:rPr>
              <w:t>县级</w:t>
            </w:r>
            <w:r>
              <w:rPr>
                <w:rFonts w:hint="eastAsia" w:ascii="仿宋_GB2312" w:eastAsia="仿宋_GB2312"/>
                <w:bCs/>
                <w:color w:val="auto"/>
                <w:sz w:val="24"/>
                <w:lang w:val="en-US" w:eastAsia="zh-CN"/>
              </w:rPr>
              <w:t>卫生健康</w:t>
            </w:r>
            <w:r>
              <w:rPr>
                <w:rFonts w:hint="eastAsia" w:ascii="仿宋_GB2312" w:eastAsia="仿宋_GB2312"/>
                <w:bCs/>
                <w:color w:val="auto"/>
                <w:sz w:val="24"/>
              </w:rPr>
              <w:t>部门意见</w:t>
            </w:r>
          </w:p>
        </w:tc>
        <w:tc>
          <w:tcPr>
            <w:tcW w:w="8004" w:type="dxa"/>
            <w:gridSpan w:val="7"/>
            <w:tcBorders>
              <w:top w:val="single" w:color="auto" w:sz="8" w:space="0"/>
              <w:left w:val="single" w:color="auto" w:sz="4" w:space="0"/>
              <w:bottom w:val="single" w:color="auto" w:sz="8" w:space="0"/>
            </w:tcBorders>
            <w:vAlign w:val="center"/>
          </w:tcPr>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仿宋_GB2312" w:eastAsia="仿宋_GB2312"/>
                <w:bCs/>
                <w:color w:val="auto"/>
                <w:sz w:val="24"/>
              </w:rPr>
            </w:pPr>
            <w:r>
              <w:rPr>
                <w:rFonts w:hint="eastAsia" w:ascii="仿宋_GB2312" w:eastAsia="仿宋_GB2312"/>
                <w:bCs/>
                <w:color w:val="auto"/>
                <w:sz w:val="24"/>
              </w:rPr>
              <w:t>（初审意见）</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审核人签字                   </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单位负责人签字              </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w:t>
            </w: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（单位公章）     </w:t>
            </w:r>
          </w:p>
          <w:p>
            <w:pPr>
              <w:keepNext w:val="0"/>
              <w:keepLines w:val="0"/>
              <w:pageBreakBefore w:val="0"/>
              <w:widowControl/>
              <w:kinsoku/>
              <w:overflowPunct/>
              <w:topLinePunct w:val="0"/>
              <w:autoSpaceDE/>
              <w:autoSpaceDN/>
              <w:bidi w:val="0"/>
              <w:adjustRightInd/>
              <w:spacing w:line="240" w:lineRule="auto"/>
              <w:ind w:right="240" w:rightChars="0"/>
              <w:jc w:val="center"/>
              <w:textAlignment w:val="auto"/>
              <w:outlineLvl w:val="9"/>
              <w:rPr>
                <w:rFonts w:hint="eastAsia" w:ascii="仿宋_GB2312" w:eastAsia="仿宋_GB2312"/>
                <w:bCs/>
                <w:color w:val="auto"/>
                <w:sz w:val="24"/>
              </w:rPr>
            </w:pPr>
            <w:r>
              <w:rPr>
                <w:rFonts w:hint="eastAsia" w:ascii="仿宋_GB2312" w:eastAsia="仿宋_GB2312"/>
                <w:bCs/>
                <w:color w:val="auto"/>
                <w:sz w:val="24"/>
                <w:lang w:val="en-US" w:eastAsia="zh-CN"/>
              </w:rPr>
              <w:t xml:space="preserve">                         </w:t>
            </w:r>
            <w:r>
              <w:rPr>
                <w:rFonts w:hint="eastAsia" w:ascii="仿宋_GB2312" w:eastAsia="仿宋_GB2312"/>
                <w:bCs/>
                <w:color w:val="auto"/>
                <w:sz w:val="24"/>
              </w:rPr>
              <w:t xml:space="preserve">年  　月  　日  </w:t>
            </w:r>
          </w:p>
          <w:p>
            <w:pPr>
              <w:keepNext w:val="0"/>
              <w:keepLines w:val="0"/>
              <w:pageBreakBefore w:val="0"/>
              <w:widowControl/>
              <w:kinsoku/>
              <w:overflowPunct/>
              <w:topLinePunct w:val="0"/>
              <w:autoSpaceDE/>
              <w:autoSpaceDN/>
              <w:bidi w:val="0"/>
              <w:adjustRightInd/>
              <w:spacing w:line="240" w:lineRule="auto"/>
              <w:ind w:right="240" w:rightChars="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1777" w:type="dxa"/>
            <w:gridSpan w:val="2"/>
            <w:tcBorders>
              <w:top w:val="single" w:color="auto" w:sz="8" w:space="0"/>
              <w:bottom w:val="single" w:color="auto" w:sz="8" w:space="0"/>
              <w:righ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地市级</w:t>
            </w:r>
            <w:r>
              <w:rPr>
                <w:rFonts w:hint="eastAsia" w:ascii="仿宋_GB2312" w:eastAsia="仿宋_GB2312"/>
                <w:bCs/>
                <w:color w:val="auto"/>
                <w:sz w:val="24"/>
                <w:lang w:val="en-US" w:eastAsia="zh-CN"/>
              </w:rPr>
              <w:t>卫生健康</w:t>
            </w:r>
            <w:r>
              <w:rPr>
                <w:rFonts w:hint="eastAsia" w:ascii="仿宋_GB2312" w:eastAsia="仿宋_GB2312"/>
                <w:bCs/>
                <w:color w:val="auto"/>
                <w:sz w:val="24"/>
              </w:rPr>
              <w:t>部门意见</w:t>
            </w:r>
          </w:p>
        </w:tc>
        <w:tc>
          <w:tcPr>
            <w:tcW w:w="8004" w:type="dxa"/>
            <w:gridSpan w:val="7"/>
            <w:tcBorders>
              <w:top w:val="single" w:color="auto" w:sz="8" w:space="0"/>
              <w:left w:val="single" w:color="auto" w:sz="4" w:space="0"/>
              <w:bottom w:val="single" w:color="auto" w:sz="8" w:space="0"/>
            </w:tcBorders>
            <w:vAlign w:val="center"/>
          </w:tcPr>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仿宋_GB2312" w:eastAsia="仿宋_GB2312"/>
                <w:bCs/>
                <w:color w:val="auto"/>
                <w:sz w:val="24"/>
              </w:rPr>
            </w:pPr>
            <w:r>
              <w:rPr>
                <w:rFonts w:hint="eastAsia" w:ascii="仿宋_GB2312" w:eastAsia="仿宋_GB2312"/>
                <w:bCs/>
                <w:color w:val="auto"/>
                <w:sz w:val="24"/>
              </w:rPr>
              <w:t>（复审意见）</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审核人签字                   </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单位负责人签字                </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（单位公章）     </w:t>
            </w:r>
          </w:p>
          <w:p>
            <w:pPr>
              <w:keepNext w:val="0"/>
              <w:keepLines w:val="0"/>
              <w:pageBreakBefore w:val="0"/>
              <w:widowControl/>
              <w:kinsoku/>
              <w:overflowPunct/>
              <w:topLinePunct w:val="0"/>
              <w:autoSpaceDE/>
              <w:autoSpaceDN/>
              <w:bidi w:val="0"/>
              <w:adjustRightInd/>
              <w:spacing w:line="240" w:lineRule="auto"/>
              <w:ind w:right="240" w:rightChars="0"/>
              <w:jc w:val="center"/>
              <w:textAlignment w:val="auto"/>
              <w:outlineLvl w:val="9"/>
              <w:rPr>
                <w:rFonts w:hint="eastAsia" w:ascii="仿宋_GB2312" w:eastAsia="仿宋_GB2312"/>
                <w:bCs/>
                <w:color w:val="auto"/>
                <w:sz w:val="24"/>
              </w:rPr>
            </w:pPr>
            <w:r>
              <w:rPr>
                <w:rFonts w:hint="eastAsia" w:ascii="仿宋_GB2312" w:eastAsia="仿宋_GB2312"/>
                <w:bCs/>
                <w:color w:val="auto"/>
                <w:sz w:val="24"/>
                <w:lang w:val="en-US" w:eastAsia="zh-CN"/>
              </w:rPr>
              <w:t xml:space="preserve">                         </w:t>
            </w:r>
            <w:r>
              <w:rPr>
                <w:rFonts w:hint="eastAsia" w:ascii="仿宋_GB2312" w:eastAsia="仿宋_GB2312"/>
                <w:bCs/>
                <w:color w:val="auto"/>
                <w:sz w:val="24"/>
              </w:rPr>
              <w:t xml:space="preserve">年  　月  　日  </w:t>
            </w:r>
          </w:p>
          <w:p>
            <w:pPr>
              <w:keepNext w:val="0"/>
              <w:keepLines w:val="0"/>
              <w:pageBreakBefore w:val="0"/>
              <w:widowControl/>
              <w:kinsoku/>
              <w:overflowPunct/>
              <w:topLinePunct w:val="0"/>
              <w:autoSpaceDE/>
              <w:autoSpaceDN/>
              <w:bidi w:val="0"/>
              <w:adjustRightInd/>
              <w:spacing w:line="240" w:lineRule="auto"/>
              <w:ind w:right="480" w:rightChars="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w:t>
            </w:r>
          </w:p>
          <w:p>
            <w:pPr>
              <w:keepNext w:val="0"/>
              <w:keepLines w:val="0"/>
              <w:pageBreakBefore w:val="0"/>
              <w:widowControl/>
              <w:kinsoku/>
              <w:overflowPunct/>
              <w:topLinePunct w:val="0"/>
              <w:autoSpaceDE/>
              <w:autoSpaceDN/>
              <w:bidi w:val="0"/>
              <w:adjustRightInd/>
              <w:spacing w:line="240" w:lineRule="auto"/>
              <w:ind w:right="480" w:rightChars="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1965" w:hRule="atLeast"/>
          <w:jc w:val="center"/>
        </w:trPr>
        <w:tc>
          <w:tcPr>
            <w:tcW w:w="1777" w:type="dxa"/>
            <w:gridSpan w:val="2"/>
            <w:tcBorders>
              <w:top w:val="single" w:color="auto" w:sz="8" w:space="0"/>
              <w:bottom w:val="single" w:color="auto" w:sz="12" w:space="0"/>
              <w:right w:val="single" w:color="auto" w:sz="4"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省级</w:t>
            </w:r>
            <w:r>
              <w:rPr>
                <w:rFonts w:hint="eastAsia" w:ascii="仿宋_GB2312" w:eastAsia="仿宋_GB2312"/>
                <w:bCs/>
                <w:color w:val="auto"/>
                <w:sz w:val="24"/>
                <w:lang w:val="en-US" w:eastAsia="zh-CN"/>
              </w:rPr>
              <w:t>卫生健康（</w:t>
            </w:r>
            <w:r>
              <w:rPr>
                <w:rFonts w:hint="eastAsia" w:ascii="仿宋_GB2312" w:eastAsia="仿宋_GB2312"/>
                <w:bCs/>
                <w:color w:val="auto"/>
                <w:sz w:val="24"/>
              </w:rPr>
              <w:t>中医药</w:t>
            </w:r>
            <w:r>
              <w:rPr>
                <w:rFonts w:hint="eastAsia" w:ascii="仿宋_GB2312" w:eastAsia="仿宋_GB2312"/>
                <w:bCs/>
                <w:color w:val="auto"/>
                <w:sz w:val="24"/>
                <w:lang w:val="en-US" w:eastAsia="zh-CN"/>
              </w:rPr>
              <w:t>）</w:t>
            </w:r>
            <w:r>
              <w:rPr>
                <w:rFonts w:hint="eastAsia" w:ascii="仿宋_GB2312" w:eastAsia="仿宋_GB2312"/>
                <w:bCs/>
                <w:color w:val="auto"/>
                <w:sz w:val="24"/>
              </w:rPr>
              <w:t>部门意见</w:t>
            </w:r>
          </w:p>
        </w:tc>
        <w:tc>
          <w:tcPr>
            <w:tcW w:w="8004" w:type="dxa"/>
            <w:gridSpan w:val="7"/>
            <w:tcBorders>
              <w:top w:val="single" w:color="auto" w:sz="8" w:space="0"/>
              <w:left w:val="single" w:color="auto" w:sz="4" w:space="0"/>
              <w:bottom w:val="single" w:color="auto" w:sz="12" w:space="0"/>
            </w:tcBorders>
            <w:vAlign w:val="center"/>
          </w:tcPr>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仿宋_GB2312" w:eastAsia="仿宋_GB2312"/>
                <w:bCs/>
                <w:color w:val="auto"/>
                <w:sz w:val="24"/>
              </w:rPr>
            </w:pPr>
            <w:r>
              <w:rPr>
                <w:rFonts w:hint="eastAsia" w:ascii="仿宋_GB2312" w:eastAsia="仿宋_GB2312"/>
                <w:bCs/>
                <w:color w:val="auto"/>
                <w:sz w:val="24"/>
              </w:rPr>
              <w:t>（审核意见）</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审核人签字                   </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单位负责人签字                </w:t>
            </w:r>
          </w:p>
          <w:p>
            <w:pPr>
              <w:keepNext w:val="0"/>
              <w:keepLines w:val="0"/>
              <w:pageBreakBefore w:val="0"/>
              <w:widowControl/>
              <w:kinsoku/>
              <w:overflowPunct/>
              <w:topLinePunct w:val="0"/>
              <w:autoSpaceDE/>
              <w:autoSpaceDN/>
              <w:bidi w:val="0"/>
              <w:adjustRightInd/>
              <w:spacing w:line="240" w:lineRule="auto"/>
              <w:ind w:right="480"/>
              <w:jc w:val="both"/>
              <w:textAlignment w:val="auto"/>
              <w:outlineLvl w:val="9"/>
              <w:rPr>
                <w:rFonts w:hint="eastAsia" w:ascii="仿宋_GB2312" w:eastAsia="仿宋_GB2312"/>
                <w:bCs/>
                <w:color w:val="auto"/>
                <w:sz w:val="24"/>
              </w:rPr>
            </w:pPr>
          </w:p>
          <w:p>
            <w:pPr>
              <w:keepNext w:val="0"/>
              <w:keepLines w:val="0"/>
              <w:pageBreakBefore w:val="0"/>
              <w:widowControl/>
              <w:kinsoku/>
              <w:overflowPunct/>
              <w:topLinePunct w:val="0"/>
              <w:autoSpaceDE/>
              <w:autoSpaceDN/>
              <w:bidi w:val="0"/>
              <w:adjustRightInd/>
              <w:spacing w:line="240" w:lineRule="auto"/>
              <w:ind w:right="48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（单位公章）     </w:t>
            </w:r>
          </w:p>
          <w:p>
            <w:pPr>
              <w:keepNext w:val="0"/>
              <w:keepLines w:val="0"/>
              <w:pageBreakBefore w:val="0"/>
              <w:widowControl/>
              <w:kinsoku/>
              <w:overflowPunct/>
              <w:topLinePunct w:val="0"/>
              <w:autoSpaceDE/>
              <w:autoSpaceDN/>
              <w:bidi w:val="0"/>
              <w:adjustRightInd/>
              <w:spacing w:line="240" w:lineRule="auto"/>
              <w:ind w:right="240" w:rightChars="0"/>
              <w:jc w:val="center"/>
              <w:textAlignment w:val="auto"/>
              <w:outlineLvl w:val="9"/>
              <w:rPr>
                <w:rFonts w:hint="eastAsia" w:ascii="仿宋_GB2312" w:eastAsia="仿宋_GB2312"/>
                <w:bCs/>
                <w:color w:val="auto"/>
                <w:sz w:val="24"/>
              </w:rPr>
            </w:pPr>
            <w:r>
              <w:rPr>
                <w:rFonts w:hint="eastAsia" w:ascii="仿宋_GB2312" w:eastAsia="仿宋_GB2312"/>
                <w:bCs/>
                <w:color w:val="auto"/>
                <w:sz w:val="24"/>
                <w:lang w:val="en-US" w:eastAsia="zh-CN"/>
              </w:rPr>
              <w:t xml:space="preserve">                         </w:t>
            </w:r>
            <w:r>
              <w:rPr>
                <w:rFonts w:hint="eastAsia" w:ascii="仿宋_GB2312" w:eastAsia="仿宋_GB2312"/>
                <w:bCs/>
                <w:color w:val="auto"/>
                <w:sz w:val="24"/>
              </w:rPr>
              <w:t xml:space="preserve">年  　月  　日  </w:t>
            </w:r>
          </w:p>
          <w:p>
            <w:pPr>
              <w:keepNext w:val="0"/>
              <w:keepLines w:val="0"/>
              <w:pageBreakBefore w:val="0"/>
              <w:widowControl/>
              <w:kinsoku/>
              <w:overflowPunct/>
              <w:topLinePunct w:val="0"/>
              <w:autoSpaceDE/>
              <w:autoSpaceDN/>
              <w:bidi w:val="0"/>
              <w:adjustRightInd/>
              <w:spacing w:line="240" w:lineRule="auto"/>
              <w:ind w:right="1080" w:rightChars="0"/>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 xml:space="preserve">      </w:t>
            </w:r>
          </w:p>
        </w:tc>
      </w:tr>
    </w:tbl>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方正小标宋简体" w:eastAsia="方正小标宋简体"/>
          <w:b/>
          <w:color w:val="auto"/>
          <w:sz w:val="44"/>
          <w:szCs w:val="44"/>
        </w:rPr>
      </w:pPr>
      <w:r>
        <w:rPr>
          <w:rFonts w:hint="eastAsia" w:ascii="黑体" w:eastAsia="黑体"/>
          <w:bCs/>
          <w:color w:val="auto"/>
          <w:sz w:val="36"/>
          <w:szCs w:val="36"/>
        </w:rPr>
        <w:br w:type="page"/>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方正小标宋简体" w:eastAsia="方正小标宋简体"/>
          <w:b/>
          <w:color w:val="auto"/>
          <w:sz w:val="44"/>
          <w:szCs w:val="44"/>
        </w:rPr>
      </w:pPr>
      <w:r>
        <w:rPr>
          <w:rFonts w:hint="eastAsia" w:ascii="方正小标宋简体" w:eastAsia="方正小标宋简体"/>
          <w:b/>
          <w:color w:val="auto"/>
          <w:sz w:val="44"/>
          <w:szCs w:val="44"/>
        </w:rPr>
        <w:t>填表说明</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1.本表供中医医术确有专长人员（多年实践人员）申请参加医师资格考核时使用。</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2.</w:t>
      </w:r>
      <w:r>
        <w:rPr>
          <w:rFonts w:hint="eastAsia" w:ascii="仿宋" w:hAnsi="仿宋" w:eastAsia="仿宋"/>
          <w:color w:val="auto"/>
          <w:sz w:val="30"/>
          <w:szCs w:val="30"/>
          <w:lang w:eastAsia="zh-CN"/>
        </w:rPr>
        <w:t>用钢笔或中性笔填写，也可打印。</w:t>
      </w:r>
      <w:r>
        <w:rPr>
          <w:rFonts w:hint="eastAsia" w:ascii="仿宋" w:hAnsi="仿宋" w:eastAsia="仿宋"/>
          <w:color w:val="auto"/>
          <w:sz w:val="30"/>
          <w:szCs w:val="30"/>
        </w:rPr>
        <w:t>内容要具体、真实，字迹要端正清楚。</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3.表内的年月日时间，一律用公历阿拉伯数字填写。</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4.文化程度：填写申请人目前所取得的最高学历。</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5.工作单位：没有工作单位者，填“无”。</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6.医术实践地点：应具体到XX市XX县（区、</w:t>
      </w:r>
      <w:r>
        <w:rPr>
          <w:rFonts w:hint="eastAsia" w:ascii="仿宋" w:hAnsi="仿宋" w:eastAsia="仿宋"/>
          <w:color w:val="auto"/>
          <w:sz w:val="30"/>
          <w:szCs w:val="30"/>
          <w:lang w:eastAsia="zh-CN"/>
        </w:rPr>
        <w:t>市</w:t>
      </w:r>
      <w:r>
        <w:rPr>
          <w:rFonts w:hint="eastAsia" w:ascii="仿宋" w:hAnsi="仿宋" w:eastAsia="仿宋"/>
          <w:color w:val="auto"/>
          <w:sz w:val="30"/>
          <w:szCs w:val="30"/>
        </w:rPr>
        <w:t>）XX乡（镇</w:t>
      </w:r>
      <w:r>
        <w:rPr>
          <w:rFonts w:hint="eastAsia" w:ascii="仿宋" w:hAnsi="仿宋" w:eastAsia="仿宋"/>
          <w:color w:val="auto"/>
          <w:sz w:val="30"/>
          <w:szCs w:val="30"/>
          <w:lang w:eastAsia="zh-CN"/>
        </w:rPr>
        <w:t>）</w:t>
      </w:r>
      <w:r>
        <w:rPr>
          <w:rFonts w:hint="eastAsia" w:ascii="仿宋" w:hAnsi="仿宋" w:eastAsia="仿宋"/>
          <w:color w:val="auto"/>
          <w:sz w:val="30"/>
          <w:szCs w:val="30"/>
        </w:rPr>
        <w:t>XX</w:t>
      </w:r>
      <w:r>
        <w:rPr>
          <w:rFonts w:hint="eastAsia" w:ascii="仿宋" w:hAnsi="仿宋" w:eastAsia="仿宋"/>
          <w:color w:val="auto"/>
          <w:sz w:val="30"/>
          <w:szCs w:val="30"/>
          <w:lang w:eastAsia="zh-CN"/>
        </w:rPr>
        <w:t>村（</w:t>
      </w:r>
      <w:r>
        <w:rPr>
          <w:rFonts w:hint="eastAsia" w:ascii="仿宋" w:hAnsi="仿宋" w:eastAsia="仿宋"/>
          <w:color w:val="auto"/>
          <w:sz w:val="30"/>
          <w:szCs w:val="30"/>
        </w:rPr>
        <w:t>街道</w:t>
      </w:r>
      <w:r>
        <w:rPr>
          <w:rFonts w:hint="eastAsia" w:ascii="仿宋" w:hAnsi="仿宋" w:eastAsia="仿宋"/>
          <w:color w:val="auto"/>
          <w:sz w:val="30"/>
          <w:szCs w:val="30"/>
          <w:lang w:eastAsia="zh-CN"/>
        </w:rPr>
        <w:t>）</w:t>
      </w:r>
      <w:r>
        <w:rPr>
          <w:rFonts w:hint="eastAsia" w:ascii="仿宋" w:hAnsi="仿宋" w:eastAsia="仿宋"/>
          <w:color w:val="auto"/>
          <w:sz w:val="30"/>
          <w:szCs w:val="30"/>
        </w:rPr>
        <w:t>。</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rPr>
        <w:t>7.医术专长：应包括使用的中医药技术方法和擅长治疗的病证范围。</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仿宋" w:hAnsi="仿宋" w:eastAsia="仿宋"/>
          <w:color w:val="auto"/>
          <w:sz w:val="30"/>
          <w:szCs w:val="30"/>
        </w:rPr>
      </w:pPr>
      <w:r>
        <w:rPr>
          <w:rFonts w:hint="eastAsia" w:ascii="仿宋" w:hAnsi="仿宋" w:eastAsia="仿宋"/>
          <w:color w:val="auto"/>
          <w:sz w:val="30"/>
          <w:szCs w:val="30"/>
          <w:lang w:val="en-US" w:eastAsia="zh-CN"/>
        </w:rPr>
        <w:t>8.</w:t>
      </w:r>
      <w:r>
        <w:rPr>
          <w:rFonts w:hint="eastAsia" w:ascii="仿宋" w:hAnsi="仿宋" w:eastAsia="仿宋"/>
          <w:color w:val="auto"/>
          <w:sz w:val="30"/>
          <w:szCs w:val="30"/>
        </w:rPr>
        <w:t>近五年服务人数：是指近五年内应用医术专长服务的人数。</w:t>
      </w:r>
    </w:p>
    <w:p>
      <w:pPr>
        <w:keepNext w:val="0"/>
        <w:keepLines w:val="0"/>
        <w:pageBreakBefore w:val="0"/>
        <w:widowControl/>
        <w:kinsoku/>
        <w:overflowPunct/>
        <w:topLinePunct w:val="0"/>
        <w:autoSpaceDE/>
        <w:autoSpaceDN/>
        <w:bidi w:val="0"/>
        <w:adjustRightInd/>
        <w:spacing w:line="240" w:lineRule="auto"/>
        <w:ind w:firstLine="600" w:firstLineChars="200"/>
        <w:textAlignment w:val="auto"/>
        <w:outlineLvl w:val="9"/>
        <w:rPr>
          <w:rFonts w:hint="eastAsia" w:ascii="黑体" w:eastAsia="黑体"/>
          <w:bCs/>
          <w:color w:val="auto"/>
          <w:sz w:val="44"/>
          <w:szCs w:val="44"/>
        </w:rPr>
      </w:pPr>
      <w:r>
        <w:rPr>
          <w:rFonts w:hint="eastAsia" w:ascii="仿宋" w:hAnsi="仿宋" w:eastAsia="仿宋"/>
          <w:color w:val="auto"/>
          <w:sz w:val="30"/>
          <w:szCs w:val="30"/>
          <w:lang w:val="en-US" w:eastAsia="zh-CN"/>
        </w:rPr>
        <w:t>9.</w:t>
      </w:r>
      <w:r>
        <w:rPr>
          <w:rFonts w:hint="eastAsia" w:ascii="仿宋" w:hAnsi="仿宋" w:eastAsia="仿宋"/>
          <w:color w:val="auto"/>
          <w:sz w:val="30"/>
          <w:szCs w:val="30"/>
        </w:rPr>
        <w:t>个人学习经历：包括文化学习和医术学习经历。</w:t>
      </w: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黑体" w:eastAsia="黑体"/>
          <w:bCs/>
          <w:color w:val="auto"/>
          <w:sz w:val="44"/>
          <w:szCs w:val="44"/>
        </w:rPr>
      </w:pP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黑体" w:eastAsia="黑体"/>
          <w:bCs/>
          <w:color w:val="auto"/>
          <w:sz w:val="44"/>
          <w:szCs w:val="44"/>
        </w:rPr>
      </w:pP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黑体" w:eastAsia="黑体"/>
          <w:bCs/>
          <w:color w:val="auto"/>
          <w:sz w:val="44"/>
          <w:szCs w:val="44"/>
        </w:rPr>
      </w:pP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黑体" w:eastAsia="黑体"/>
          <w:bCs/>
          <w:color w:val="auto"/>
          <w:sz w:val="44"/>
          <w:szCs w:val="44"/>
        </w:rPr>
      </w:pP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黑体" w:eastAsia="黑体"/>
          <w:bCs/>
          <w:color w:val="auto"/>
          <w:sz w:val="44"/>
          <w:szCs w:val="44"/>
        </w:rPr>
      </w:pP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宋体" w:hAnsi="宋体" w:eastAsia="宋体" w:cs="宋体"/>
          <w:bCs/>
          <w:color w:val="auto"/>
          <w:sz w:val="32"/>
          <w:szCs w:val="32"/>
          <w:lang w:eastAsia="zh-CN"/>
        </w:rPr>
      </w:pP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宋体" w:hAnsi="宋体" w:eastAsia="宋体" w:cs="宋体"/>
          <w:bCs/>
          <w:color w:val="auto"/>
          <w:sz w:val="32"/>
          <w:szCs w:val="32"/>
          <w:lang w:eastAsia="zh-CN"/>
        </w:rPr>
      </w:pP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宋体" w:hAnsi="宋体" w:eastAsia="宋体" w:cs="宋体"/>
          <w:bCs/>
          <w:color w:val="auto"/>
          <w:sz w:val="32"/>
          <w:szCs w:val="32"/>
          <w:lang w:eastAsia="zh-CN"/>
        </w:rPr>
      </w:pPr>
    </w:p>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宋体" w:hAnsi="宋体" w:eastAsia="宋体" w:cs="宋体"/>
          <w:bCs/>
          <w:color w:val="auto"/>
          <w:sz w:val="32"/>
          <w:szCs w:val="32"/>
          <w:lang w:val="en-US" w:eastAsia="zh-CN"/>
        </w:rPr>
      </w:pPr>
      <w:r>
        <w:rPr>
          <w:rFonts w:hint="eastAsia" w:ascii="宋体" w:hAnsi="宋体" w:eastAsia="宋体" w:cs="宋体"/>
          <w:bCs/>
          <w:color w:val="auto"/>
          <w:sz w:val="32"/>
          <w:szCs w:val="32"/>
          <w:lang w:eastAsia="zh-CN"/>
        </w:rPr>
        <w:t>附表</w:t>
      </w:r>
      <w:r>
        <w:rPr>
          <w:rFonts w:hint="eastAsia" w:ascii="宋体" w:hAnsi="宋体" w:eastAsia="宋体" w:cs="宋体"/>
          <w:bCs/>
          <w:color w:val="auto"/>
          <w:sz w:val="32"/>
          <w:szCs w:val="32"/>
          <w:lang w:val="en-US" w:eastAsia="zh-CN"/>
        </w:rPr>
        <w:t>2</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黑体" w:hAnsi="黑体" w:eastAsia="黑体" w:cs="黑体"/>
          <w:b w:val="0"/>
          <w:bCs w:val="0"/>
          <w:color w:val="000000"/>
          <w:kern w:val="2"/>
          <w:sz w:val="36"/>
          <w:szCs w:val="36"/>
          <w:lang w:val="en-US" w:eastAsia="zh-CN" w:bidi="ar-SA"/>
        </w:rPr>
      </w:pPr>
      <w:r>
        <w:rPr>
          <w:rFonts w:hint="eastAsia" w:ascii="黑体" w:hAnsi="黑体" w:eastAsia="黑体" w:cs="黑体"/>
          <w:b w:val="0"/>
          <w:bCs w:val="0"/>
          <w:color w:val="000000"/>
          <w:kern w:val="2"/>
          <w:sz w:val="36"/>
          <w:szCs w:val="36"/>
          <w:lang w:val="en-US" w:eastAsia="zh-CN" w:bidi="ar-SA"/>
        </w:rPr>
        <w:t>中医（专长）医师资格考核推荐承诺表</w:t>
      </w:r>
    </w:p>
    <w:tbl>
      <w:tblPr>
        <w:tblStyle w:val="6"/>
        <w:tblW w:w="9781"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780"/>
        <w:gridCol w:w="1700"/>
        <w:gridCol w:w="2693"/>
        <w:gridCol w:w="1560"/>
        <w:gridCol w:w="30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30" w:hRule="atLeast"/>
          <w:jc w:val="center"/>
        </w:trPr>
        <w:tc>
          <w:tcPr>
            <w:tcW w:w="780" w:type="dxa"/>
            <w:vMerge w:val="restart"/>
            <w:tcBorders>
              <w:top w:val="single" w:color="auto" w:sz="12"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推</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荐</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师</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基</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本</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情</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况</w:t>
            </w:r>
          </w:p>
        </w:tc>
        <w:tc>
          <w:tcPr>
            <w:tcW w:w="1700" w:type="dxa"/>
            <w:tcBorders>
              <w:top w:val="single" w:color="auto" w:sz="12"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ascii="仿宋_GB2312" w:eastAsia="仿宋_GB2312"/>
                <w:bCs/>
                <w:color w:val="auto"/>
                <w:sz w:val="24"/>
              </w:rPr>
            </w:pPr>
            <w:r>
              <w:rPr>
                <w:rFonts w:hint="eastAsia" w:ascii="仿宋_GB2312" w:eastAsia="仿宋_GB2312"/>
                <w:bCs/>
                <w:color w:val="auto"/>
                <w:sz w:val="24"/>
              </w:rPr>
              <w:t>姓名</w:t>
            </w:r>
          </w:p>
        </w:tc>
        <w:tc>
          <w:tcPr>
            <w:tcW w:w="2693" w:type="dxa"/>
            <w:tcBorders>
              <w:top w:val="single" w:color="auto" w:sz="12"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560" w:type="dxa"/>
            <w:tcBorders>
              <w:top w:val="single" w:color="auto" w:sz="12" w:space="0"/>
              <w:bottom w:val="single" w:color="auto" w:sz="8"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性别</w:t>
            </w:r>
          </w:p>
        </w:tc>
        <w:tc>
          <w:tcPr>
            <w:tcW w:w="3048" w:type="dxa"/>
            <w:tcBorders>
              <w:top w:val="single" w:color="auto" w:sz="12" w:space="0"/>
              <w:bottom w:val="single" w:color="auto" w:sz="8"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6" w:hRule="atLeast"/>
          <w:jc w:val="center"/>
        </w:trPr>
        <w:tc>
          <w:tcPr>
            <w:tcW w:w="780" w:type="dxa"/>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0"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职称</w:t>
            </w:r>
          </w:p>
        </w:tc>
        <w:tc>
          <w:tcPr>
            <w:tcW w:w="2693"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560" w:type="dxa"/>
            <w:tcBorders>
              <w:top w:val="single" w:color="auto" w:sz="8"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民族</w:t>
            </w:r>
          </w:p>
        </w:tc>
        <w:tc>
          <w:tcPr>
            <w:tcW w:w="3048" w:type="dxa"/>
            <w:tcBorders>
              <w:top w:val="single" w:color="auto" w:sz="8"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30" w:hRule="atLeast"/>
          <w:jc w:val="center"/>
        </w:trPr>
        <w:tc>
          <w:tcPr>
            <w:tcW w:w="780" w:type="dxa"/>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0"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专业</w:t>
            </w:r>
          </w:p>
        </w:tc>
        <w:tc>
          <w:tcPr>
            <w:tcW w:w="2693"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560"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8"/>
                <w:szCs w:val="28"/>
              </w:rPr>
            </w:pPr>
            <w:r>
              <w:rPr>
                <w:rFonts w:hint="eastAsia" w:ascii="仿宋_GB2312" w:eastAsia="仿宋_GB2312"/>
                <w:bCs/>
                <w:color w:val="auto"/>
                <w:sz w:val="24"/>
              </w:rPr>
              <w:t>联系电话</w:t>
            </w:r>
          </w:p>
        </w:tc>
        <w:tc>
          <w:tcPr>
            <w:tcW w:w="3048"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06" w:hRule="atLeast"/>
          <w:jc w:val="center"/>
        </w:trPr>
        <w:tc>
          <w:tcPr>
            <w:tcW w:w="780" w:type="dxa"/>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0"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身份证号码</w:t>
            </w:r>
          </w:p>
        </w:tc>
        <w:tc>
          <w:tcPr>
            <w:tcW w:w="7301" w:type="dxa"/>
            <w:gridSpan w:val="3"/>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42" w:hRule="atLeast"/>
          <w:jc w:val="center"/>
        </w:trPr>
        <w:tc>
          <w:tcPr>
            <w:tcW w:w="780" w:type="dxa"/>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0"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医师资格证书</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90" w:hRule="atLeast"/>
          <w:jc w:val="center"/>
        </w:trPr>
        <w:tc>
          <w:tcPr>
            <w:tcW w:w="780" w:type="dxa"/>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0"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医师执业证书</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编码</w:t>
            </w:r>
          </w:p>
        </w:tc>
        <w:tc>
          <w:tcPr>
            <w:tcW w:w="7301" w:type="dxa"/>
            <w:gridSpan w:val="3"/>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678" w:hRule="atLeast"/>
          <w:jc w:val="center"/>
        </w:trPr>
        <w:tc>
          <w:tcPr>
            <w:tcW w:w="780" w:type="dxa"/>
            <w:vMerge w:val="continue"/>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p>
        </w:tc>
        <w:tc>
          <w:tcPr>
            <w:tcW w:w="1700" w:type="dxa"/>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工作单位</w:t>
            </w:r>
          </w:p>
        </w:tc>
        <w:tc>
          <w:tcPr>
            <w:tcW w:w="7301" w:type="dxa"/>
            <w:gridSpan w:val="3"/>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8"/>
                <w:szCs w:val="28"/>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5783" w:hRule="atLeast"/>
          <w:jc w:val="center"/>
        </w:trPr>
        <w:tc>
          <w:tcPr>
            <w:tcW w:w="780" w:type="dxa"/>
            <w:tcBorders>
              <w:bottom w:val="single" w:color="auto" w:sz="8" w:space="0"/>
            </w:tcBorders>
            <w:vAlign w:val="center"/>
          </w:tcPr>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推</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荐</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医</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师</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意</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仿宋_GB2312" w:eastAsia="仿宋_GB2312"/>
                <w:bCs/>
                <w:color w:val="auto"/>
                <w:sz w:val="24"/>
              </w:rPr>
            </w:pPr>
            <w:r>
              <w:rPr>
                <w:rFonts w:hint="eastAsia" w:ascii="仿宋_GB2312" w:eastAsia="仿宋_GB2312"/>
                <w:bCs/>
                <w:color w:val="auto"/>
                <w:sz w:val="24"/>
              </w:rPr>
              <w:t>见</w:t>
            </w:r>
          </w:p>
        </w:tc>
        <w:tc>
          <w:tcPr>
            <w:tcW w:w="9001" w:type="dxa"/>
            <w:gridSpan w:val="4"/>
            <w:tcBorders>
              <w:bottom w:val="single" w:color="auto" w:sz="8" w:space="0"/>
            </w:tcBorders>
            <w:vAlign w:val="top"/>
          </w:tcPr>
          <w:p>
            <w:pPr>
              <w:widowControl w:val="0"/>
              <w:jc w:val="both"/>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lang w:val="en-US" w:eastAsia="zh-CN"/>
              </w:rPr>
              <w:t>被推荐人姓名</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，医术专长</w:t>
            </w:r>
            <w:r>
              <w:rPr>
                <w:rFonts w:hint="eastAsia" w:ascii="仿宋_GB2312" w:hAnsi="仿宋_GB2312" w:eastAsia="仿宋_GB2312" w:cs="仿宋_GB2312"/>
                <w:sz w:val="28"/>
                <w:szCs w:val="28"/>
                <w:u w:val="single"/>
                <w:lang w:val="en-US" w:eastAsia="zh-CN"/>
              </w:rPr>
              <w:t xml:space="preserve">                         </w:t>
            </w:r>
          </w:p>
          <w:p>
            <w:pPr>
              <w:widowControl w:val="0"/>
              <w:ind w:firstLine="560" w:firstLineChars="200"/>
              <w:jc w:val="both"/>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lang w:val="en-US" w:eastAsia="zh-CN"/>
              </w:rPr>
              <w:t>，推荐理由：</w:t>
            </w:r>
          </w:p>
          <w:p>
            <w:pPr>
              <w:widowControl w:val="0"/>
              <w:ind w:firstLine="560" w:firstLineChars="200"/>
              <w:jc w:val="both"/>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spacing w:line="40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鉴于以上理由，</w:t>
            </w:r>
            <w:r>
              <w:rPr>
                <w:rFonts w:hint="eastAsia" w:ascii="仿宋_GB2312" w:hAnsi="仿宋_GB2312" w:eastAsia="仿宋_GB2312" w:cs="仿宋_GB2312"/>
                <w:sz w:val="28"/>
                <w:szCs w:val="28"/>
              </w:rPr>
              <w:t>本人自愿推荐</w:t>
            </w:r>
            <w:r>
              <w:rPr>
                <w:rFonts w:hint="eastAsia" w:ascii="仿宋_GB2312" w:hAnsi="仿宋_GB2312" w:eastAsia="仿宋_GB2312" w:cs="仿宋_GB2312"/>
                <w:sz w:val="28"/>
                <w:szCs w:val="28"/>
                <w:lang w:val="en-US" w:eastAsia="zh-CN"/>
              </w:rPr>
              <w:t>其参加中医（专长）医师考核</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根据《中医医术确有专长人员医师资格考核注册管理暂行办法》“</w:t>
            </w:r>
            <w:r>
              <w:rPr>
                <w:rFonts w:hint="eastAsia" w:ascii="仿宋_GB2312" w:hAnsi="仿宋_GB2312" w:eastAsia="仿宋_GB2312" w:cs="仿宋_GB2312"/>
                <w:b/>
                <w:bCs/>
                <w:sz w:val="28"/>
                <w:szCs w:val="28"/>
                <w:lang w:val="en-GB"/>
              </w:rPr>
              <w:t>第三十六条  推荐中医医术确有专长人员的中医医师、以师承方式学习中医的医术确有专长人员的指导老师，违反本办法有关规定，在推荐中弄虚作假、徇私舞弊的，由县级以上中医药主管部门依法责令暂停六个月以上一年以下执业活动；情节严重的，吊销其医师执业证书；构成犯罪的，依法追究刑事责任</w:t>
            </w:r>
            <w:r>
              <w:rPr>
                <w:rFonts w:hint="eastAsia" w:ascii="仿宋_GB2312" w:hAnsi="仿宋_GB2312" w:eastAsia="仿宋_GB2312" w:cs="仿宋_GB2312"/>
                <w:sz w:val="28"/>
                <w:szCs w:val="28"/>
              </w:rPr>
              <w:t>”。本人已知悉上述推荐需要承担的义务和责任，推荐意见是我本人真实意见的表达，</w:t>
            </w:r>
            <w:r>
              <w:rPr>
                <w:rFonts w:hint="eastAsia" w:ascii="仿宋_GB2312" w:hAnsi="仿宋_GB2312" w:eastAsia="仿宋_GB2312" w:cs="仿宋_GB2312"/>
                <w:b/>
                <w:bCs/>
                <w:sz w:val="28"/>
                <w:szCs w:val="28"/>
              </w:rPr>
              <w:t>本人承诺推荐内容真实准确</w:t>
            </w:r>
            <w:r>
              <w:rPr>
                <w:rFonts w:hint="eastAsia" w:ascii="仿宋_GB2312" w:hAnsi="仿宋_GB2312" w:eastAsia="仿宋_GB2312" w:cs="仿宋_GB2312"/>
                <w:sz w:val="28"/>
                <w:szCs w:val="28"/>
              </w:rPr>
              <w:t>。若推荐内容不实或推荐材料虚假，自愿接受相关处罚条款。</w:t>
            </w:r>
          </w:p>
          <w:p>
            <w:pPr>
              <w:keepNext w:val="0"/>
              <w:keepLines w:val="0"/>
              <w:pageBreakBefore w:val="0"/>
              <w:widowControl w:val="0"/>
              <w:kinsoku/>
              <w:wordWrap/>
              <w:overflowPunct/>
              <w:topLinePunct w:val="0"/>
              <w:autoSpaceDE/>
              <w:autoSpaceDN/>
              <w:bidi w:val="0"/>
              <w:adjustRightInd/>
              <w:spacing w:line="400" w:lineRule="exact"/>
              <w:ind w:firstLine="560" w:firstLineChars="2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推荐医师签字（含指印）：</w:t>
            </w:r>
          </w:p>
          <w:p>
            <w:pPr>
              <w:keepNext w:val="0"/>
              <w:keepLines w:val="0"/>
              <w:pageBreakBefore w:val="0"/>
              <w:widowControl w:val="0"/>
              <w:kinsoku/>
              <w:wordWrap/>
              <w:overflowPunct/>
              <w:topLinePunct w:val="0"/>
              <w:autoSpaceDE/>
              <w:autoSpaceDN/>
              <w:bidi w:val="0"/>
              <w:adjustRightInd/>
              <w:spacing w:line="400" w:lineRule="exact"/>
              <w:jc w:val="both"/>
              <w:textAlignment w:val="auto"/>
              <w:rPr>
                <w:rFonts w:hint="eastAsia" w:ascii="仿宋_GB2312" w:eastAsia="仿宋_GB2312"/>
                <w:bCs/>
                <w:color w:val="auto"/>
                <w:sz w:val="24"/>
              </w:rPr>
            </w:pPr>
            <w:r>
              <w:rPr>
                <w:rFonts w:hint="eastAsia" w:ascii="仿宋_GB2312" w:hAnsi="仿宋_GB2312" w:eastAsia="仿宋_GB2312" w:cs="仿宋_GB2312"/>
                <w:sz w:val="28"/>
                <w:szCs w:val="28"/>
              </w:rPr>
              <w:t xml:space="preserve">　                                       </w:t>
            </w:r>
          </w:p>
          <w:p>
            <w:pPr>
              <w:keepNext w:val="0"/>
              <w:keepLines w:val="0"/>
              <w:pageBreakBefore w:val="0"/>
              <w:widowControl/>
              <w:pBdr>
                <w:top w:val="none" w:color="auto" w:sz="0" w:space="1"/>
                <w:left w:val="none" w:color="auto" w:sz="0" w:space="4"/>
                <w:bottom w:val="none" w:color="auto" w:sz="0" w:space="1"/>
                <w:right w:val="none" w:color="auto" w:sz="0" w:space="4"/>
              </w:pBdr>
              <w:tabs>
                <w:tab w:val="center" w:pos="4153"/>
                <w:tab w:val="right" w:pos="8306"/>
              </w:tabs>
              <w:kinsoku/>
              <w:wordWrap/>
              <w:overflowPunct/>
              <w:topLinePunct w:val="0"/>
              <w:autoSpaceDE/>
              <w:autoSpaceDN/>
              <w:bidi w:val="0"/>
              <w:adjustRightInd/>
              <w:snapToGrid w:val="0"/>
              <w:spacing w:line="400" w:lineRule="exact"/>
              <w:ind w:firstLine="4560" w:firstLineChars="1900"/>
              <w:jc w:val="both"/>
              <w:textAlignment w:val="auto"/>
              <w:outlineLvl w:val="9"/>
              <w:rPr>
                <w:rFonts w:ascii="仿宋_GB2312" w:eastAsia="仿宋_GB2312"/>
                <w:bCs/>
                <w:color w:val="auto"/>
                <w:sz w:val="24"/>
              </w:rPr>
            </w:pPr>
            <w:r>
              <w:rPr>
                <w:rFonts w:hint="eastAsia" w:ascii="仿宋_GB2312" w:eastAsia="仿宋_GB2312"/>
                <w:bCs/>
                <w:color w:val="auto"/>
                <w:sz w:val="24"/>
              </w:rPr>
              <w:t>推荐医师签字：</w:t>
            </w:r>
          </w:p>
          <w:p>
            <w:pPr>
              <w:keepNext w:val="0"/>
              <w:keepLines w:val="0"/>
              <w:pageBreakBefore w:val="0"/>
              <w:widowControl/>
              <w:kinsoku/>
              <w:wordWrap/>
              <w:overflowPunct/>
              <w:topLinePunct w:val="0"/>
              <w:autoSpaceDE/>
              <w:autoSpaceDN/>
              <w:bidi w:val="0"/>
              <w:adjustRightInd/>
              <w:spacing w:line="400" w:lineRule="exact"/>
              <w:jc w:val="both"/>
              <w:textAlignment w:val="auto"/>
              <w:outlineLvl w:val="9"/>
              <w:rPr>
                <w:rFonts w:hint="eastAsia" w:ascii="仿宋_GB2312" w:eastAsia="仿宋_GB2312"/>
                <w:bCs/>
                <w:color w:val="auto"/>
                <w:sz w:val="28"/>
                <w:szCs w:val="28"/>
              </w:rPr>
            </w:pPr>
            <w:r>
              <w:rPr>
                <w:rFonts w:hint="eastAsia" w:ascii="仿宋_GB2312" w:eastAsia="仿宋_GB2312"/>
                <w:bCs/>
                <w:color w:val="auto"/>
                <w:sz w:val="24"/>
              </w:rPr>
              <w:t>　                                           年  　月  　日</w:t>
            </w:r>
          </w:p>
        </w:tc>
      </w:tr>
    </w:tbl>
    <w:p>
      <w:pPr>
        <w:widowControl w:val="0"/>
        <w:jc w:val="both"/>
        <w:rPr>
          <w:rFonts w:hint="eastAsia" w:ascii="宋体" w:hAnsi="宋体" w:eastAsia="宋体" w:cs="宋体"/>
          <w:b w:val="0"/>
          <w:bCs/>
          <w:sz w:val="32"/>
          <w:szCs w:val="32"/>
          <w:lang w:eastAsia="zh-CN"/>
        </w:rPr>
      </w:pPr>
      <w:r>
        <w:rPr>
          <w:rFonts w:hint="eastAsia" w:ascii="宋体" w:hAnsi="宋体" w:eastAsia="宋体" w:cs="宋体"/>
          <w:b w:val="0"/>
          <w:bCs/>
          <w:sz w:val="32"/>
          <w:szCs w:val="32"/>
          <w:lang w:eastAsia="zh-CN"/>
        </w:rPr>
        <w:t>附表</w:t>
      </w:r>
      <w:r>
        <w:rPr>
          <w:rFonts w:hint="eastAsia" w:ascii="宋体" w:hAnsi="宋体" w:eastAsia="宋体" w:cs="宋体"/>
          <w:b w:val="0"/>
          <w:bCs/>
          <w:sz w:val="32"/>
          <w:szCs w:val="32"/>
          <w:lang w:val="en-US" w:eastAsia="zh-CN"/>
        </w:rPr>
        <w:t>3</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黑体" w:hAnsi="黑体" w:eastAsia="黑体" w:cs="黑体"/>
          <w:b w:val="0"/>
          <w:bCs w:val="0"/>
          <w:color w:val="000000"/>
          <w:kern w:val="2"/>
          <w:sz w:val="36"/>
          <w:szCs w:val="36"/>
          <w:lang w:val="en-US" w:eastAsia="zh-CN" w:bidi="ar-SA"/>
        </w:rPr>
      </w:pPr>
      <w:r>
        <w:rPr>
          <w:rFonts w:hint="eastAsia" w:ascii="黑体" w:hAnsi="黑体" w:eastAsia="黑体" w:cs="黑体"/>
          <w:b w:val="0"/>
          <w:bCs w:val="0"/>
          <w:color w:val="000000"/>
          <w:kern w:val="2"/>
          <w:sz w:val="36"/>
          <w:szCs w:val="36"/>
          <w:lang w:val="en-US" w:eastAsia="zh-CN" w:bidi="ar-SA"/>
        </w:rPr>
        <w:t>中医（专长）医师资格考核（多年实践）</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default" w:ascii="黑体" w:hAnsi="黑体" w:eastAsia="黑体" w:cs="黑体"/>
          <w:b w:val="0"/>
          <w:bCs w:val="0"/>
          <w:color w:val="000000"/>
          <w:kern w:val="2"/>
          <w:sz w:val="36"/>
          <w:szCs w:val="36"/>
          <w:lang w:val="en-US" w:eastAsia="zh-CN" w:bidi="ar-SA"/>
        </w:rPr>
      </w:pPr>
      <w:r>
        <w:rPr>
          <w:rFonts w:hint="eastAsia" w:ascii="黑体" w:hAnsi="黑体" w:eastAsia="黑体" w:cs="黑体"/>
          <w:b w:val="0"/>
          <w:bCs w:val="0"/>
          <w:color w:val="000000"/>
          <w:kern w:val="2"/>
          <w:sz w:val="36"/>
          <w:szCs w:val="36"/>
          <w:lang w:val="en-US" w:eastAsia="zh-CN" w:bidi="ar-SA"/>
        </w:rPr>
        <w:t>推荐证明材料</w:t>
      </w:r>
    </w:p>
    <w:p/>
    <w:tbl>
      <w:tblPr>
        <w:tblStyle w:val="7"/>
        <w:tblW w:w="9485" w:type="dxa"/>
        <w:tblInd w:w="-70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26"/>
        <w:gridCol w:w="2086"/>
        <w:gridCol w:w="780"/>
        <w:gridCol w:w="1395"/>
        <w:gridCol w:w="1699"/>
        <w:gridCol w:w="16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20" w:hRule="atLeast"/>
        </w:trPr>
        <w:tc>
          <w:tcPr>
            <w:tcW w:w="182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姓名</w:t>
            </w:r>
          </w:p>
        </w:tc>
        <w:tc>
          <w:tcPr>
            <w:tcW w:w="20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p>
        </w:tc>
        <w:tc>
          <w:tcPr>
            <w:tcW w:w="780"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性别</w:t>
            </w:r>
          </w:p>
        </w:tc>
        <w:tc>
          <w:tcPr>
            <w:tcW w:w="139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p>
        </w:tc>
        <w:tc>
          <w:tcPr>
            <w:tcW w:w="169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年龄</w:t>
            </w:r>
          </w:p>
        </w:tc>
        <w:tc>
          <w:tcPr>
            <w:tcW w:w="169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5" w:hRule="atLeast"/>
        </w:trPr>
        <w:tc>
          <w:tcPr>
            <w:tcW w:w="182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身份证号码</w:t>
            </w:r>
          </w:p>
        </w:tc>
        <w:tc>
          <w:tcPr>
            <w:tcW w:w="2866"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p>
        </w:tc>
        <w:tc>
          <w:tcPr>
            <w:tcW w:w="139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联系方式</w:t>
            </w:r>
          </w:p>
        </w:tc>
        <w:tc>
          <w:tcPr>
            <w:tcW w:w="3398"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 w:hRule="atLeast"/>
        </w:trPr>
        <w:tc>
          <w:tcPr>
            <w:tcW w:w="1826" w:type="dxa"/>
            <w:vMerge w:val="restart"/>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经多年中医医术实践活动人员的推荐证明材料（任选一项）</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楷体_GB2312" w:hAnsi="楷体_GB2312" w:eastAsia="楷体_GB2312" w:cs="楷体_GB2312"/>
                <w:color w:val="auto"/>
                <w:sz w:val="28"/>
                <w:szCs w:val="28"/>
              </w:rPr>
            </w:pPr>
          </w:p>
        </w:tc>
        <w:tc>
          <w:tcPr>
            <w:tcW w:w="7659" w:type="dxa"/>
            <w:gridSpan w:val="5"/>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rightChars="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lang w:eastAsia="zh-CN"/>
              </w:rPr>
              <w:t>（</w:t>
            </w:r>
            <w:r>
              <w:rPr>
                <w:rFonts w:hint="eastAsia" w:ascii="楷体_GB2312" w:hAnsi="楷体_GB2312" w:eastAsia="楷体_GB2312" w:cs="楷体_GB2312"/>
                <w:color w:val="auto"/>
                <w:position w:val="0"/>
                <w:sz w:val="28"/>
                <w:szCs w:val="28"/>
                <w:lang w:val="en-US" w:eastAsia="zh-CN"/>
              </w:rPr>
              <w:t>1）</w:t>
            </w:r>
            <w:r>
              <w:rPr>
                <w:rFonts w:hint="eastAsia" w:ascii="楷体_GB2312" w:hAnsi="楷体_GB2312" w:eastAsia="楷体_GB2312" w:cs="楷体_GB2312"/>
                <w:color w:val="auto"/>
                <w:position w:val="0"/>
                <w:sz w:val="28"/>
                <w:szCs w:val="28"/>
              </w:rPr>
              <w:t>县级</w:t>
            </w:r>
            <w:r>
              <w:rPr>
                <w:rFonts w:hint="eastAsia" w:ascii="楷体_GB2312" w:hAnsi="楷体_GB2312" w:eastAsia="楷体_GB2312" w:cs="楷体_GB2312"/>
                <w:color w:val="auto"/>
                <w:position w:val="0"/>
                <w:sz w:val="28"/>
                <w:szCs w:val="28"/>
                <w:lang w:eastAsia="zh-CN"/>
              </w:rPr>
              <w:t>卫生健康行政</w:t>
            </w:r>
            <w:r>
              <w:rPr>
                <w:rFonts w:hint="eastAsia" w:ascii="楷体_GB2312" w:hAnsi="楷体_GB2312" w:eastAsia="楷体_GB2312" w:cs="楷体_GB2312"/>
                <w:color w:val="auto"/>
                <w:position w:val="0"/>
                <w:sz w:val="28"/>
                <w:szCs w:val="28"/>
              </w:rPr>
              <w:t>部门证明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78" w:hRule="atLeast"/>
        </w:trPr>
        <w:tc>
          <w:tcPr>
            <w:tcW w:w="1826" w:type="dxa"/>
            <w:vMerge w:val="continue"/>
            <w:vAlign w:val="center"/>
          </w:tcPr>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楷体_GB2312" w:hAnsi="楷体_GB2312" w:eastAsia="楷体_GB2312" w:cs="楷体_GB2312"/>
                <w:color w:val="auto"/>
                <w:sz w:val="28"/>
                <w:szCs w:val="28"/>
              </w:rPr>
            </w:pPr>
          </w:p>
        </w:tc>
        <w:tc>
          <w:tcPr>
            <w:tcW w:w="7659" w:type="dxa"/>
            <w:gridSpan w:val="5"/>
            <w:vAlign w:val="top"/>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left"/>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证明内容：</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left"/>
              <w:textAlignment w:val="auto"/>
              <w:outlineLvl w:val="9"/>
              <w:rPr>
                <w:rFonts w:hint="eastAsia" w:ascii="楷体_GB2312" w:hAnsi="楷体_GB2312" w:eastAsia="楷体_GB2312" w:cs="楷体_GB2312"/>
                <w:color w:val="auto"/>
                <w:position w:val="0"/>
                <w:sz w:val="28"/>
                <w:szCs w:val="28"/>
              </w:rPr>
            </w:pP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 xml:space="preserve">       </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lang w:eastAsia="zh-CN"/>
              </w:rPr>
            </w:pPr>
            <w:r>
              <w:rPr>
                <w:rFonts w:hint="eastAsia" w:ascii="楷体_GB2312" w:hAnsi="楷体_GB2312" w:eastAsia="楷体_GB2312" w:cs="楷体_GB2312"/>
                <w:color w:val="auto"/>
                <w:position w:val="0"/>
                <w:sz w:val="28"/>
                <w:szCs w:val="28"/>
                <w:lang w:eastAsia="zh-CN"/>
              </w:rPr>
              <w:t>证明人员：</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lang w:eastAsia="zh-CN"/>
              </w:rPr>
            </w:pPr>
            <w:r>
              <w:rPr>
                <w:rFonts w:hint="eastAsia" w:ascii="楷体_GB2312" w:hAnsi="楷体_GB2312" w:eastAsia="楷体_GB2312" w:cs="楷体_GB2312"/>
                <w:color w:val="auto"/>
                <w:position w:val="0"/>
                <w:sz w:val="28"/>
                <w:szCs w:val="28"/>
                <w:lang w:eastAsia="zh-CN"/>
              </w:rPr>
              <w:t>联系方式：</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lang w:eastAsia="zh-CN"/>
              </w:rPr>
            </w:pPr>
            <w:r>
              <w:rPr>
                <w:rFonts w:hint="eastAsia" w:ascii="楷体_GB2312" w:hAnsi="楷体_GB2312" w:eastAsia="楷体_GB2312" w:cs="楷体_GB2312"/>
                <w:color w:val="auto"/>
                <w:position w:val="0"/>
                <w:sz w:val="28"/>
                <w:szCs w:val="28"/>
                <w:lang w:eastAsia="zh-CN"/>
              </w:rPr>
              <w:t>单位盖章：</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 xml:space="preserve">          </w:t>
            </w:r>
            <w:r>
              <w:rPr>
                <w:rFonts w:hint="eastAsia" w:ascii="楷体_GB2312" w:hAnsi="楷体_GB2312" w:eastAsia="楷体_GB2312" w:cs="楷体_GB2312"/>
                <w:color w:val="auto"/>
                <w:position w:val="0"/>
                <w:sz w:val="28"/>
                <w:szCs w:val="28"/>
                <w:lang w:val="en-US" w:eastAsia="zh-CN"/>
              </w:rPr>
              <w:t xml:space="preserve">                </w:t>
            </w:r>
            <w:r>
              <w:rPr>
                <w:rFonts w:hint="eastAsia" w:ascii="楷体_GB2312" w:hAnsi="楷体_GB2312" w:eastAsia="楷体_GB2312" w:cs="楷体_GB2312"/>
                <w:color w:val="auto"/>
                <w:position w:val="0"/>
                <w:sz w:val="28"/>
                <w:szCs w:val="28"/>
              </w:rPr>
              <w:t xml:space="preserve">年 </w:t>
            </w:r>
            <w:r>
              <w:rPr>
                <w:rFonts w:hint="eastAsia" w:ascii="楷体_GB2312" w:hAnsi="楷体_GB2312" w:eastAsia="楷体_GB2312" w:cs="楷体_GB2312"/>
                <w:color w:val="auto"/>
                <w:position w:val="0"/>
                <w:sz w:val="28"/>
                <w:szCs w:val="28"/>
                <w:lang w:val="en-US" w:eastAsia="zh-CN"/>
              </w:rPr>
              <w:t xml:space="preserve"> </w:t>
            </w:r>
            <w:r>
              <w:rPr>
                <w:rFonts w:hint="eastAsia" w:ascii="楷体_GB2312" w:hAnsi="楷体_GB2312" w:eastAsia="楷体_GB2312" w:cs="楷体_GB2312"/>
                <w:color w:val="auto"/>
                <w:position w:val="0"/>
                <w:sz w:val="28"/>
                <w:szCs w:val="28"/>
              </w:rPr>
              <w:t xml:space="preserve"> 月 </w:t>
            </w:r>
            <w:r>
              <w:rPr>
                <w:rFonts w:hint="eastAsia" w:ascii="楷体_GB2312" w:hAnsi="楷体_GB2312" w:eastAsia="楷体_GB2312" w:cs="楷体_GB2312"/>
                <w:color w:val="auto"/>
                <w:position w:val="0"/>
                <w:sz w:val="28"/>
                <w:szCs w:val="28"/>
                <w:lang w:val="en-US" w:eastAsia="zh-CN"/>
              </w:rPr>
              <w:t xml:space="preserve"> </w:t>
            </w:r>
            <w:r>
              <w:rPr>
                <w:rFonts w:hint="eastAsia" w:ascii="楷体_GB2312" w:hAnsi="楷体_GB2312" w:eastAsia="楷体_GB2312" w:cs="楷体_GB2312"/>
                <w:color w:val="auto"/>
                <w:position w:val="0"/>
                <w:sz w:val="28"/>
                <w:szCs w:val="28"/>
              </w:rPr>
              <w:t xml:space="preserve">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trPr>
        <w:tc>
          <w:tcPr>
            <w:tcW w:w="1826" w:type="dxa"/>
            <w:vMerge w:val="continue"/>
            <w:vAlign w:val="center"/>
          </w:tcPr>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楷体_GB2312" w:hAnsi="楷体_GB2312" w:eastAsia="楷体_GB2312" w:cs="楷体_GB2312"/>
                <w:color w:val="auto"/>
                <w:sz w:val="28"/>
                <w:szCs w:val="28"/>
              </w:rPr>
            </w:pPr>
          </w:p>
        </w:tc>
        <w:tc>
          <w:tcPr>
            <w:tcW w:w="7659" w:type="dxa"/>
            <w:gridSpan w:val="5"/>
            <w:vAlign w:val="top"/>
          </w:tcPr>
          <w:p>
            <w:pPr>
              <w:keepNext w:val="0"/>
              <w:keepLines w:val="0"/>
              <w:pageBreakBefore w:val="0"/>
              <w:widowControl/>
              <w:numPr>
                <w:ilvl w:val="0"/>
                <w:numId w:val="0"/>
              </w:numPr>
              <w:kinsoku/>
              <w:overflowPunct/>
              <w:topLinePunct w:val="0"/>
              <w:autoSpaceDE/>
              <w:autoSpaceDN/>
              <w:bidi w:val="0"/>
              <w:adjustRightInd/>
              <w:spacing w:line="240" w:lineRule="auto"/>
              <w:ind w:right="0" w:rightChars="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lang w:eastAsia="zh-CN"/>
              </w:rPr>
              <w:t>（</w:t>
            </w:r>
            <w:r>
              <w:rPr>
                <w:rFonts w:hint="eastAsia" w:ascii="楷体_GB2312" w:hAnsi="楷体_GB2312" w:eastAsia="楷体_GB2312" w:cs="楷体_GB2312"/>
                <w:color w:val="auto"/>
                <w:position w:val="0"/>
                <w:sz w:val="28"/>
                <w:szCs w:val="28"/>
                <w:lang w:val="en-US" w:eastAsia="zh-CN"/>
              </w:rPr>
              <w:t>2）</w:t>
            </w:r>
            <w:r>
              <w:rPr>
                <w:rFonts w:hint="eastAsia" w:ascii="楷体_GB2312" w:hAnsi="楷体_GB2312" w:eastAsia="楷体_GB2312" w:cs="楷体_GB2312"/>
                <w:color w:val="auto"/>
                <w:position w:val="0"/>
                <w:sz w:val="28"/>
                <w:szCs w:val="28"/>
              </w:rPr>
              <w:t>所在居委会、村委会证明内容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1826" w:type="dxa"/>
            <w:vMerge w:val="continue"/>
            <w:vAlign w:val="center"/>
          </w:tcPr>
          <w:p>
            <w:pPr>
              <w:keepNext w:val="0"/>
              <w:keepLines w:val="0"/>
              <w:pageBreakBefore w:val="0"/>
              <w:widowControl/>
              <w:kinsoku/>
              <w:overflowPunct/>
              <w:topLinePunct w:val="0"/>
              <w:autoSpaceDE/>
              <w:autoSpaceDN/>
              <w:bidi w:val="0"/>
              <w:adjustRightInd/>
              <w:spacing w:line="240" w:lineRule="auto"/>
              <w:jc w:val="both"/>
              <w:textAlignment w:val="auto"/>
              <w:outlineLvl w:val="9"/>
              <w:rPr>
                <w:rFonts w:hint="eastAsia" w:ascii="楷体_GB2312" w:hAnsi="楷体_GB2312" w:eastAsia="楷体_GB2312" w:cs="楷体_GB2312"/>
                <w:color w:val="auto"/>
                <w:sz w:val="28"/>
                <w:szCs w:val="28"/>
              </w:rPr>
            </w:pPr>
          </w:p>
        </w:tc>
        <w:tc>
          <w:tcPr>
            <w:tcW w:w="7659" w:type="dxa"/>
            <w:gridSpan w:val="5"/>
            <w:vAlign w:val="top"/>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left"/>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证明内容：</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both"/>
              <w:textAlignment w:val="auto"/>
              <w:outlineLvl w:val="9"/>
              <w:rPr>
                <w:rFonts w:hint="eastAsia" w:ascii="楷体_GB2312" w:hAnsi="楷体_GB2312" w:eastAsia="楷体_GB2312" w:cs="楷体_GB2312"/>
                <w:color w:val="auto"/>
                <w:position w:val="0"/>
                <w:sz w:val="28"/>
                <w:szCs w:val="28"/>
              </w:rPr>
            </w:pP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lang w:eastAsia="zh-CN"/>
              </w:rPr>
            </w:pPr>
            <w:r>
              <w:rPr>
                <w:rFonts w:hint="eastAsia" w:ascii="楷体_GB2312" w:hAnsi="楷体_GB2312" w:eastAsia="楷体_GB2312" w:cs="楷体_GB2312"/>
                <w:color w:val="auto"/>
                <w:position w:val="0"/>
                <w:sz w:val="28"/>
                <w:szCs w:val="28"/>
                <w:lang w:eastAsia="zh-CN"/>
              </w:rPr>
              <w:t>证明人员：</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lang w:eastAsia="zh-CN"/>
              </w:rPr>
            </w:pPr>
            <w:r>
              <w:rPr>
                <w:rFonts w:hint="eastAsia" w:ascii="楷体_GB2312" w:hAnsi="楷体_GB2312" w:eastAsia="楷体_GB2312" w:cs="楷体_GB2312"/>
                <w:color w:val="auto"/>
                <w:position w:val="0"/>
                <w:sz w:val="28"/>
                <w:szCs w:val="28"/>
                <w:lang w:eastAsia="zh-CN"/>
              </w:rPr>
              <w:t>联系方式：</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lang w:eastAsia="zh-CN"/>
              </w:rPr>
            </w:pPr>
            <w:r>
              <w:rPr>
                <w:rFonts w:hint="eastAsia" w:ascii="楷体_GB2312" w:hAnsi="楷体_GB2312" w:eastAsia="楷体_GB2312" w:cs="楷体_GB2312"/>
                <w:color w:val="auto"/>
                <w:position w:val="0"/>
                <w:sz w:val="28"/>
                <w:szCs w:val="28"/>
                <w:lang w:eastAsia="zh-CN"/>
              </w:rPr>
              <w:t>单位盖章：</w:t>
            </w:r>
          </w:p>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eastAsia" w:ascii="楷体_GB2312" w:hAnsi="楷体_GB2312" w:eastAsia="楷体_GB2312" w:cs="楷体_GB2312"/>
                <w:color w:val="auto"/>
                <w:position w:val="0"/>
                <w:sz w:val="28"/>
                <w:szCs w:val="28"/>
              </w:rPr>
            </w:pPr>
            <w:r>
              <w:rPr>
                <w:rFonts w:hint="eastAsia" w:ascii="楷体_GB2312" w:hAnsi="楷体_GB2312" w:eastAsia="楷体_GB2312" w:cs="楷体_GB2312"/>
                <w:color w:val="auto"/>
                <w:position w:val="0"/>
                <w:sz w:val="28"/>
                <w:szCs w:val="28"/>
              </w:rPr>
              <w:t xml:space="preserve">          </w:t>
            </w:r>
            <w:r>
              <w:rPr>
                <w:rFonts w:hint="eastAsia" w:ascii="楷体_GB2312" w:hAnsi="楷体_GB2312" w:eastAsia="楷体_GB2312" w:cs="楷体_GB2312"/>
                <w:color w:val="auto"/>
                <w:position w:val="0"/>
                <w:sz w:val="28"/>
                <w:szCs w:val="28"/>
                <w:lang w:val="en-US" w:eastAsia="zh-CN"/>
              </w:rPr>
              <w:t xml:space="preserve">                </w:t>
            </w:r>
            <w:r>
              <w:rPr>
                <w:rFonts w:hint="eastAsia" w:ascii="楷体_GB2312" w:hAnsi="楷体_GB2312" w:eastAsia="楷体_GB2312" w:cs="楷体_GB2312"/>
                <w:color w:val="auto"/>
                <w:position w:val="0"/>
                <w:sz w:val="28"/>
                <w:szCs w:val="28"/>
              </w:rPr>
              <w:t xml:space="preserve">年 </w:t>
            </w:r>
            <w:r>
              <w:rPr>
                <w:rFonts w:hint="eastAsia" w:ascii="楷体_GB2312" w:hAnsi="楷体_GB2312" w:eastAsia="楷体_GB2312" w:cs="楷体_GB2312"/>
                <w:color w:val="auto"/>
                <w:position w:val="0"/>
                <w:sz w:val="28"/>
                <w:szCs w:val="28"/>
                <w:lang w:val="en-US" w:eastAsia="zh-CN"/>
              </w:rPr>
              <w:t xml:space="preserve"> </w:t>
            </w:r>
            <w:r>
              <w:rPr>
                <w:rFonts w:hint="eastAsia" w:ascii="楷体_GB2312" w:hAnsi="楷体_GB2312" w:eastAsia="楷体_GB2312" w:cs="楷体_GB2312"/>
                <w:color w:val="auto"/>
                <w:position w:val="0"/>
                <w:sz w:val="28"/>
                <w:szCs w:val="28"/>
              </w:rPr>
              <w:t xml:space="preserve"> 月 </w:t>
            </w:r>
            <w:r>
              <w:rPr>
                <w:rFonts w:hint="eastAsia" w:ascii="楷体_GB2312" w:hAnsi="楷体_GB2312" w:eastAsia="楷体_GB2312" w:cs="楷体_GB2312"/>
                <w:color w:val="auto"/>
                <w:position w:val="0"/>
                <w:sz w:val="28"/>
                <w:szCs w:val="28"/>
                <w:lang w:val="en-US" w:eastAsia="zh-CN"/>
              </w:rPr>
              <w:t xml:space="preserve"> </w:t>
            </w:r>
            <w:r>
              <w:rPr>
                <w:rFonts w:hint="eastAsia" w:ascii="楷体_GB2312" w:hAnsi="楷体_GB2312" w:eastAsia="楷体_GB2312" w:cs="楷体_GB2312"/>
                <w:color w:val="auto"/>
                <w:position w:val="0"/>
                <w:sz w:val="28"/>
                <w:szCs w:val="28"/>
              </w:rPr>
              <w:t xml:space="preserve"> 日</w:t>
            </w:r>
          </w:p>
        </w:tc>
      </w:tr>
    </w:tbl>
    <w:p>
      <w:pPr>
        <w:sectPr>
          <w:footerReference r:id="rId3" w:type="default"/>
          <w:pgSz w:w="11906" w:h="16838"/>
          <w:pgMar w:top="1440" w:right="1800" w:bottom="1440" w:left="1800" w:header="851" w:footer="992" w:gutter="0"/>
          <w:cols w:space="720" w:num="1"/>
          <w:docGrid w:type="lines" w:linePitch="312" w:charSpace="0"/>
        </w:sectPr>
      </w:pPr>
    </w:p>
    <w:tbl>
      <w:tblPr>
        <w:tblStyle w:val="6"/>
        <w:tblpPr w:leftFromText="180" w:rightFromText="180" w:vertAnchor="text" w:horzAnchor="page" w:tblpX="1326" w:tblpY="378"/>
        <w:tblOverlap w:val="never"/>
        <w:tblW w:w="14263"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498"/>
        <w:gridCol w:w="1007"/>
        <w:gridCol w:w="736"/>
        <w:gridCol w:w="822"/>
        <w:gridCol w:w="1773"/>
        <w:gridCol w:w="1745"/>
        <w:gridCol w:w="1459"/>
        <w:gridCol w:w="1296"/>
        <w:gridCol w:w="1841"/>
        <w:gridCol w:w="1686"/>
        <w:gridCol w:w="1"/>
        <w:gridCol w:w="1398"/>
        <w:gridCol w:w="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8" w:hRule="atLeast"/>
        </w:trPr>
        <w:tc>
          <w:tcPr>
            <w:tcW w:w="12864" w:type="dxa"/>
            <w:gridSpan w:val="11"/>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720"/>
              <w:jc w:val="both"/>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（3）</w:t>
            </w:r>
            <w:r>
              <w:rPr>
                <w:rFonts w:hint="default" w:ascii="Calibri" w:hAnsi="宋体" w:eastAsia="宋体"/>
                <w:color w:val="auto"/>
                <w:position w:val="0"/>
                <w:sz w:val="28"/>
                <w:szCs w:val="28"/>
              </w:rPr>
              <w:t>至少十名患者推荐证明</w:t>
            </w: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720"/>
              <w:jc w:val="both"/>
              <w:textAlignment w:val="auto"/>
              <w:outlineLvl w:val="9"/>
              <w:rPr>
                <w:rFonts w:hint="default" w:ascii="Calibri" w:hAnsi="宋体" w:eastAsia="宋体"/>
                <w:color w:val="auto"/>
                <w:positio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808" w:hRule="atLeast"/>
        </w:trPr>
        <w:tc>
          <w:tcPr>
            <w:tcW w:w="498"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序号</w:t>
            </w:r>
          </w:p>
        </w:tc>
        <w:tc>
          <w:tcPr>
            <w:tcW w:w="1007"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姓名</w:t>
            </w:r>
          </w:p>
        </w:tc>
        <w:tc>
          <w:tcPr>
            <w:tcW w:w="736"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性别</w:t>
            </w:r>
          </w:p>
        </w:tc>
        <w:tc>
          <w:tcPr>
            <w:tcW w:w="822"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年龄</w:t>
            </w:r>
          </w:p>
        </w:tc>
        <w:tc>
          <w:tcPr>
            <w:tcW w:w="1773"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153"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家庭详细住址</w:t>
            </w:r>
          </w:p>
        </w:tc>
        <w:tc>
          <w:tcPr>
            <w:tcW w:w="1745"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联系方式</w:t>
            </w:r>
          </w:p>
        </w:tc>
        <w:tc>
          <w:tcPr>
            <w:tcW w:w="1459"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所患疾病</w:t>
            </w:r>
          </w:p>
        </w:tc>
        <w:tc>
          <w:tcPr>
            <w:tcW w:w="1296"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就诊时间</w:t>
            </w:r>
          </w:p>
        </w:tc>
        <w:tc>
          <w:tcPr>
            <w:tcW w:w="1841"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eastAsia" w:hAnsi="宋体"/>
                <w:color w:val="auto"/>
                <w:position w:val="0"/>
                <w:sz w:val="24"/>
                <w:szCs w:val="24"/>
                <w:lang w:eastAsia="zh-CN"/>
              </w:rPr>
            </w:pPr>
            <w:r>
              <w:rPr>
                <w:rFonts w:hint="eastAsia" w:hAnsi="宋体"/>
                <w:color w:val="auto"/>
                <w:position w:val="0"/>
                <w:sz w:val="24"/>
                <w:szCs w:val="24"/>
                <w:lang w:eastAsia="zh-CN"/>
              </w:rPr>
              <w:t>治疗效果</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eastAsia" w:ascii="Calibri" w:hAnsi="宋体" w:eastAsia="宋体"/>
                <w:color w:val="auto"/>
                <w:position w:val="0"/>
                <w:sz w:val="24"/>
                <w:szCs w:val="24"/>
                <w:lang w:eastAsia="zh-CN"/>
              </w:rPr>
            </w:pPr>
            <w:r>
              <w:rPr>
                <w:rFonts w:hint="eastAsia" w:hAnsi="宋体"/>
                <w:color w:val="auto"/>
                <w:position w:val="0"/>
                <w:sz w:val="24"/>
                <w:szCs w:val="24"/>
                <w:lang w:eastAsia="zh-CN"/>
              </w:rPr>
              <w:t>（显著、较好、一般、无效）</w:t>
            </w:r>
          </w:p>
        </w:tc>
        <w:tc>
          <w:tcPr>
            <w:tcW w:w="1686" w:type="dxa"/>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就诊途径</w:t>
            </w:r>
          </w:p>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eastAsia" w:hAnsi="宋体"/>
                <w:color w:val="auto"/>
                <w:position w:val="0"/>
                <w:sz w:val="24"/>
                <w:szCs w:val="24"/>
                <w:lang w:eastAsia="zh-CN"/>
              </w:rPr>
              <w:t>（广告、介绍、慕名、其它）</w:t>
            </w:r>
          </w:p>
        </w:tc>
        <w:tc>
          <w:tcPr>
            <w:tcW w:w="1399" w:type="dxa"/>
            <w:gridSpan w:val="2"/>
            <w:vAlign w:val="center"/>
          </w:tcPr>
          <w:p>
            <w:pPr>
              <w:keepNext w:val="0"/>
              <w:keepLines w:val="0"/>
              <w:pageBreakBefore w:val="0"/>
              <w:widowControl/>
              <w:numPr>
                <w:ilvl w:val="0"/>
                <w:numId w:val="0"/>
              </w:numPr>
              <w:kinsoku/>
              <w:wordWrap/>
              <w:overflowPunct/>
              <w:topLinePunct w:val="0"/>
              <w:autoSpaceDE/>
              <w:autoSpaceDN/>
              <w:bidi w:val="0"/>
              <w:adjustRightInd/>
              <w:snapToGrid/>
              <w:spacing w:line="320" w:lineRule="exact"/>
              <w:ind w:right="0" w:firstLine="0"/>
              <w:jc w:val="center"/>
              <w:textAlignment w:val="auto"/>
              <w:outlineLvl w:val="9"/>
              <w:rPr>
                <w:rFonts w:hint="default" w:ascii="Calibri" w:hAnsi="宋体" w:eastAsia="宋体"/>
                <w:color w:val="auto"/>
                <w:position w:val="0"/>
                <w:sz w:val="24"/>
                <w:szCs w:val="24"/>
              </w:rPr>
            </w:pPr>
            <w:r>
              <w:rPr>
                <w:rFonts w:hint="default" w:ascii="Calibri" w:hAnsi="宋体" w:eastAsia="宋体"/>
                <w:color w:val="auto"/>
                <w:position w:val="0"/>
                <w:sz w:val="24"/>
                <w:szCs w:val="24"/>
              </w:rPr>
              <w:t>签字</w:t>
            </w:r>
            <w:r>
              <w:rPr>
                <w:rFonts w:hint="eastAsia" w:hAnsi="宋体"/>
                <w:color w:val="auto"/>
                <w:position w:val="0"/>
                <w:sz w:val="24"/>
                <w:szCs w:val="24"/>
                <w:lang w:eastAsia="zh-CN"/>
              </w:rPr>
              <w:t>确认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1</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2</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3</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left="0" w:leftChars="0" w:right="0" w:rightChars="0" w:firstLine="0" w:firstLineChars="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4</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left="0" w:leftChars="0" w:right="0" w:rightChars="0" w:firstLine="0" w:firstLineChars="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5</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left="0" w:leftChars="0" w:right="0" w:rightChars="0" w:firstLine="0" w:firstLineChars="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6</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left="0" w:leftChars="0" w:right="0" w:rightChars="0" w:firstLine="0" w:firstLineChars="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7</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left="0" w:leftChars="0" w:right="0" w:rightChars="0" w:firstLine="0" w:firstLineChars="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8</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left="0" w:leftChars="0" w:right="0" w:rightChars="0" w:firstLine="0" w:firstLineChars="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9</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left="0" w:leftChars="0" w:right="0" w:rightChars="0" w:firstLine="0" w:firstLineChars="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gridAfter w:val="1"/>
          <w:wAfter w:w="1" w:type="dxa"/>
          <w:trHeight w:val="483" w:hRule="atLeast"/>
        </w:trPr>
        <w:tc>
          <w:tcPr>
            <w:tcW w:w="498"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r>
              <w:rPr>
                <w:rFonts w:hint="default" w:ascii="Calibri" w:hAnsi="宋体" w:eastAsia="宋体"/>
                <w:color w:val="auto"/>
                <w:position w:val="0"/>
                <w:sz w:val="20"/>
                <w:szCs w:val="20"/>
              </w:rPr>
              <w:t>10</w:t>
            </w:r>
          </w:p>
        </w:tc>
        <w:tc>
          <w:tcPr>
            <w:tcW w:w="1007"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73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822"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73"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745"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459"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29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841"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left="0" w:leftChars="0" w:right="0" w:rightChars="0" w:firstLine="0" w:firstLineChars="0"/>
              <w:jc w:val="center"/>
              <w:textAlignment w:val="auto"/>
              <w:outlineLvl w:val="9"/>
              <w:rPr>
                <w:rFonts w:hint="default" w:ascii="Calibri" w:hAnsi="宋体" w:eastAsia="宋体"/>
                <w:color w:val="auto"/>
                <w:position w:val="0"/>
                <w:sz w:val="20"/>
                <w:szCs w:val="20"/>
              </w:rPr>
            </w:pPr>
          </w:p>
        </w:tc>
        <w:tc>
          <w:tcPr>
            <w:tcW w:w="1686" w:type="dxa"/>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c>
          <w:tcPr>
            <w:tcW w:w="1399" w:type="dxa"/>
            <w:gridSpan w:val="2"/>
            <w:vAlign w:val="center"/>
          </w:tcPr>
          <w:p>
            <w:pPr>
              <w:keepNext w:val="0"/>
              <w:keepLines w:val="0"/>
              <w:pageBreakBefore w:val="0"/>
              <w:widowControl/>
              <w:numPr>
                <w:ilvl w:val="0"/>
                <w:numId w:val="0"/>
              </w:numPr>
              <w:kinsoku/>
              <w:overflowPunct/>
              <w:topLinePunct w:val="0"/>
              <w:autoSpaceDE/>
              <w:autoSpaceDN/>
              <w:bidi w:val="0"/>
              <w:adjustRightInd/>
              <w:spacing w:line="240" w:lineRule="auto"/>
              <w:ind w:right="0" w:firstLine="0"/>
              <w:jc w:val="center"/>
              <w:textAlignment w:val="auto"/>
              <w:outlineLvl w:val="9"/>
              <w:rPr>
                <w:rFonts w:hint="default" w:ascii="Calibri" w:hAnsi="宋体" w:eastAsia="宋体"/>
                <w:color w:val="auto"/>
                <w:position w:val="0"/>
                <w:sz w:val="20"/>
                <w:szCs w:val="20"/>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hAnsi="仿宋_GB2312" w:eastAsia="仿宋_GB2312" w:cs="仿宋_GB2312"/>
          <w:b w:val="0"/>
          <w:bCs w:val="0"/>
          <w:color w:val="000000"/>
          <w:kern w:val="2"/>
          <w:sz w:val="30"/>
          <w:szCs w:val="30"/>
          <w:lang w:val="en-US" w:eastAsia="zh-CN" w:bidi="ar-SA"/>
        </w:rPr>
        <w:sectPr>
          <w:pgSz w:w="16838" w:h="11906" w:orient="landscape"/>
          <w:pgMar w:top="1803" w:right="1440" w:bottom="1803" w:left="1440" w:header="851" w:footer="992" w:gutter="0"/>
          <w:cols w:space="720" w:num="1"/>
          <w:rtlGutter w:val="0"/>
          <w:docGrid w:type="lines" w:linePitch="436" w:charSpace="0"/>
        </w:sectPr>
      </w:pPr>
      <w:r>
        <w:rPr>
          <w:rFonts w:hint="eastAsia" w:ascii="仿宋" w:hAnsi="仿宋" w:eastAsia="仿宋" w:cs="仿宋"/>
          <w:color w:val="000000"/>
          <w:kern w:val="2"/>
          <w:sz w:val="32"/>
          <w:szCs w:val="32"/>
          <w:lang w:val="en-US" w:eastAsia="zh-CN" w:bidi="ar-SA"/>
        </w:rPr>
        <w:t>注：有《传统医学医术确有专长证书》或《乡村医生执业证书》的此项不需要提供</w:t>
      </w:r>
    </w:p>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宋体" w:hAnsi="宋体" w:eastAsia="宋体" w:cs="宋体"/>
          <w:lang w:val="en-US" w:eastAsia="zh-CN"/>
        </w:rPr>
      </w:pPr>
      <w:r>
        <w:rPr>
          <w:rFonts w:hint="eastAsia" w:ascii="宋体" w:hAnsi="宋体" w:eastAsia="宋体" w:cs="宋体"/>
          <w:lang w:val="en-US" w:eastAsia="zh-CN"/>
        </w:rPr>
        <w:t>附表4</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黑体" w:hAnsi="黑体" w:eastAsia="黑体" w:cs="黑体"/>
          <w:sz w:val="36"/>
          <w:szCs w:val="36"/>
          <w:lang w:val="en-US" w:eastAsia="zh-CN"/>
        </w:rPr>
      </w:pPr>
      <w:r>
        <w:rPr>
          <w:rFonts w:hint="eastAsia" w:ascii="黑体" w:hAnsi="黑体" w:eastAsia="黑体" w:cs="黑体"/>
          <w:b w:val="0"/>
          <w:bCs w:val="0"/>
          <w:color w:val="000000"/>
          <w:kern w:val="2"/>
          <w:sz w:val="36"/>
          <w:szCs w:val="36"/>
          <w:lang w:val="en-US" w:eastAsia="zh-CN" w:bidi="ar-SA"/>
        </w:rPr>
        <w:t>中医（专长）医师资格考核</w:t>
      </w:r>
      <w:r>
        <w:rPr>
          <w:rFonts w:hint="eastAsia" w:ascii="黑体" w:hAnsi="黑体" w:eastAsia="黑体" w:cs="黑体"/>
          <w:sz w:val="36"/>
          <w:szCs w:val="36"/>
          <w:lang w:val="en-US" w:eastAsia="zh-CN"/>
        </w:rPr>
        <w:t>病证申报目录</w:t>
      </w:r>
    </w:p>
    <w:p>
      <w:pPr>
        <w:keepNext w:val="0"/>
        <w:keepLines w:val="0"/>
        <w:pageBreakBefore w:val="0"/>
        <w:widowControl/>
        <w:kinsoku/>
        <w:overflowPunct/>
        <w:topLinePunct w:val="0"/>
        <w:autoSpaceDE/>
        <w:autoSpaceDN/>
        <w:bidi w:val="0"/>
        <w:adjustRightInd/>
        <w:spacing w:line="240" w:lineRule="auto"/>
        <w:jc w:val="center"/>
        <w:textAlignment w:val="auto"/>
        <w:outlineLvl w:val="9"/>
        <w:rPr>
          <w:rFonts w:hint="eastAsia" w:ascii="黑体" w:hAnsi="黑体" w:eastAsia="黑体" w:cs="黑体"/>
          <w:sz w:val="36"/>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eastAsia="仿宋_GB2312"/>
          <w:sz w:val="28"/>
          <w:szCs w:val="28"/>
          <w:lang w:eastAsia="zh-CN"/>
        </w:rPr>
      </w:pPr>
      <w:r>
        <w:rPr>
          <w:rFonts w:hint="eastAsia" w:ascii="仿宋_GB2312" w:eastAsia="仿宋_GB2312"/>
          <w:sz w:val="28"/>
          <w:szCs w:val="28"/>
          <w:u w:val="none"/>
          <w:lang w:val="en-US" w:eastAsia="zh-CN"/>
        </w:rPr>
        <w:t>填写格式为：</w:t>
      </w:r>
      <w:r>
        <w:rPr>
          <w:rFonts w:hint="eastAsia" w:ascii="仿宋_GB2312" w:eastAsia="仿宋_GB2312"/>
          <w:sz w:val="28"/>
          <w:szCs w:val="28"/>
          <w:u w:val="single"/>
          <w:lang w:val="en-US" w:eastAsia="zh-CN"/>
        </w:rPr>
        <w:t xml:space="preserve">                       </w:t>
      </w:r>
      <w:r>
        <w:rPr>
          <w:rFonts w:hint="eastAsia" w:ascii="仿宋_GB2312" w:eastAsia="仿宋_GB2312"/>
          <w:sz w:val="28"/>
          <w:szCs w:val="28"/>
        </w:rPr>
        <w:t>治疗</w:t>
      </w:r>
      <w:r>
        <w:rPr>
          <w:rFonts w:hint="eastAsia" w:ascii="仿宋_GB2312" w:eastAsia="仿宋_GB2312"/>
          <w:sz w:val="28"/>
          <w:szCs w:val="28"/>
          <w:u w:val="single"/>
          <w:lang w:val="en-US" w:eastAsia="zh-CN"/>
        </w:rPr>
        <w:t xml:space="preserve">              </w:t>
      </w:r>
      <w:r>
        <w:rPr>
          <w:rFonts w:hint="eastAsia" w:ascii="仿宋_GB2312" w:eastAsia="仿宋_GB2312"/>
          <w:sz w:val="28"/>
          <w:szCs w:val="28"/>
        </w:rPr>
        <w:t>疾病</w:t>
      </w:r>
      <w:r>
        <w:rPr>
          <w:rFonts w:hint="eastAsia" w:ascii="仿宋_GB2312" w:eastAsia="仿宋_GB2312"/>
          <w:sz w:val="28"/>
          <w:szCs w:val="28"/>
          <w:lang w:eastAsia="zh-CN"/>
        </w:rPr>
        <w:t>。目录内没有的可填写自选专长，但必须符合中医诊断病名。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_GB2312" w:eastAsia="仿宋_GB2312"/>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黑体" w:hAnsi="黑体" w:eastAsia="黑体" w:cs="黑体"/>
          <w:sz w:val="32"/>
          <w:szCs w:val="32"/>
        </w:rPr>
      </w:pPr>
      <w:r>
        <w:rPr>
          <w:rFonts w:hint="eastAsia" w:ascii="黑体" w:hAnsi="黑体" w:eastAsia="黑体" w:cs="黑体"/>
          <w:sz w:val="32"/>
          <w:szCs w:val="32"/>
          <w:lang w:eastAsia="zh-CN"/>
        </w:rPr>
        <w:t>一、</w:t>
      </w:r>
      <w:r>
        <w:rPr>
          <w:rFonts w:hint="eastAsia" w:ascii="黑体" w:hAnsi="黑体" w:eastAsia="黑体" w:cs="黑体"/>
          <w:sz w:val="32"/>
          <w:szCs w:val="32"/>
        </w:rPr>
        <w:t>内科</w:t>
      </w:r>
      <w:r>
        <w:rPr>
          <w:rFonts w:hint="eastAsia" w:ascii="黑体" w:hAnsi="黑体" w:eastAsia="黑体" w:cs="黑体"/>
          <w:sz w:val="32"/>
          <w:szCs w:val="32"/>
          <w:lang w:eastAsia="zh-CN"/>
        </w:rPr>
        <w:t>疾病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333333"/>
          <w:sz w:val="32"/>
          <w:szCs w:val="32"/>
          <w:shd w:val="clear" w:color="auto" w:fill="FFFFFF"/>
        </w:rPr>
      </w:pPr>
      <w:r>
        <w:rPr>
          <w:rFonts w:hint="eastAsia" w:ascii="仿宋" w:hAnsi="仿宋" w:eastAsia="仿宋" w:cs="仿宋"/>
          <w:b/>
          <w:bCs/>
          <w:color w:val="333333"/>
          <w:sz w:val="32"/>
          <w:szCs w:val="32"/>
          <w:shd w:val="clear" w:color="auto" w:fill="FFFFFF"/>
        </w:rPr>
        <w:t>肺系病证</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感冒 咳嗽 哮病</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喘证</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肺痈 肺痨 肺胀 肺痿</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rPr>
        <w:br w:type="textWrapping"/>
      </w:r>
      <w:r>
        <w:rPr>
          <w:rFonts w:hint="eastAsia" w:ascii="仿宋" w:hAnsi="仿宋" w:eastAsia="仿宋" w:cs="仿宋"/>
          <w:b/>
          <w:bCs/>
          <w:color w:val="333333"/>
          <w:sz w:val="32"/>
          <w:szCs w:val="32"/>
          <w:shd w:val="clear" w:color="auto" w:fill="FFFFFF"/>
        </w:rPr>
        <w:t>心脑系病证</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心悸 胸痹心痛 心衰 头痛 眩晕 中风 痴呆 癫狂 痫病</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rPr>
        <w:br w:type="textWrapping"/>
      </w:r>
      <w:r>
        <w:rPr>
          <w:rFonts w:hint="eastAsia" w:ascii="仿宋" w:hAnsi="仿宋" w:eastAsia="仿宋" w:cs="仿宋"/>
          <w:b/>
          <w:bCs/>
          <w:color w:val="333333"/>
          <w:sz w:val="32"/>
          <w:szCs w:val="32"/>
          <w:shd w:val="clear" w:color="auto" w:fill="FFFFFF"/>
        </w:rPr>
        <w:t>脾胃系病证</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胃痛 痞满</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呕吐 噎膈</w:t>
      </w:r>
      <w:r>
        <w:rPr>
          <w:rFonts w:hint="eastAsia" w:ascii="仿宋" w:hAnsi="仿宋" w:eastAsia="仿宋" w:cs="仿宋"/>
          <w:color w:val="FF0000"/>
          <w:sz w:val="32"/>
          <w:szCs w:val="32"/>
          <w:shd w:val="clear" w:color="auto" w:fill="FFFFFF"/>
        </w:rPr>
        <w:t xml:space="preserve"> </w:t>
      </w:r>
      <w:r>
        <w:rPr>
          <w:rFonts w:hint="eastAsia" w:ascii="仿宋" w:hAnsi="仿宋" w:eastAsia="仿宋" w:cs="仿宋"/>
          <w:color w:val="333333"/>
          <w:sz w:val="32"/>
          <w:szCs w:val="32"/>
          <w:shd w:val="clear" w:color="auto" w:fill="FFFFFF"/>
        </w:rPr>
        <w:t>呃逆 腹痛 泄泻 痢疾</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rPr>
        <w:br w:type="textWrapping"/>
      </w:r>
      <w:r>
        <w:rPr>
          <w:rFonts w:hint="eastAsia" w:ascii="仿宋" w:hAnsi="仿宋" w:eastAsia="仿宋" w:cs="仿宋"/>
          <w:b/>
          <w:bCs/>
          <w:color w:val="333333"/>
          <w:sz w:val="32"/>
          <w:szCs w:val="32"/>
          <w:shd w:val="clear" w:color="auto" w:fill="FFFFFF"/>
        </w:rPr>
        <w:t>肝胆系病证</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胁痛 黄疸 积聚 鼓胀 瘿病</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rPr>
        <w:br w:type="textWrapping"/>
      </w:r>
      <w:r>
        <w:rPr>
          <w:rFonts w:hint="eastAsia" w:ascii="仿宋" w:hAnsi="仿宋" w:eastAsia="仿宋" w:cs="仿宋"/>
          <w:b/>
          <w:bCs/>
          <w:color w:val="333333"/>
          <w:sz w:val="32"/>
          <w:szCs w:val="32"/>
          <w:shd w:val="clear" w:color="auto" w:fill="FFFFFF"/>
        </w:rPr>
        <w:t>肾膀胱系病证</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水肿 淋证 癃闭 关格 阳痿 遗精</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br w:type="textWrapping"/>
      </w:r>
      <w:r>
        <w:rPr>
          <w:rFonts w:hint="eastAsia" w:ascii="仿宋" w:hAnsi="仿宋" w:eastAsia="仿宋" w:cs="仿宋"/>
          <w:b/>
          <w:bCs/>
          <w:color w:val="333333"/>
          <w:sz w:val="32"/>
          <w:szCs w:val="32"/>
          <w:shd w:val="clear" w:color="auto" w:fill="FFFFFF"/>
        </w:rPr>
        <w:t>气血津液病证</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郁证 血证 痰饮 消渴 厥证 肥胖 癌病</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rPr>
        <w:br w:type="textWrapping"/>
      </w:r>
      <w:r>
        <w:rPr>
          <w:rFonts w:hint="eastAsia" w:ascii="仿宋" w:hAnsi="仿宋" w:eastAsia="仿宋" w:cs="仿宋"/>
          <w:b/>
          <w:bCs/>
          <w:color w:val="333333"/>
          <w:sz w:val="32"/>
          <w:szCs w:val="32"/>
          <w:shd w:val="clear" w:color="auto" w:fill="FFFFFF"/>
        </w:rPr>
        <w:t>经络肢体病证</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痹证</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lang w:eastAsia="zh-CN"/>
        </w:rPr>
        <w:t>历节</w:t>
      </w:r>
      <w:r>
        <w:rPr>
          <w:rFonts w:hint="eastAsia" w:ascii="仿宋" w:hAnsi="仿宋" w:eastAsia="仿宋" w:cs="仿宋"/>
          <w:color w:val="333333"/>
          <w:sz w:val="32"/>
          <w:szCs w:val="32"/>
          <w:shd w:val="clear" w:color="auto" w:fill="FFFFFF"/>
        </w:rPr>
        <w:t xml:space="preserve"> 痉证 痿证 颤证 腰痛</w:t>
      </w:r>
      <w:r>
        <w:rPr>
          <w:rFonts w:hint="eastAsia" w:ascii="仿宋" w:hAnsi="仿宋" w:eastAsia="仿宋" w:cs="仿宋"/>
          <w:color w:val="333333"/>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二、外科疾病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b/>
          <w:bCs/>
          <w:color w:val="333333"/>
          <w:sz w:val="32"/>
          <w:szCs w:val="32"/>
          <w:shd w:val="clear" w:color="auto" w:fill="FFFFFF"/>
          <w:lang w:val="en-US" w:eastAsia="zh-CN"/>
        </w:rPr>
      </w:pPr>
      <w:r>
        <w:rPr>
          <w:rFonts w:hint="eastAsia" w:ascii="仿宋" w:hAnsi="仿宋" w:eastAsia="仿宋" w:cs="仿宋"/>
          <w:b/>
          <w:bCs/>
          <w:color w:val="333333"/>
          <w:sz w:val="32"/>
          <w:szCs w:val="32"/>
          <w:shd w:val="clear" w:color="auto" w:fill="FFFFFF"/>
        </w:rPr>
        <w:t>痈</w:t>
      </w:r>
      <w:r>
        <w:rPr>
          <w:rFonts w:hint="eastAsia" w:ascii="仿宋" w:hAnsi="仿宋" w:eastAsia="仿宋" w:cs="仿宋"/>
          <w:b/>
          <w:bCs/>
          <w:color w:val="333333"/>
          <w:sz w:val="32"/>
          <w:szCs w:val="32"/>
          <w:shd w:val="clear" w:color="auto" w:fill="FFFFFF"/>
          <w:lang w:val="en-US" w:eastAsia="zh-CN"/>
        </w:rPr>
        <w:t xml:space="preserve"> </w:t>
      </w:r>
      <w:r>
        <w:rPr>
          <w:rFonts w:hint="eastAsia" w:ascii="仿宋" w:hAnsi="仿宋" w:eastAsia="仿宋" w:cs="仿宋"/>
          <w:b/>
          <w:bCs/>
          <w:color w:val="333333"/>
          <w:sz w:val="32"/>
          <w:szCs w:val="32"/>
          <w:shd w:val="clear" w:color="auto" w:fill="FFFFFF"/>
        </w:rPr>
        <w:t>疖</w:t>
      </w:r>
      <w:r>
        <w:rPr>
          <w:rFonts w:hint="eastAsia" w:ascii="仿宋" w:hAnsi="仿宋" w:eastAsia="仿宋" w:cs="仿宋"/>
          <w:b/>
          <w:bCs/>
          <w:color w:val="333333"/>
          <w:sz w:val="32"/>
          <w:szCs w:val="32"/>
          <w:shd w:val="clear" w:color="auto" w:fill="FFFFFF"/>
          <w:lang w:val="en-US" w:eastAsia="zh-CN"/>
        </w:rPr>
        <w:t xml:space="preserve"> </w:t>
      </w:r>
      <w:r>
        <w:rPr>
          <w:rFonts w:hint="eastAsia" w:ascii="仿宋" w:hAnsi="仿宋" w:eastAsia="仿宋" w:cs="仿宋"/>
          <w:b/>
          <w:bCs/>
          <w:color w:val="333333"/>
          <w:sz w:val="32"/>
          <w:szCs w:val="32"/>
          <w:shd w:val="clear" w:color="auto" w:fill="FFFFFF"/>
        </w:rPr>
        <w:t>疔疮</w:t>
      </w:r>
      <w:r>
        <w:rPr>
          <w:rFonts w:hint="eastAsia" w:ascii="仿宋" w:hAnsi="仿宋" w:eastAsia="仿宋" w:cs="仿宋"/>
          <w:b/>
          <w:bCs/>
          <w:color w:val="333333"/>
          <w:sz w:val="32"/>
          <w:szCs w:val="32"/>
          <w:shd w:val="clear" w:color="auto" w:fill="FFFFFF"/>
          <w:lang w:val="en-US" w:eastAsia="zh-CN"/>
        </w:rPr>
        <w:t xml:space="preserve"> </w:t>
      </w:r>
      <w:r>
        <w:rPr>
          <w:rFonts w:hint="eastAsia" w:ascii="仿宋" w:hAnsi="仿宋" w:eastAsia="仿宋" w:cs="仿宋"/>
          <w:b/>
          <w:bCs/>
          <w:color w:val="333333"/>
          <w:sz w:val="32"/>
          <w:szCs w:val="32"/>
          <w:shd w:val="clear" w:color="auto" w:fill="FFFFFF"/>
        </w:rPr>
        <w:t>无头疽</w:t>
      </w:r>
      <w:r>
        <w:rPr>
          <w:rFonts w:hint="eastAsia" w:ascii="仿宋" w:hAnsi="仿宋" w:eastAsia="仿宋" w:cs="仿宋"/>
          <w:b/>
          <w:bCs/>
          <w:color w:val="333333"/>
          <w:sz w:val="32"/>
          <w:szCs w:val="32"/>
          <w:shd w:val="clear" w:color="auto" w:fill="FFFFFF"/>
          <w:lang w:val="en-US" w:eastAsia="zh-CN"/>
        </w:rPr>
        <w:t xml:space="preserve"> </w:t>
      </w:r>
      <w:r>
        <w:rPr>
          <w:rFonts w:hint="eastAsia" w:ascii="仿宋" w:hAnsi="仿宋" w:eastAsia="仿宋" w:cs="仿宋"/>
          <w:b/>
          <w:bCs/>
          <w:color w:val="333333"/>
          <w:sz w:val="32"/>
          <w:szCs w:val="32"/>
          <w:shd w:val="clear" w:color="auto" w:fill="FFFFFF"/>
        </w:rPr>
        <w:t>瘰疬</w:t>
      </w:r>
      <w:r>
        <w:rPr>
          <w:rFonts w:hint="eastAsia" w:ascii="仿宋" w:hAnsi="仿宋" w:eastAsia="仿宋" w:cs="仿宋"/>
          <w:b/>
          <w:bCs/>
          <w:color w:val="333333"/>
          <w:sz w:val="32"/>
          <w:szCs w:val="32"/>
          <w:shd w:val="clear" w:color="auto" w:fill="FFFFFF"/>
          <w:lang w:val="en-US" w:eastAsia="zh-CN"/>
        </w:rPr>
        <w:t xml:space="preserve"> </w:t>
      </w:r>
      <w:r>
        <w:rPr>
          <w:rFonts w:hint="eastAsia" w:ascii="仿宋" w:hAnsi="仿宋" w:eastAsia="仿宋" w:cs="仿宋"/>
          <w:b/>
          <w:bCs/>
          <w:color w:val="333333"/>
          <w:sz w:val="32"/>
          <w:szCs w:val="32"/>
          <w:shd w:val="clear" w:color="auto" w:fill="FFFFFF"/>
        </w:rPr>
        <w:t>发颐</w:t>
      </w:r>
      <w:r>
        <w:rPr>
          <w:rFonts w:hint="eastAsia" w:ascii="仿宋" w:hAnsi="仿宋" w:eastAsia="仿宋" w:cs="仿宋"/>
          <w:b/>
          <w:bCs/>
          <w:color w:val="333333"/>
          <w:sz w:val="32"/>
          <w:szCs w:val="32"/>
          <w:shd w:val="clear" w:color="auto" w:fill="FFFFFF"/>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333333"/>
          <w:sz w:val="32"/>
          <w:szCs w:val="32"/>
          <w:shd w:val="clear" w:color="auto" w:fill="FFFFFF"/>
        </w:rPr>
      </w:pPr>
      <w:r>
        <w:rPr>
          <w:rFonts w:hint="eastAsia" w:ascii="仿宋" w:hAnsi="仿宋" w:eastAsia="仿宋" w:cs="仿宋"/>
          <w:b/>
          <w:bCs/>
          <w:color w:val="333333"/>
          <w:sz w:val="32"/>
          <w:szCs w:val="32"/>
          <w:shd w:val="clear" w:color="auto" w:fill="FFFFFF"/>
        </w:rPr>
        <w:t>乳病</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乳痈 乳疬</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rPr>
        <w:br w:type="textWrapping"/>
      </w:r>
      <w:r>
        <w:rPr>
          <w:rFonts w:hint="eastAsia" w:ascii="仿宋" w:hAnsi="仿宋" w:eastAsia="仿宋" w:cs="仿宋"/>
          <w:b/>
          <w:bCs/>
          <w:color w:val="333333"/>
          <w:sz w:val="32"/>
          <w:szCs w:val="32"/>
          <w:shd w:val="clear" w:color="auto" w:fill="FFFFFF"/>
        </w:rPr>
        <w:t>肛门病</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痔疮</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肛裂</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脱肛</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肛门周围痈疽</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肛漏）</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333333"/>
          <w:sz w:val="32"/>
          <w:szCs w:val="32"/>
          <w:shd w:val="clear" w:color="auto" w:fill="FFFFFF"/>
        </w:rPr>
      </w:pPr>
      <w:r>
        <w:rPr>
          <w:rFonts w:hint="eastAsia" w:ascii="仿宋" w:hAnsi="仿宋" w:eastAsia="仿宋" w:cs="仿宋"/>
          <w:b/>
          <w:bCs/>
          <w:color w:val="333333"/>
          <w:sz w:val="32"/>
          <w:szCs w:val="32"/>
          <w:shd w:val="clear" w:color="auto" w:fill="FFFFFF"/>
        </w:rPr>
        <w:t>外伤病</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shd w:val="clear" w:color="auto" w:fill="FFFFFF"/>
        </w:rPr>
        <w:t>水火烫伤</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color w:val="333333"/>
          <w:sz w:val="32"/>
          <w:szCs w:val="32"/>
        </w:rPr>
        <w:br w:type="textWrapping"/>
      </w:r>
      <w:r>
        <w:rPr>
          <w:rFonts w:hint="eastAsia" w:ascii="仿宋" w:hAnsi="仿宋" w:eastAsia="仿宋" w:cs="仿宋"/>
          <w:b/>
          <w:bCs/>
          <w:color w:val="333333"/>
          <w:sz w:val="32"/>
          <w:szCs w:val="32"/>
          <w:shd w:val="clear" w:color="auto" w:fill="FFFFFF"/>
        </w:rPr>
        <w:t>皮肤病</w:t>
      </w:r>
      <w:r>
        <w:rPr>
          <w:rFonts w:hint="eastAsia" w:ascii="仿宋" w:hAnsi="仿宋" w:eastAsia="仿宋" w:cs="仿宋"/>
          <w:color w:val="333333"/>
          <w:sz w:val="32"/>
          <w:szCs w:val="32"/>
          <w:shd w:val="clear" w:color="auto" w:fill="FFFFFF"/>
          <w:lang w:eastAsia="zh-CN"/>
        </w:rPr>
        <w:t>（</w:t>
      </w:r>
      <w:r>
        <w:rPr>
          <w:rFonts w:hint="eastAsia" w:ascii="仿宋" w:hAnsi="仿宋" w:eastAsia="仿宋" w:cs="仿宋"/>
          <w:sz w:val="32"/>
          <w:szCs w:val="32"/>
        </w:rPr>
        <w:t>荨麻疹</w:t>
      </w:r>
      <w:r>
        <w:rPr>
          <w:rFonts w:hint="eastAsia" w:ascii="仿宋" w:hAnsi="仿宋" w:eastAsia="仿宋" w:cs="仿宋"/>
          <w:sz w:val="32"/>
          <w:szCs w:val="32"/>
          <w:lang w:val="en-US" w:eastAsia="zh-CN"/>
        </w:rPr>
        <w:t xml:space="preserve"> </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鹅掌风</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脚湿气</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缠腰火丹</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疥疮</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湿疹</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牛皮癣</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白屑风</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粉刺</w:t>
      </w:r>
      <w:r>
        <w:rPr>
          <w:rFonts w:hint="eastAsia" w:ascii="仿宋" w:hAnsi="仿宋" w:eastAsia="仿宋" w:cs="仿宋"/>
          <w:color w:val="333333"/>
          <w:sz w:val="32"/>
          <w:szCs w:val="32"/>
          <w:shd w:val="clear" w:color="auto" w:fill="FFFFFF"/>
          <w:lang w:val="en-US" w:eastAsia="zh-CN"/>
        </w:rPr>
        <w:t xml:space="preserve"> </w:t>
      </w:r>
      <w:r>
        <w:rPr>
          <w:rFonts w:hint="eastAsia" w:ascii="仿宋" w:hAnsi="仿宋" w:eastAsia="仿宋" w:cs="仿宋"/>
          <w:color w:val="333333"/>
          <w:sz w:val="32"/>
          <w:szCs w:val="32"/>
          <w:shd w:val="clear" w:color="auto" w:fill="FFFFFF"/>
        </w:rPr>
        <w:t>瘢痕疙瘩）</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三、妇科疾病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月经病</w:t>
      </w:r>
      <w:r>
        <w:rPr>
          <w:rFonts w:hint="eastAsia" w:ascii="仿宋" w:hAnsi="仿宋" w:eastAsia="仿宋" w:cs="仿宋"/>
          <w:sz w:val="32"/>
          <w:szCs w:val="32"/>
          <w:lang w:eastAsia="zh-CN"/>
        </w:rPr>
        <w:t>（</w:t>
      </w:r>
      <w:r>
        <w:rPr>
          <w:rFonts w:hint="eastAsia" w:ascii="仿宋" w:hAnsi="仿宋" w:eastAsia="仿宋" w:cs="仿宋"/>
          <w:sz w:val="32"/>
          <w:szCs w:val="32"/>
        </w:rPr>
        <w:t>月经先期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月经后期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月经先后无定期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月经过多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月经过少</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经期延长</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经间期出血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崩漏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闭经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痛经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经行乳房胀痛</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带下病</w:t>
      </w:r>
      <w:r>
        <w:rPr>
          <w:rFonts w:hint="eastAsia" w:ascii="仿宋" w:hAnsi="仿宋" w:eastAsia="仿宋" w:cs="仿宋"/>
          <w:sz w:val="32"/>
          <w:szCs w:val="32"/>
          <w:lang w:eastAsia="zh-CN"/>
        </w:rPr>
        <w:t>（</w:t>
      </w:r>
      <w:r>
        <w:rPr>
          <w:rFonts w:hint="eastAsia" w:ascii="仿宋" w:hAnsi="仿宋" w:eastAsia="仿宋" w:cs="仿宋"/>
          <w:sz w:val="32"/>
          <w:szCs w:val="32"/>
        </w:rPr>
        <w:t>带下过多</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带下过少</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妊娠病</w:t>
      </w:r>
      <w:r>
        <w:rPr>
          <w:rFonts w:hint="eastAsia" w:ascii="仿宋" w:hAnsi="仿宋" w:eastAsia="仿宋" w:cs="仿宋"/>
          <w:sz w:val="32"/>
          <w:szCs w:val="32"/>
          <w:lang w:eastAsia="zh-CN"/>
        </w:rPr>
        <w:t>（</w:t>
      </w:r>
      <w:r>
        <w:rPr>
          <w:rFonts w:hint="eastAsia" w:ascii="仿宋" w:hAnsi="仿宋" w:eastAsia="仿宋" w:cs="仿宋"/>
          <w:sz w:val="32"/>
          <w:szCs w:val="32"/>
        </w:rPr>
        <w:t>妊娠恶阻</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妊娠腹痛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胎漏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小产</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滑胎</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产后病</w:t>
      </w:r>
      <w:r>
        <w:rPr>
          <w:rFonts w:hint="eastAsia" w:ascii="仿宋" w:hAnsi="仿宋" w:eastAsia="仿宋" w:cs="仿宋"/>
          <w:sz w:val="32"/>
          <w:szCs w:val="32"/>
          <w:lang w:eastAsia="zh-CN"/>
        </w:rPr>
        <w:t>（</w:t>
      </w:r>
      <w:r>
        <w:rPr>
          <w:rFonts w:hint="eastAsia" w:ascii="仿宋" w:hAnsi="仿宋" w:eastAsia="仿宋" w:cs="仿宋"/>
          <w:sz w:val="32"/>
          <w:szCs w:val="32"/>
        </w:rPr>
        <w:t>产后腹痛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产后身痛　产后恶露不绝</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产后抑郁</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sz w:val="32"/>
          <w:szCs w:val="32"/>
        </w:rPr>
      </w:pPr>
      <w:r>
        <w:rPr>
          <w:rFonts w:hint="eastAsia" w:ascii="仿宋" w:hAnsi="仿宋" w:eastAsia="仿宋" w:cs="仿宋"/>
          <w:b/>
          <w:bCs/>
          <w:sz w:val="32"/>
          <w:szCs w:val="32"/>
        </w:rPr>
        <w:t>妇科杂病</w:t>
      </w:r>
      <w:r>
        <w:rPr>
          <w:rFonts w:hint="eastAsia" w:ascii="仿宋" w:hAnsi="仿宋" w:eastAsia="仿宋" w:cs="仿宋"/>
          <w:sz w:val="32"/>
          <w:szCs w:val="32"/>
          <w:lang w:eastAsia="zh-CN"/>
        </w:rPr>
        <w:t>（</w:t>
      </w:r>
      <w:r>
        <w:rPr>
          <w:rFonts w:hint="eastAsia" w:ascii="仿宋" w:hAnsi="仿宋" w:eastAsia="仿宋" w:cs="仿宋"/>
          <w:sz w:val="32"/>
          <w:szCs w:val="32"/>
        </w:rPr>
        <w:t>盆腔炎</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不孕症</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子宫脱垂</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四、儿科疾病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初生儿病证</w:t>
      </w:r>
      <w:r>
        <w:rPr>
          <w:rFonts w:hint="eastAsia" w:ascii="仿宋" w:hAnsi="仿宋" w:eastAsia="仿宋" w:cs="仿宋"/>
          <w:sz w:val="32"/>
          <w:szCs w:val="32"/>
          <w:lang w:eastAsia="zh-CN"/>
        </w:rPr>
        <w:t>（</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"https://baike.baidu.com/item/%E8%83%8E%E9%BB%84/1472663"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胎黄</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"https://baike.baidu.com/item/%E6%96%9C%E9%A2%88/1685865"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斜颈</w:t>
      </w:r>
      <w:r>
        <w:rPr>
          <w:rFonts w:hint="eastAsia" w:ascii="仿宋" w:hAnsi="仿宋" w:eastAsia="仿宋" w:cs="仿宋"/>
          <w:sz w:val="32"/>
          <w:szCs w:val="32"/>
        </w:rPr>
        <w:fldChar w:fldCharType="end"/>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fldChar w:fldCharType="begin"/>
      </w:r>
      <w:r>
        <w:rPr>
          <w:rFonts w:hint="eastAsia" w:ascii="仿宋" w:hAnsi="仿宋" w:eastAsia="仿宋" w:cs="仿宋"/>
          <w:b/>
          <w:bCs/>
          <w:sz w:val="32"/>
          <w:szCs w:val="32"/>
        </w:rPr>
        <w:instrText xml:space="preserve"> HYPERLINK "https://baike.baidu.com/item/%E8%82%BA%E7%B3%BB/8473972" \t "_blank" </w:instrText>
      </w:r>
      <w:r>
        <w:rPr>
          <w:rFonts w:hint="eastAsia" w:ascii="仿宋" w:hAnsi="仿宋" w:eastAsia="仿宋" w:cs="仿宋"/>
          <w:b/>
          <w:bCs/>
          <w:sz w:val="32"/>
          <w:szCs w:val="32"/>
        </w:rPr>
        <w:fldChar w:fldCharType="separate"/>
      </w:r>
      <w:r>
        <w:rPr>
          <w:rFonts w:hint="eastAsia" w:ascii="仿宋" w:hAnsi="仿宋" w:eastAsia="仿宋" w:cs="仿宋"/>
          <w:b/>
          <w:bCs/>
          <w:sz w:val="32"/>
          <w:szCs w:val="32"/>
        </w:rPr>
        <w:t>肺系</w:t>
      </w:r>
      <w:r>
        <w:rPr>
          <w:rFonts w:hint="eastAsia" w:ascii="仿宋" w:hAnsi="仿宋" w:eastAsia="仿宋" w:cs="仿宋"/>
          <w:b/>
          <w:bCs/>
          <w:sz w:val="32"/>
          <w:szCs w:val="32"/>
        </w:rPr>
        <w:fldChar w:fldCharType="end"/>
      </w:r>
      <w:r>
        <w:rPr>
          <w:rFonts w:hint="eastAsia" w:ascii="仿宋" w:hAnsi="仿宋" w:eastAsia="仿宋" w:cs="仿宋"/>
          <w:b/>
          <w:bCs/>
          <w:sz w:val="32"/>
          <w:szCs w:val="32"/>
        </w:rPr>
        <w:t>病证</w:t>
      </w:r>
      <w:r>
        <w:rPr>
          <w:rFonts w:hint="eastAsia" w:ascii="仿宋" w:hAnsi="仿宋" w:eastAsia="仿宋" w:cs="仿宋"/>
          <w:sz w:val="32"/>
          <w:szCs w:val="32"/>
          <w:lang w:eastAsia="zh-CN"/>
        </w:rPr>
        <w:t>（</w:t>
      </w:r>
      <w:r>
        <w:rPr>
          <w:rFonts w:hint="eastAsia" w:ascii="仿宋" w:hAnsi="仿宋" w:eastAsia="仿宋" w:cs="仿宋"/>
          <w:sz w:val="32"/>
          <w:szCs w:val="32"/>
        </w:rPr>
        <w:t>感冒</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"https://baike.baidu.com/item/%E4%B9%B3%E8%9B%BE/6355214"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乳蛾</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咳嗽</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哮喘</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"https://baike.baidu.com/item/%E8%82%BA%E7%82%8E%E5%96%98%E5%97%BD/1022535"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肺炎喘嗽</w:t>
      </w:r>
      <w:r>
        <w:rPr>
          <w:rFonts w:hint="eastAsia" w:ascii="仿宋" w:hAnsi="仿宋" w:eastAsia="仿宋" w:cs="仿宋"/>
          <w:sz w:val="32"/>
          <w:szCs w:val="32"/>
        </w:rPr>
        <w:fldChar w:fldCharType="end"/>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脾系病证</w:t>
      </w:r>
      <w:r>
        <w:rPr>
          <w:rFonts w:hint="eastAsia" w:ascii="仿宋" w:hAnsi="仿宋" w:eastAsia="仿宋" w:cs="仿宋"/>
          <w:sz w:val="32"/>
          <w:szCs w:val="32"/>
          <w:lang w:eastAsia="zh-CN"/>
        </w:rPr>
        <w:t>（</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"https://baike.baidu.com/item/%E9%B9%85%E5%8F%A3%E7%96%AE/1809372"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鹅口疮</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呕吐</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腹胀</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腹痛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胃痛</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厌食</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"https://baike.baidu.com/item/%E7%A7%AF%E6%BB%9E/10275426"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积滞</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"https://baike.baidu.com/item/%E6%B3%84%E6%B3%BB/7103527"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泄泻</w:t>
      </w:r>
      <w:r>
        <w:rPr>
          <w:rFonts w:hint="eastAsia" w:ascii="仿宋" w:hAnsi="仿宋" w:eastAsia="仿宋" w:cs="仿宋"/>
          <w:sz w:val="32"/>
          <w:szCs w:val="32"/>
        </w:rPr>
        <w:fldChar w:fldCharType="end"/>
      </w:r>
      <w:r>
        <w:rPr>
          <w:rFonts w:hint="eastAsia" w:ascii="仿宋" w:hAnsi="仿宋" w:eastAsia="仿宋" w:cs="仿宋"/>
          <w:sz w:val="32"/>
          <w:szCs w:val="32"/>
        </w:rPr>
        <w:t>疳病</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心系病证</w:t>
      </w:r>
      <w:r>
        <w:rPr>
          <w:rFonts w:hint="eastAsia" w:ascii="仿宋" w:hAnsi="仿宋" w:eastAsia="仿宋" w:cs="仿宋"/>
          <w:sz w:val="32"/>
          <w:szCs w:val="32"/>
          <w:lang w:eastAsia="zh-CN"/>
        </w:rPr>
        <w:t>（</w:t>
      </w:r>
      <w:r>
        <w:rPr>
          <w:rFonts w:hint="eastAsia" w:ascii="仿宋" w:hAnsi="仿宋" w:eastAsia="仿宋" w:cs="仿宋"/>
          <w:sz w:val="32"/>
          <w:szCs w:val="32"/>
        </w:rPr>
        <w:t>心悸</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夜啼</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"https://baike.baidu.com/item/%E6%B1%97%E8%AF%81/1929882"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汗证</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智力低下</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肝系病证</w:t>
      </w:r>
      <w:r>
        <w:rPr>
          <w:rFonts w:hint="eastAsia" w:ascii="仿宋" w:hAnsi="仿宋" w:eastAsia="仿宋" w:cs="仿宋"/>
          <w:sz w:val="32"/>
          <w:szCs w:val="32"/>
          <w:lang w:eastAsia="zh-CN"/>
        </w:rPr>
        <w:t>（</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"https://baike.baidu.com/item/%E6%83%8A%E9%A3%8E/7103810"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惊风</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癫痫</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"https://baike.baidu.com/item/%E7%97%BF%E7%97%85/6001185"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痿病</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"https://baike.baidu.com/item/%E7%97%B9%E7%97%85/11014878"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痹病</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"https://baike.baidu.com/item/%E8%83%81%E7%97%9B/1020731"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胁痛</w:t>
      </w:r>
      <w:r>
        <w:rPr>
          <w:rFonts w:hint="eastAsia" w:ascii="仿宋" w:hAnsi="仿宋" w:eastAsia="仿宋" w:cs="仿宋"/>
          <w:sz w:val="32"/>
          <w:szCs w:val="32"/>
        </w:rPr>
        <w:fldChar w:fldCharType="end"/>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left"/>
        <w:textAlignment w:val="auto"/>
        <w:outlineLvl w:val="9"/>
        <w:rPr>
          <w:rFonts w:hint="eastAsia" w:ascii="仿宋" w:hAnsi="仿宋" w:eastAsia="仿宋" w:cs="仿宋"/>
          <w:sz w:val="32"/>
          <w:szCs w:val="32"/>
        </w:rPr>
      </w:pPr>
      <w:r>
        <w:rPr>
          <w:rFonts w:hint="eastAsia" w:ascii="仿宋" w:hAnsi="仿宋" w:eastAsia="仿宋" w:cs="仿宋"/>
          <w:b/>
          <w:bCs/>
          <w:sz w:val="32"/>
          <w:szCs w:val="32"/>
        </w:rPr>
        <w:t>肾系疾病</w:t>
      </w:r>
      <w:r>
        <w:rPr>
          <w:rFonts w:hint="eastAsia" w:ascii="仿宋" w:hAnsi="仿宋" w:eastAsia="仿宋" w:cs="仿宋"/>
          <w:sz w:val="32"/>
          <w:szCs w:val="32"/>
          <w:lang w:eastAsia="zh-CN"/>
        </w:rPr>
        <w:t>（水肿</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"https://baike.baidu.com/item/%E9%81%97%E5%B0%BF/4551849"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遗尿</w:t>
      </w:r>
      <w:r>
        <w:rPr>
          <w:rFonts w:hint="eastAsia" w:ascii="仿宋" w:hAnsi="仿宋" w:eastAsia="仿宋" w:cs="仿宋"/>
          <w:sz w:val="32"/>
          <w:szCs w:val="32"/>
        </w:rPr>
        <w:fldChar w:fldCharType="end"/>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"https://baike.baidu.com/item/%E8%A7%A3%E9%A2%85/2282454" \t "_blank" </w:instrText>
      </w:r>
      <w:r>
        <w:rPr>
          <w:rFonts w:hint="eastAsia" w:ascii="仿宋" w:hAnsi="仿宋" w:eastAsia="仿宋" w:cs="仿宋"/>
          <w:sz w:val="32"/>
          <w:szCs w:val="32"/>
        </w:rPr>
        <w:fldChar w:fldCharType="separate"/>
      </w:r>
      <w:r>
        <w:rPr>
          <w:rFonts w:hint="eastAsia" w:ascii="仿宋" w:hAnsi="仿宋" w:eastAsia="仿宋" w:cs="仿宋"/>
          <w:sz w:val="32"/>
          <w:szCs w:val="32"/>
        </w:rPr>
        <w:t>解颅</w:t>
      </w:r>
      <w:r>
        <w:rPr>
          <w:rFonts w:hint="eastAsia" w:ascii="仿宋" w:hAnsi="仿宋" w:eastAsia="仿宋" w:cs="仿宋"/>
          <w:sz w:val="32"/>
          <w:szCs w:val="32"/>
        </w:rPr>
        <w:fldChar w:fldCharType="end"/>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五、耳鼻喉科疾病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111111"/>
          <w:sz w:val="32"/>
          <w:szCs w:val="32"/>
          <w:shd w:val="clear" w:color="auto" w:fill="FFFFFF"/>
        </w:rPr>
      </w:pPr>
      <w:r>
        <w:rPr>
          <w:rFonts w:hint="eastAsia" w:ascii="仿宋" w:hAnsi="仿宋" w:eastAsia="仿宋" w:cs="仿宋"/>
          <w:b/>
          <w:bCs/>
          <w:color w:val="111111"/>
          <w:sz w:val="32"/>
          <w:szCs w:val="32"/>
          <w:shd w:val="clear" w:color="auto" w:fill="FFFFFF"/>
        </w:rPr>
        <w:t>耳部常见疾病</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耳瘘 </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脓耳</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耳聋</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耳鸣 耳眩晕</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rPr>
        <w:br w:type="textWrapping"/>
      </w:r>
      <w:r>
        <w:rPr>
          <w:rFonts w:hint="eastAsia" w:ascii="仿宋" w:hAnsi="仿宋" w:eastAsia="仿宋" w:cs="仿宋"/>
          <w:b/>
          <w:bCs/>
          <w:color w:val="111111"/>
          <w:sz w:val="32"/>
          <w:szCs w:val="32"/>
          <w:shd w:val="clear" w:color="auto" w:fill="FFFFFF"/>
        </w:rPr>
        <w:t>鼻部常见疾病</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鼻渊</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鼻衄</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 </w:t>
      </w:r>
      <w:r>
        <w:rPr>
          <w:rFonts w:hint="eastAsia" w:ascii="仿宋" w:hAnsi="仿宋" w:eastAsia="仿宋" w:cs="仿宋"/>
          <w:color w:val="111111"/>
          <w:sz w:val="32"/>
          <w:szCs w:val="32"/>
        </w:rPr>
        <w:br w:type="textWrapping"/>
      </w:r>
      <w:r>
        <w:rPr>
          <w:rFonts w:hint="eastAsia" w:ascii="仿宋" w:hAnsi="仿宋" w:eastAsia="仿宋" w:cs="仿宋"/>
          <w:b/>
          <w:bCs/>
          <w:color w:val="111111"/>
          <w:sz w:val="32"/>
          <w:szCs w:val="32"/>
          <w:shd w:val="clear" w:color="auto" w:fill="FFFFFF"/>
        </w:rPr>
        <w:t>咽喉口部常见疾病</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乳蛾</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 口疮</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六、眼科疾病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111111"/>
          <w:sz w:val="32"/>
          <w:szCs w:val="32"/>
          <w:shd w:val="clear" w:color="auto" w:fill="FFFFFF"/>
        </w:rPr>
      </w:pPr>
      <w:r>
        <w:rPr>
          <w:rFonts w:hint="eastAsia" w:ascii="仿宋" w:hAnsi="仿宋" w:eastAsia="仿宋" w:cs="仿宋"/>
          <w:b/>
          <w:bCs/>
          <w:color w:val="111111"/>
          <w:sz w:val="32"/>
          <w:szCs w:val="32"/>
          <w:shd w:val="clear" w:color="auto" w:fill="FFFFFF"/>
        </w:rPr>
        <w:t>胞睑疾病</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胞生痰核</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 </w:t>
      </w:r>
      <w:r>
        <w:rPr>
          <w:rFonts w:hint="eastAsia" w:ascii="仿宋" w:hAnsi="仿宋" w:eastAsia="仿宋" w:cs="仿宋"/>
          <w:color w:val="111111"/>
          <w:sz w:val="32"/>
          <w:szCs w:val="32"/>
        </w:rPr>
        <w:br w:type="textWrapping"/>
      </w:r>
      <w:r>
        <w:rPr>
          <w:rFonts w:hint="eastAsia" w:ascii="仿宋" w:hAnsi="仿宋" w:eastAsia="仿宋" w:cs="仿宋"/>
          <w:b/>
          <w:bCs/>
          <w:color w:val="111111"/>
          <w:sz w:val="32"/>
          <w:szCs w:val="32"/>
          <w:shd w:val="clear" w:color="auto" w:fill="FFFFFF"/>
        </w:rPr>
        <w:t>两眦疾病</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流泪症</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111111"/>
          <w:sz w:val="32"/>
          <w:szCs w:val="32"/>
          <w:shd w:val="clear" w:color="auto" w:fill="FFFFFF"/>
        </w:rPr>
      </w:pPr>
      <w:r>
        <w:rPr>
          <w:rFonts w:hint="eastAsia" w:ascii="仿宋" w:hAnsi="仿宋" w:eastAsia="仿宋" w:cs="仿宋"/>
          <w:b/>
          <w:bCs/>
          <w:color w:val="111111"/>
          <w:sz w:val="32"/>
          <w:szCs w:val="32"/>
          <w:shd w:val="clear" w:color="auto" w:fill="FFFFFF"/>
        </w:rPr>
        <w:t>白睛疾病</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风热赤眼</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胬肉攀睛</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白睛溢血</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黑体" w:hAnsi="黑体" w:eastAsia="黑体" w:cs="黑体"/>
          <w:sz w:val="32"/>
          <w:szCs w:val="32"/>
          <w:lang w:eastAsia="zh-CN"/>
        </w:rPr>
      </w:pPr>
      <w:r>
        <w:rPr>
          <w:rFonts w:hint="eastAsia" w:ascii="黑体" w:hAnsi="黑体" w:eastAsia="黑体" w:cs="黑体"/>
          <w:sz w:val="32"/>
          <w:szCs w:val="32"/>
          <w:lang w:eastAsia="zh-CN"/>
        </w:rPr>
        <w:t>七、骨伤病</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111111"/>
          <w:sz w:val="32"/>
          <w:szCs w:val="32"/>
          <w:shd w:val="clear" w:color="auto" w:fill="FFFFFF"/>
        </w:rPr>
      </w:pPr>
      <w:r>
        <w:rPr>
          <w:rFonts w:hint="eastAsia" w:ascii="仿宋" w:hAnsi="仿宋" w:eastAsia="仿宋" w:cs="仿宋"/>
          <w:b/>
          <w:bCs/>
          <w:color w:val="111111"/>
          <w:sz w:val="32"/>
          <w:szCs w:val="32"/>
          <w:shd w:val="clear" w:color="auto" w:fill="FFFFFF"/>
        </w:rPr>
        <w:fldChar w:fldCharType="begin"/>
      </w:r>
      <w:r>
        <w:rPr>
          <w:rFonts w:hint="eastAsia" w:ascii="仿宋" w:hAnsi="仿宋" w:eastAsia="仿宋" w:cs="仿宋"/>
          <w:b/>
          <w:bCs/>
          <w:color w:val="111111"/>
          <w:sz w:val="32"/>
          <w:szCs w:val="32"/>
          <w:shd w:val="clear" w:color="auto" w:fill="FFFFFF"/>
        </w:rPr>
        <w:instrText xml:space="preserve"> HYPERLINK "https://baike.baidu.com/item/%E4%B8%8A%E8%82%A2%E9%AA%A8%E6%8A%98/9901586" \t "_blank" </w:instrText>
      </w:r>
      <w:r>
        <w:rPr>
          <w:rFonts w:hint="eastAsia" w:ascii="仿宋" w:hAnsi="仿宋" w:eastAsia="仿宋" w:cs="仿宋"/>
          <w:b/>
          <w:bCs/>
          <w:color w:val="111111"/>
          <w:sz w:val="32"/>
          <w:szCs w:val="32"/>
          <w:shd w:val="clear" w:color="auto" w:fill="FFFFFF"/>
        </w:rPr>
        <w:fldChar w:fldCharType="separate"/>
      </w:r>
      <w:r>
        <w:rPr>
          <w:rFonts w:hint="eastAsia" w:ascii="仿宋" w:hAnsi="仿宋" w:eastAsia="仿宋" w:cs="仿宋"/>
          <w:b/>
          <w:bCs/>
          <w:color w:val="111111"/>
          <w:sz w:val="32"/>
          <w:szCs w:val="32"/>
          <w:shd w:val="clear" w:color="auto" w:fill="FFFFFF"/>
        </w:rPr>
        <w:t>上肢骨折</w:t>
      </w:r>
      <w:r>
        <w:rPr>
          <w:rFonts w:hint="eastAsia" w:ascii="仿宋" w:hAnsi="仿宋" w:eastAsia="仿宋" w:cs="仿宋"/>
          <w:b/>
          <w:bCs/>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"https://baike.baidu.com/item/%E9%94%81%E9%AA%A8%E9%AA%A8%E6%8A%98/3439031"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锁骨骨折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肩胛骨骨折</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"https://baike.baidu.com/item/%E8%82%B1%E9%AA%A8%E5%A4%96%E7%A7%91%E9%A2%88%E9%AA%A8%E6%8A%98/5119285"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肱骨骨折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"https://baike.baidu.com/item/%E5%B0%BA%E9%AA%A8%E9%B9%B0%E5%98%B4%E9%AA%A8%E6%8A%98/5052948"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尺骨骨折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"https://baike.baidu.com/item/%E6%A1%A1%E9%AA%A8%E5%A4%B4%E9%AA%A8%E6%8A%98/6003840"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桡骨骨折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桡、</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"https://baike.baidu.com/item/%E5%B0%BA%E9%AA%A8/1655587"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尺骨</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rPr>
        <w:t>干双骨折</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"https://baike.baidu.com/item/%E8%85%95%E8%88%9F%E9%AA%A8%E9%AA%A8%E6%8A%98/3367500"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腕舟骨骨折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"https://baike.baidu.com/item/%E6%8E%8C%E9%AA%A8%E9%AA%A8%E6%8A%98/3367520"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掌骨骨折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"https://baike.baidu.com/item/%E6%8C%87%E9%AA%A8%E9%AA%A8%E6%8A%98/5902766"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指骨骨折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111111"/>
          <w:sz w:val="32"/>
          <w:szCs w:val="32"/>
          <w:shd w:val="clear" w:color="auto" w:fill="FFFFFF"/>
        </w:rPr>
      </w:pPr>
      <w:r>
        <w:rPr>
          <w:rFonts w:hint="eastAsia" w:ascii="仿宋" w:hAnsi="仿宋" w:eastAsia="仿宋" w:cs="仿宋"/>
          <w:b/>
          <w:bCs/>
          <w:color w:val="111111"/>
          <w:sz w:val="32"/>
          <w:szCs w:val="32"/>
          <w:shd w:val="clear" w:color="auto" w:fill="FFFFFF"/>
        </w:rPr>
        <w:t>下肢骨折</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"https://baike.baidu.com/item/%E8%82%A1%E9%AA%A8%E9%A2%88%E9%AA%A8%E6%8A%98/5102907"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股骨骨折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"https://baike.baidu.com/item/%E9%AB%8C%E9%AA%A8%E9%AA%A8%E6%8A%98/5087764"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髌骨骨折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胫腓骨干双骨折</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"https://baike.baidu.com/item/%E8%83%AB%E9%AA%A8%E9%AB%81%E9%AA%A8%E6%8A%98/5087787"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胫骨骨折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腓骨骨折</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"https://baike.baidu.com/item/%E8%B8%9D%E9%83%A8%E9%AA%A8%E6%8A%98/5087823"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踝部骨折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"https://baike.baidu.com/item/%E8%B7%9D%E9%AA%A8%E9%AA%A8%E6%8A%98/5087841"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距骨骨折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"https://baike.baidu.com/item/%E8%B7%9F%E9%AA%A8%E9%AA%A8%E6%8A%98/5087858"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跟骨骨折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足舟骨骨折</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"https://baike.baidu.com/item/%E8%B7%96%E9%AA%A8%E9%AA%A8%E6%8A%98/3580807"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跖骨骨折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趾骨骨折</w:t>
      </w:r>
      <w:r>
        <w:rPr>
          <w:rFonts w:hint="eastAsia" w:ascii="仿宋" w:hAnsi="仿宋" w:eastAsia="仿宋" w:cs="仿宋"/>
          <w:color w:val="111111"/>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111111"/>
          <w:sz w:val="32"/>
          <w:szCs w:val="32"/>
          <w:shd w:val="clear" w:color="auto" w:fill="FFFFFF"/>
        </w:rPr>
      </w:pPr>
      <w:r>
        <w:rPr>
          <w:rFonts w:hint="eastAsia" w:ascii="仿宋" w:hAnsi="仿宋" w:eastAsia="仿宋" w:cs="仿宋"/>
          <w:b/>
          <w:bCs/>
          <w:color w:val="111111"/>
          <w:sz w:val="32"/>
          <w:szCs w:val="32"/>
          <w:shd w:val="clear" w:color="auto" w:fill="FFFFFF"/>
        </w:rPr>
        <w:t>躯干骨折</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"https://baike.baidu.com/item/%E8%83%B8%E8%85%B0%E6%A4%8E%E9%AA%A8%E6%8A%98/5656148"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胸腰椎骨折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rPr>
        <w:t>和脱位</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"https://baike.baidu.com/item/%E9%AA%A8%E7%9B%86%E9%AA%A8%E6%8A%98/5087917"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骨盆骨折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"https://baike.baidu.com/item/%E8%82%8B%E9%AA%A8%E9%AA%A8%E6%8A%98/5242420"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肋骨骨折</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111111"/>
          <w:sz w:val="32"/>
          <w:szCs w:val="32"/>
          <w:shd w:val="clear" w:color="auto" w:fill="FFFFFF"/>
        </w:rPr>
      </w:pPr>
      <w:r>
        <w:rPr>
          <w:rFonts w:hint="eastAsia" w:ascii="仿宋" w:hAnsi="仿宋" w:eastAsia="仿宋" w:cs="仿宋"/>
          <w:b/>
          <w:bCs/>
          <w:color w:val="111111"/>
          <w:sz w:val="32"/>
          <w:szCs w:val="32"/>
          <w:shd w:val="clear" w:color="auto" w:fill="FFFFFF"/>
        </w:rPr>
        <w:t>脱位</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"https://baike.baidu.com/item/%E4%B8%8B%E9%A2%8C%E5%85%B3%E8%8A%82%E8%84%B1%E4%BD%8D/3371175"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下颌关节脱位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"https://baike.baidu.com/item/%E8%83%B8%E9%94%81%E5%85%B3%E8%8A%82%E8%84%B1%E4%BD%8D/6004085"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胸锁关节脱位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"https://baike.baidu.com/item/%E8%82%A9%E9%94%81%E5%85%B3%E8%8A%82%E8%84%B1%E4%BD%8D/10058118"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肩锁关节脱位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"https://baike.baidu.com/item/%E8%82%A9%E5%85%B3%E8%8A%82%E8%84%B1%E4%BD%8D/3439070"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肩关节脱位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"https://baike.baidu.com/item/%E8%82%98%E5%85%B3%E8%8A%82%E8%84%B1%E4%BD%8D/3439238"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肘关节脱位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腕部脱位</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"https://baike.baidu.com/item/%E6%8E%8C%E6%8C%87%E5%85%B3%E8%8A%82/1660717"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掌指关节</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rPr>
        <w:t>及</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"https://baike.baidu.com/item/%E6%8C%87%E9%97%B4%E5%85%B3%E8%8A%82%E8%84%B1%E4%BD%8D/6004102"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指间关节脱位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"https://baike.baidu.com/item/%E9%AB%8B%E5%85%B3%E8%8A%82%E8%84%B1%E4%BD%8D/5087057"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髋关节脱位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"https://baike.baidu.com/item/%E8%86%9D%E5%85%B3%E8%8A%82%E8%84%B1%E4%BD%8D/10361786"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膝关节脱位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"https://baike.baidu.com/item/%E8%B8%9D%E5%85%B3%E8%8A%82%E8%84%B1%E4%BD%8D/2790321"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踝关节脱位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"https://baike.baidu.com/item/%E8%B7%9D%E9%AA%A8%E8%84%B1%E4%BD%8D/6004117"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距骨脱位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跖跗关节脱位</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"https://baike.baidu.com/item/%E8%B7%96%E8%B6%BE%E5%85%B3%E8%8A%82%E8%84%B1%E4%BD%8D/6004149"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跖趾关节脱位</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足趾间关节脱位</w:t>
      </w:r>
      <w:r>
        <w:rPr>
          <w:rFonts w:hint="eastAsia" w:ascii="仿宋" w:hAnsi="仿宋" w:eastAsia="仿宋" w:cs="仿宋"/>
          <w:color w:val="111111"/>
          <w:sz w:val="32"/>
          <w:szCs w:val="32"/>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color w:val="111111"/>
          <w:sz w:val="32"/>
          <w:szCs w:val="32"/>
          <w:shd w:val="clear" w:color="auto" w:fill="FFFFFF"/>
        </w:rPr>
      </w:pPr>
      <w:r>
        <w:rPr>
          <w:rFonts w:hint="eastAsia" w:ascii="仿宋" w:hAnsi="仿宋" w:eastAsia="仿宋" w:cs="仿宋"/>
          <w:b/>
          <w:bCs/>
          <w:color w:val="111111"/>
          <w:sz w:val="32"/>
          <w:szCs w:val="32"/>
          <w:shd w:val="clear" w:color="auto" w:fill="FFFFFF"/>
        </w:rPr>
        <w:t>伤筋</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上肢伤筋</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肩部及上臂伤筋</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肘部及前臂伤筋</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腕及手部伤筋</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下肢伤筋</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髋及大腿伤筋</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膝关节及小腿部伤筋</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踝及足部伤筋</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躯</w:t>
      </w:r>
      <w:r>
        <w:rPr>
          <w:rFonts w:hint="eastAsia" w:ascii="仿宋" w:hAnsi="仿宋" w:eastAsia="仿宋" w:cs="仿宋"/>
          <w:color w:val="111111"/>
          <w:sz w:val="32"/>
          <w:szCs w:val="32"/>
          <w:shd w:val="clear" w:color="auto" w:fill="FFFFFF"/>
          <w:lang w:eastAsia="zh-CN"/>
        </w:rPr>
        <w:t>干</w:t>
      </w:r>
      <w:r>
        <w:rPr>
          <w:rFonts w:hint="eastAsia" w:ascii="仿宋" w:hAnsi="仿宋" w:eastAsia="仿宋" w:cs="仿宋"/>
          <w:color w:val="111111"/>
          <w:sz w:val="32"/>
          <w:szCs w:val="32"/>
          <w:shd w:val="clear" w:color="auto" w:fill="FFFFFF"/>
        </w:rPr>
        <w:t>伤筋</w:t>
      </w:r>
      <w:r>
        <w:rPr>
          <w:rFonts w:hint="eastAsia" w:ascii="仿宋" w:hAnsi="仿宋" w:eastAsia="仿宋" w:cs="仿宋"/>
          <w:color w:val="111111"/>
          <w:sz w:val="32"/>
          <w:szCs w:val="32"/>
          <w:shd w:val="clear" w:color="auto" w:fill="FFFFFF"/>
          <w:lang w:eastAsia="zh-CN"/>
        </w:rPr>
        <w:t>：</w:t>
      </w:r>
      <w:r>
        <w:rPr>
          <w:rFonts w:hint="eastAsia" w:ascii="仿宋" w:hAnsi="仿宋" w:eastAsia="仿宋" w:cs="仿宋"/>
          <w:color w:val="111111"/>
          <w:sz w:val="32"/>
          <w:szCs w:val="32"/>
          <w:shd w:val="clear" w:color="auto" w:fill="FFFFFF"/>
        </w:rPr>
        <w:t>颈部软组织急性损伤</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fldChar w:fldCharType="begin"/>
      </w:r>
      <w:r>
        <w:rPr>
          <w:rFonts w:hint="eastAsia" w:ascii="仿宋" w:hAnsi="仿宋" w:eastAsia="仿宋" w:cs="仿宋"/>
          <w:color w:val="111111"/>
          <w:sz w:val="32"/>
          <w:szCs w:val="32"/>
          <w:shd w:val="clear" w:color="auto" w:fill="FFFFFF"/>
        </w:rPr>
        <w:instrText xml:space="preserve"> HYPERLINK "https://baike.baidu.com/item/%E8%90%BD%E6%9E%95/877131" \t "_blank" </w:instrText>
      </w:r>
      <w:r>
        <w:rPr>
          <w:rFonts w:hint="eastAsia" w:ascii="仿宋" w:hAnsi="仿宋" w:eastAsia="仿宋" w:cs="仿宋"/>
          <w:color w:val="111111"/>
          <w:sz w:val="32"/>
          <w:szCs w:val="32"/>
          <w:shd w:val="clear" w:color="auto" w:fill="FFFFFF"/>
        </w:rPr>
        <w:fldChar w:fldCharType="separate"/>
      </w:r>
      <w:r>
        <w:rPr>
          <w:rFonts w:hint="eastAsia" w:ascii="仿宋" w:hAnsi="仿宋" w:eastAsia="仿宋" w:cs="仿宋"/>
          <w:color w:val="111111"/>
          <w:sz w:val="32"/>
          <w:szCs w:val="32"/>
          <w:shd w:val="clear" w:color="auto" w:fill="FFFFFF"/>
        </w:rPr>
        <w:t>落枕</w:t>
      </w:r>
      <w:r>
        <w:rPr>
          <w:rFonts w:hint="eastAsia" w:ascii="仿宋" w:hAnsi="仿宋" w:eastAsia="仿宋" w:cs="仿宋"/>
          <w:color w:val="111111"/>
          <w:sz w:val="32"/>
          <w:szCs w:val="32"/>
          <w:shd w:val="clear" w:color="auto" w:fill="FFFFFF"/>
        </w:rPr>
        <w:fldChar w:fldCharType="end"/>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颈椎病</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急性损伤性腰痛</w:t>
      </w:r>
      <w:r>
        <w:rPr>
          <w:rFonts w:hint="eastAsia" w:ascii="仿宋" w:hAnsi="仿宋" w:eastAsia="仿宋" w:cs="仿宋"/>
          <w:color w:val="111111"/>
          <w:sz w:val="32"/>
          <w:szCs w:val="32"/>
          <w:shd w:val="clear" w:color="auto" w:fill="FFFFFF"/>
          <w:lang w:val="en-US" w:eastAsia="zh-CN"/>
        </w:rPr>
        <w:t xml:space="preserve"> </w:t>
      </w:r>
      <w:r>
        <w:rPr>
          <w:rFonts w:hint="eastAsia" w:ascii="仿宋" w:hAnsi="仿宋" w:eastAsia="仿宋" w:cs="仿宋"/>
          <w:color w:val="111111"/>
          <w:sz w:val="32"/>
          <w:szCs w:val="32"/>
          <w:shd w:val="clear" w:color="auto" w:fill="FFFFFF"/>
        </w:rPr>
        <w:t>慢性腰痛</w:t>
      </w:r>
      <w:r>
        <w:rPr>
          <w:rFonts w:hint="eastAsia" w:ascii="仿宋" w:hAnsi="仿宋" w:eastAsia="仿宋" w:cs="仿宋"/>
          <w:color w:val="111111"/>
          <w:sz w:val="32"/>
          <w:szCs w:val="32"/>
          <w:shd w:val="clear" w:color="auto" w:fill="FFFFFF"/>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宋体" w:hAnsi="宋体" w:eastAsia="宋体" w:cs="宋体"/>
          <w:lang w:val="en-US" w:eastAsia="zh-CN"/>
        </w:rPr>
      </w:pPr>
    </w:p>
    <w:p>
      <w:pPr>
        <w:keepNext w:val="0"/>
        <w:keepLines w:val="0"/>
        <w:pageBreakBefore w:val="0"/>
        <w:widowControl/>
        <w:kinsoku/>
        <w:overflowPunct/>
        <w:topLinePunct w:val="0"/>
        <w:autoSpaceDE/>
        <w:autoSpaceDN/>
        <w:bidi w:val="0"/>
        <w:adjustRightInd/>
        <w:spacing w:line="240" w:lineRule="auto"/>
        <w:textAlignment w:val="auto"/>
        <w:outlineLvl w:val="9"/>
        <w:rPr>
          <w:rFonts w:hint="eastAsia" w:ascii="宋体" w:hAnsi="宋体" w:eastAsia="宋体" w:cs="宋体"/>
          <w:lang w:val="en-US" w:eastAsia="zh-CN"/>
        </w:rPr>
      </w:pPr>
      <w:r>
        <w:rPr>
          <w:rFonts w:hint="eastAsia" w:ascii="宋体" w:hAnsi="宋体" w:eastAsia="宋体" w:cs="宋体"/>
          <w:lang w:val="en-US" w:eastAsia="zh-CN"/>
        </w:rPr>
        <w:t>附表5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sz w:val="36"/>
          <w:szCs w:val="36"/>
          <w:lang w:val="en-US" w:eastAsia="zh-CN"/>
        </w:rPr>
      </w:pPr>
      <w:r>
        <w:rPr>
          <w:rFonts w:hint="eastAsia" w:ascii="黑体" w:hAnsi="黑体" w:eastAsia="黑体" w:cs="黑体"/>
          <w:b w:val="0"/>
          <w:bCs w:val="0"/>
          <w:color w:val="000000"/>
          <w:kern w:val="2"/>
          <w:sz w:val="36"/>
          <w:szCs w:val="36"/>
          <w:lang w:val="en-US" w:eastAsia="zh-CN" w:bidi="ar-SA"/>
        </w:rPr>
        <w:t>中医（专长）医师资格考核</w:t>
      </w:r>
      <w:r>
        <w:rPr>
          <w:rFonts w:hint="eastAsia" w:ascii="黑体" w:hAnsi="黑体" w:eastAsia="黑体" w:cs="黑体"/>
          <w:b w:val="0"/>
          <w:bCs/>
          <w:sz w:val="36"/>
          <w:szCs w:val="36"/>
          <w:lang w:val="en-US" w:eastAsia="zh-CN"/>
        </w:rPr>
        <w:t>外治技术申报目录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sz w:val="36"/>
          <w:szCs w:val="36"/>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right="0" w:rightChars="0"/>
        <w:jc w:val="both"/>
        <w:textAlignment w:val="auto"/>
        <w:outlineLvl w:val="9"/>
        <w:rPr>
          <w:rFonts w:hint="eastAsia" w:ascii="黑体" w:hAnsi="黑体" w:eastAsia="黑体" w:cs="黑体"/>
          <w:b w:val="0"/>
          <w:bCs/>
          <w:sz w:val="32"/>
          <w:szCs w:val="32"/>
          <w:lang w:val="en-US" w:eastAsia="zh-CN"/>
        </w:rPr>
      </w:pPr>
      <w:r>
        <w:rPr>
          <w:rFonts w:hint="eastAsia" w:ascii="仿宋_GB2312" w:eastAsia="仿宋_GB2312"/>
          <w:sz w:val="32"/>
          <w:szCs w:val="32"/>
          <w:u w:val="none"/>
          <w:lang w:val="en-US" w:eastAsia="zh-CN"/>
        </w:rPr>
        <w:t>填写格式为：</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none"/>
          <w:lang w:val="en-US" w:eastAsia="zh-CN"/>
        </w:rPr>
        <w:t>技术</w:t>
      </w:r>
      <w:r>
        <w:rPr>
          <w:rFonts w:hint="eastAsia" w:ascii="仿宋_GB2312" w:eastAsia="仿宋_GB2312"/>
          <w:sz w:val="32"/>
          <w:szCs w:val="32"/>
        </w:rPr>
        <w:t>治疗</w:t>
      </w:r>
      <w:r>
        <w:rPr>
          <w:rFonts w:hint="eastAsia" w:ascii="仿宋_GB2312" w:eastAsia="仿宋_GB2312"/>
          <w:sz w:val="32"/>
          <w:szCs w:val="32"/>
          <w:u w:val="single"/>
          <w:lang w:val="en-US" w:eastAsia="zh-CN"/>
        </w:rPr>
        <w:t xml:space="preserve">             </w:t>
      </w:r>
      <w:r>
        <w:rPr>
          <w:rFonts w:hint="eastAsia" w:ascii="仿宋_GB2312" w:eastAsia="仿宋_GB2312"/>
          <w:sz w:val="32"/>
          <w:szCs w:val="32"/>
        </w:rPr>
        <w:t>疾病</w:t>
      </w:r>
      <w:r>
        <w:rPr>
          <w:rFonts w:hint="eastAsia" w:ascii="仿宋_GB2312" w:eastAsia="仿宋_GB2312"/>
          <w:sz w:val="32"/>
          <w:szCs w:val="32"/>
          <w:lang w:eastAsia="zh-CN"/>
        </w:rPr>
        <w:t>。目录内没有的可填写自选专长，但必须符合中医诊断病名。</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r>
        <w:rPr>
          <w:rFonts w:hint="eastAsia" w:ascii="黑体" w:eastAsia="黑体"/>
          <w:sz w:val="32"/>
          <w:szCs w:val="32"/>
        </w:rPr>
        <w:t>一、针</w:t>
      </w:r>
      <w:r>
        <w:rPr>
          <w:rFonts w:hint="eastAsia" w:ascii="黑体" w:eastAsia="黑体"/>
          <w:sz w:val="32"/>
          <w:szCs w:val="32"/>
          <w:lang w:eastAsia="zh-CN"/>
        </w:rPr>
        <w:t>刺</w:t>
      </w:r>
      <w:r>
        <w:rPr>
          <w:rFonts w:hint="eastAsia" w:ascii="黑体" w:eastAsia="黑体"/>
          <w:sz w:val="32"/>
          <w:szCs w:val="32"/>
        </w:rPr>
        <w:t>治疗技术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1.针刺技术</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毫针  头针  耳针 </w:t>
      </w:r>
      <w:r>
        <w:rPr>
          <w:rFonts w:hint="eastAsia" w:ascii="仿宋_GB2312" w:eastAsia="仿宋_GB2312"/>
          <w:sz w:val="32"/>
          <w:szCs w:val="32"/>
          <w:lang w:val="en-US" w:eastAsia="zh-CN"/>
        </w:rPr>
        <w:t xml:space="preserve"> </w:t>
      </w:r>
      <w:r>
        <w:rPr>
          <w:rFonts w:hint="eastAsia" w:ascii="仿宋_GB2312" w:eastAsia="仿宋_GB2312"/>
          <w:sz w:val="32"/>
          <w:szCs w:val="32"/>
        </w:rPr>
        <w:t xml:space="preserve"> 腹针   三棱针  皮内针  火针   芒针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2.穴位注射技术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 xml:space="preserve">3.埋线技术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4.平衡针技术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5.靳三针技术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.电针技术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r>
        <w:rPr>
          <w:rFonts w:hint="eastAsia" w:ascii="黑体" w:eastAsia="黑体"/>
          <w:sz w:val="32"/>
          <w:szCs w:val="32"/>
        </w:rPr>
        <w:t>二、推拿治疗技术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r>
        <w:rPr>
          <w:rFonts w:hint="eastAsia" w:ascii="黑体" w:eastAsia="黑体"/>
          <w:sz w:val="32"/>
          <w:szCs w:val="32"/>
        </w:rPr>
        <w:t>三、刮痧治疗技术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r>
        <w:rPr>
          <w:rFonts w:hint="eastAsia" w:ascii="黑体" w:eastAsia="黑体"/>
          <w:sz w:val="32"/>
          <w:szCs w:val="32"/>
        </w:rPr>
        <w:t>四、拔罐治疗技术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1.拔罐（留罐、闪罐、走罐）技术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2.药罐技术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3.刺络拔罐技术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4.针罐技术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r>
        <w:rPr>
          <w:rFonts w:hint="eastAsia" w:ascii="黑体" w:eastAsia="黑体"/>
          <w:sz w:val="32"/>
          <w:szCs w:val="32"/>
        </w:rPr>
        <w:t>五、灸疗技术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r>
        <w:rPr>
          <w:rFonts w:hint="eastAsia" w:ascii="黑体" w:eastAsia="黑体"/>
          <w:sz w:val="32"/>
          <w:szCs w:val="32"/>
        </w:rPr>
        <w:t>六、敷熨熏浴治疗技术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r>
        <w:rPr>
          <w:rFonts w:hint="eastAsia" w:ascii="黑体" w:eastAsia="黑体"/>
          <w:sz w:val="32"/>
          <w:szCs w:val="32"/>
        </w:rPr>
        <w:t>七、微创治疗技术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1.针刀技术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2.带刃针技术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color w:val="auto"/>
          <w:sz w:val="32"/>
          <w:szCs w:val="32"/>
        </w:rPr>
      </w:pPr>
      <w:r>
        <w:rPr>
          <w:rFonts w:hint="eastAsia" w:ascii="仿宋_GB2312" w:eastAsia="仿宋_GB2312"/>
          <w:color w:val="auto"/>
          <w:sz w:val="32"/>
          <w:szCs w:val="32"/>
        </w:rPr>
        <w:t>3.水针刀技术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4.钩针技术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5.刃针技术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6.长圆针技术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7.拨针（松解针）技术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黑体" w:eastAsia="黑体"/>
          <w:sz w:val="32"/>
          <w:szCs w:val="32"/>
        </w:rPr>
      </w:pPr>
      <w:r>
        <w:rPr>
          <w:rFonts w:hint="eastAsia" w:ascii="黑体" w:eastAsia="黑体"/>
          <w:sz w:val="32"/>
          <w:szCs w:val="32"/>
        </w:rPr>
        <w:t>八、肛肠疾病治疗技术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1.挂线技术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2.枯痔（硬化）技术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3.痔结扎技术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eastAsia="仿宋_GB2312"/>
          <w:sz w:val="32"/>
          <w:szCs w:val="32"/>
        </w:rPr>
      </w:pPr>
      <w:r>
        <w:rPr>
          <w:rFonts w:hint="eastAsia" w:ascii="仿宋_GB2312" w:eastAsia="仿宋_GB2312"/>
          <w:sz w:val="32"/>
          <w:szCs w:val="32"/>
        </w:rPr>
        <w:t>4.中药灌肠技术</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宋体" w:hAnsi="宋体" w:eastAsia="宋体" w:cs="宋体"/>
          <w:b w:val="0"/>
          <w:bCs w:val="0"/>
          <w:color w:val="000000"/>
          <w:kern w:val="2"/>
          <w:sz w:val="32"/>
          <w:szCs w:val="32"/>
          <w:lang w:val="en-US" w:eastAsia="zh-CN" w:bidi="ar-SA"/>
        </w:rPr>
      </w:pPr>
      <w:r>
        <w:rPr>
          <w:rFonts w:hint="eastAsia" w:ascii="仿宋_GB2312" w:eastAsia="仿宋_GB2312"/>
          <w:sz w:val="32"/>
          <w:szCs w:val="32"/>
        </w:rPr>
        <w:t>5.注射固脱技术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US" w:eastAsia="zh-CN" w:bidi="ar-SA"/>
        </w:rPr>
      </w:pPr>
      <w:r>
        <w:rPr>
          <w:rFonts w:hint="eastAsia" w:ascii="宋体" w:hAnsi="宋体" w:eastAsia="宋体" w:cs="宋体"/>
          <w:b w:val="0"/>
          <w:bCs w:val="0"/>
          <w:color w:val="000000"/>
          <w:kern w:val="2"/>
          <w:sz w:val="32"/>
          <w:szCs w:val="32"/>
          <w:lang w:val="en-US" w:eastAsia="zh-CN" w:bidi="ar-SA"/>
        </w:rPr>
        <w:t>附表6</w:t>
      </w:r>
    </w:p>
    <w:p>
      <w:pPr>
        <w:widowControl/>
        <w:spacing w:line="640" w:lineRule="exact"/>
        <w:jc w:val="center"/>
        <w:rPr>
          <w:rFonts w:hint="eastAsia" w:ascii="黑体" w:hAnsi="黑体" w:eastAsia="黑体" w:cs="黑体"/>
          <w:b w:val="0"/>
          <w:bCs w:val="0"/>
          <w:color w:val="000000"/>
          <w:kern w:val="2"/>
          <w:sz w:val="36"/>
          <w:szCs w:val="36"/>
          <w:lang w:val="en-GB" w:eastAsia="zh-CN" w:bidi="ar-SA"/>
        </w:rPr>
      </w:pPr>
      <w:bookmarkStart w:id="0" w:name="OLE_LINK1"/>
      <w:r>
        <w:rPr>
          <w:rFonts w:hint="eastAsia" w:ascii="黑体" w:hAnsi="黑体" w:eastAsia="黑体" w:cs="黑体"/>
          <w:b w:val="0"/>
          <w:bCs w:val="0"/>
          <w:color w:val="000000"/>
          <w:kern w:val="2"/>
          <w:sz w:val="36"/>
          <w:szCs w:val="36"/>
          <w:lang w:val="en-US" w:eastAsia="zh-CN" w:bidi="ar-SA"/>
        </w:rPr>
        <w:t>中医（专长）医师资格考核80味代表性中药</w:t>
      </w:r>
      <w:bookmarkEnd w:id="0"/>
      <w:r>
        <w:rPr>
          <w:rFonts w:hint="eastAsia" w:ascii="黑体" w:hAnsi="黑体" w:eastAsia="黑体" w:cs="黑体"/>
          <w:b w:val="0"/>
          <w:bCs w:val="0"/>
          <w:color w:val="000000"/>
          <w:kern w:val="2"/>
          <w:sz w:val="36"/>
          <w:szCs w:val="36"/>
          <w:lang w:val="en-GB" w:eastAsia="zh-CN" w:bidi="ar-SA"/>
        </w:rPr>
        <w:t>目录</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outlineLvl w:val="9"/>
        <w:rPr>
          <w:rFonts w:hint="eastAsia"/>
          <w:sz w:val="24"/>
          <w:szCs w:val="24"/>
        </w:rPr>
      </w:pP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解表药：</w:t>
      </w:r>
      <w:r>
        <w:rPr>
          <w:rFonts w:hint="eastAsia" w:ascii="仿宋" w:hAnsi="仿宋" w:eastAsia="仿宋" w:cs="仿宋"/>
          <w:sz w:val="32"/>
          <w:szCs w:val="32"/>
          <w:lang w:val="en-US" w:eastAsia="zh-CN"/>
        </w:rPr>
        <w:t xml:space="preserve">麻黄 桂枝 荆芥 防风 薄荷 柴胡 升麻 </w:t>
      </w:r>
    </w:p>
    <w:p>
      <w:pPr>
        <w:keepNext w:val="0"/>
        <w:keepLines w:val="0"/>
        <w:pageBreakBefore w:val="0"/>
        <w:widowControl w:val="0"/>
        <w:kinsoku/>
        <w:wordWrap/>
        <w:overflowPunct/>
        <w:topLinePunct w:val="0"/>
        <w:autoSpaceDE/>
        <w:autoSpaceDN/>
        <w:bidi w:val="0"/>
        <w:adjustRightInd/>
        <w:snapToGrid/>
        <w:spacing w:line="560" w:lineRule="exact"/>
        <w:ind w:left="1285" w:right="0" w:rightChars="0" w:hanging="1285" w:hangingChars="40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清热药：</w:t>
      </w:r>
      <w:r>
        <w:rPr>
          <w:rFonts w:hint="eastAsia" w:ascii="仿宋" w:hAnsi="仿宋" w:eastAsia="仿宋" w:cs="仿宋"/>
          <w:sz w:val="32"/>
          <w:szCs w:val="32"/>
          <w:lang w:val="en-US" w:eastAsia="zh-CN"/>
        </w:rPr>
        <w:t>知母 黄连 生地 丹皮 芍药 金银花 连翘 板蓝根 银柴胡</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泻下药：</w:t>
      </w:r>
      <w:r>
        <w:rPr>
          <w:rFonts w:hint="eastAsia" w:ascii="仿宋" w:hAnsi="仿宋" w:eastAsia="仿宋" w:cs="仿宋"/>
          <w:sz w:val="32"/>
          <w:szCs w:val="32"/>
          <w:lang w:val="en-US" w:eastAsia="zh-CN"/>
        </w:rPr>
        <w:t xml:space="preserve">大黄 芒硝 火麻仁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祛风湿药：</w:t>
      </w:r>
      <w:r>
        <w:rPr>
          <w:rFonts w:hint="eastAsia" w:ascii="仿宋" w:hAnsi="仿宋" w:eastAsia="仿宋" w:cs="仿宋"/>
          <w:sz w:val="32"/>
          <w:szCs w:val="32"/>
          <w:lang w:val="en-US" w:eastAsia="zh-CN"/>
        </w:rPr>
        <w:t>独活 秦艽 木瓜 威灵仙</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芳香化湿药：</w:t>
      </w:r>
      <w:r>
        <w:rPr>
          <w:rFonts w:hint="eastAsia" w:ascii="仿宋" w:hAnsi="仿宋" w:eastAsia="仿宋" w:cs="仿宋"/>
          <w:sz w:val="32"/>
          <w:szCs w:val="32"/>
          <w:lang w:val="en-US" w:eastAsia="zh-CN"/>
        </w:rPr>
        <w:t>苍术 厚朴 藿香 砂仁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利水渗湿药：</w:t>
      </w:r>
      <w:r>
        <w:rPr>
          <w:rFonts w:hint="eastAsia" w:ascii="仿宋" w:hAnsi="仿宋" w:eastAsia="仿宋" w:cs="仿宋"/>
          <w:sz w:val="32"/>
          <w:szCs w:val="32"/>
          <w:lang w:val="en-US" w:eastAsia="zh-CN"/>
        </w:rPr>
        <w:t>茯苓 薏苡仁 金钱草 茵陈蒿</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温里药：</w:t>
      </w:r>
      <w:r>
        <w:rPr>
          <w:rFonts w:hint="eastAsia" w:ascii="仿宋" w:hAnsi="仿宋" w:eastAsia="仿宋" w:cs="仿宋"/>
          <w:sz w:val="32"/>
          <w:szCs w:val="32"/>
          <w:lang w:val="en-US" w:eastAsia="zh-CN"/>
        </w:rPr>
        <w:t xml:space="preserve">附子 肉桂 细辛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理气药：</w:t>
      </w:r>
      <w:r>
        <w:rPr>
          <w:rFonts w:hint="eastAsia" w:ascii="仿宋" w:hAnsi="仿宋" w:eastAsia="仿宋" w:cs="仿宋"/>
          <w:sz w:val="32"/>
          <w:szCs w:val="32"/>
          <w:lang w:val="en-US" w:eastAsia="zh-CN"/>
        </w:rPr>
        <w:t>陈皮 枳实 佛手 木香 香附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消食药：</w:t>
      </w:r>
      <w:r>
        <w:rPr>
          <w:rFonts w:hint="eastAsia" w:ascii="仿宋" w:hAnsi="仿宋" w:eastAsia="仿宋" w:cs="仿宋"/>
          <w:sz w:val="32"/>
          <w:szCs w:val="32"/>
          <w:lang w:val="en-US" w:eastAsia="zh-CN"/>
        </w:rPr>
        <w:t>山楂 神曲 莱菔子 鸡内金</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止血药：</w:t>
      </w:r>
      <w:r>
        <w:rPr>
          <w:rFonts w:hint="eastAsia" w:ascii="仿宋" w:hAnsi="仿宋" w:eastAsia="仿宋" w:cs="仿宋"/>
          <w:sz w:val="32"/>
          <w:szCs w:val="32"/>
          <w:lang w:val="en-US" w:eastAsia="zh-CN"/>
        </w:rPr>
        <w:t>地榆 白茅根 仙鹤草 白及 三七</w:t>
      </w:r>
    </w:p>
    <w:p>
      <w:pPr>
        <w:keepNext w:val="0"/>
        <w:keepLines w:val="0"/>
        <w:pageBreakBefore w:val="0"/>
        <w:widowControl w:val="0"/>
        <w:kinsoku/>
        <w:wordWrap/>
        <w:overflowPunct/>
        <w:topLinePunct w:val="0"/>
        <w:autoSpaceDE/>
        <w:autoSpaceDN/>
        <w:bidi w:val="0"/>
        <w:adjustRightInd/>
        <w:snapToGrid/>
        <w:spacing w:line="560" w:lineRule="exact"/>
        <w:ind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活血祛瘀药：</w:t>
      </w:r>
      <w:r>
        <w:rPr>
          <w:rFonts w:hint="eastAsia" w:ascii="仿宋" w:hAnsi="仿宋" w:eastAsia="仿宋" w:cs="仿宋"/>
          <w:sz w:val="32"/>
          <w:szCs w:val="32"/>
          <w:lang w:val="en-US" w:eastAsia="zh-CN"/>
        </w:rPr>
        <w:t xml:space="preserve">川芎 丹参 益母草 桃仁 红花 牛膝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化痰止咳平喘药：</w:t>
      </w:r>
      <w:r>
        <w:rPr>
          <w:rFonts w:hint="eastAsia" w:ascii="仿宋" w:hAnsi="仿宋" w:eastAsia="仿宋" w:cs="仿宋"/>
          <w:sz w:val="32"/>
          <w:szCs w:val="32"/>
          <w:lang w:val="en-US" w:eastAsia="zh-CN"/>
        </w:rPr>
        <w:t xml:space="preserve">半夏 桔梗 瓜蒌 贝母 杏仁 枇杷叶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安神药：</w:t>
      </w:r>
      <w:r>
        <w:rPr>
          <w:rFonts w:hint="eastAsia" w:ascii="仿宋" w:hAnsi="仿宋" w:eastAsia="仿宋" w:cs="仿宋"/>
          <w:sz w:val="32"/>
          <w:szCs w:val="32"/>
          <w:lang w:val="en-US" w:eastAsia="zh-CN"/>
        </w:rPr>
        <w:t>朱砂 酸枣仁 远志</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平肝熄风药：</w:t>
      </w:r>
      <w:r>
        <w:rPr>
          <w:rFonts w:hint="eastAsia" w:ascii="仿宋" w:hAnsi="仿宋" w:eastAsia="仿宋" w:cs="仿宋"/>
          <w:sz w:val="32"/>
          <w:szCs w:val="32"/>
          <w:lang w:val="en-US" w:eastAsia="zh-CN"/>
        </w:rPr>
        <w:t>钩藤 天麻 全蝎 蜈蚣</w:t>
      </w:r>
    </w:p>
    <w:p>
      <w:pPr>
        <w:keepNext w:val="0"/>
        <w:keepLines w:val="0"/>
        <w:pageBreakBefore w:val="0"/>
        <w:widowControl w:val="0"/>
        <w:kinsoku/>
        <w:wordWrap/>
        <w:overflowPunct/>
        <w:topLinePunct w:val="0"/>
        <w:autoSpaceDE/>
        <w:autoSpaceDN/>
        <w:bidi w:val="0"/>
        <w:adjustRightInd/>
        <w:snapToGrid/>
        <w:spacing w:line="560" w:lineRule="exact"/>
        <w:ind w:left="1285" w:leftChars="0" w:right="0" w:rightChars="0" w:hanging="1285" w:hangingChars="400"/>
        <w:textAlignment w:val="auto"/>
        <w:outlineLvl w:val="9"/>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补虚药：</w:t>
      </w:r>
      <w:r>
        <w:rPr>
          <w:rFonts w:hint="eastAsia" w:ascii="仿宋" w:hAnsi="仿宋" w:eastAsia="仿宋" w:cs="仿宋"/>
          <w:sz w:val="32"/>
          <w:szCs w:val="32"/>
          <w:lang w:val="en-US" w:eastAsia="zh-CN"/>
        </w:rPr>
        <w:t>党参 黄芪 白术 甘草 肉苁蓉 杜仲 当归 熟地黄 沙参 石斛 枸杞子</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仿宋" w:hAnsi="仿宋" w:eastAsia="仿宋" w:cs="仿宋"/>
          <w:sz w:val="24"/>
          <w:szCs w:val="24"/>
          <w:lang w:val="en-US" w:eastAsia="zh-CN"/>
        </w:rPr>
        <w:sectPr>
          <w:pgSz w:w="11906" w:h="16838"/>
          <w:pgMar w:top="1440" w:right="1803" w:bottom="1440" w:left="1803" w:header="851" w:footer="992" w:gutter="0"/>
          <w:cols w:space="720" w:num="1"/>
          <w:rtlGutter w:val="0"/>
          <w:docGrid w:type="lines" w:linePitch="436" w:charSpace="0"/>
        </w:sectPr>
      </w:pPr>
      <w:r>
        <w:rPr>
          <w:rFonts w:hint="eastAsia" w:ascii="仿宋" w:hAnsi="仿宋" w:eastAsia="仿宋" w:cs="仿宋"/>
          <w:b/>
          <w:bCs/>
          <w:sz w:val="32"/>
          <w:szCs w:val="32"/>
          <w:lang w:val="en-US" w:eastAsia="zh-CN"/>
        </w:rPr>
        <w:t>收涩药：</w:t>
      </w:r>
      <w:r>
        <w:rPr>
          <w:rFonts w:hint="eastAsia" w:ascii="仿宋" w:hAnsi="仿宋" w:eastAsia="仿宋" w:cs="仿宋"/>
          <w:sz w:val="32"/>
          <w:szCs w:val="32"/>
          <w:lang w:val="en-US" w:eastAsia="zh-CN"/>
        </w:rPr>
        <w:t>五味子 山茱萸</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宋体" w:hAnsi="宋体" w:eastAsia="宋体" w:cs="宋体"/>
          <w:b w:val="0"/>
          <w:bCs w:val="0"/>
          <w:color w:val="000000"/>
          <w:kern w:val="2"/>
          <w:sz w:val="32"/>
          <w:szCs w:val="32"/>
          <w:lang w:val="en-GB" w:eastAsia="zh-CN" w:bidi="ar-SA"/>
        </w:rPr>
      </w:pPr>
      <w:r>
        <w:rPr>
          <w:rFonts w:hint="eastAsia" w:ascii="宋体" w:hAnsi="宋体" w:eastAsia="宋体" w:cs="宋体"/>
          <w:b w:val="0"/>
          <w:bCs w:val="0"/>
          <w:color w:val="000000"/>
          <w:kern w:val="2"/>
          <w:sz w:val="32"/>
          <w:szCs w:val="32"/>
          <w:lang w:val="en-US" w:eastAsia="zh-CN" w:bidi="ar-SA"/>
        </w:rPr>
        <w:t>附表7</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lang w:val="en-US" w:eastAsia="zh-CN" w:bidi="ar-SA"/>
        </w:rPr>
      </w:pPr>
      <w:r>
        <w:rPr>
          <w:rFonts w:hint="eastAsia" w:ascii="黑体" w:hAnsi="黑体" w:eastAsia="黑体" w:cs="黑体"/>
          <w:b w:val="0"/>
          <w:bCs w:val="0"/>
          <w:color w:val="000000"/>
          <w:kern w:val="2"/>
          <w:sz w:val="36"/>
          <w:szCs w:val="36"/>
          <w:lang w:val="en-US" w:eastAsia="zh-CN" w:bidi="ar-SA"/>
        </w:rPr>
        <w:t>中医（专长）医师资格考核申报汇总表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cs="仿宋"/>
          <w:b w:val="0"/>
          <w:bCs w:val="0"/>
          <w:color w:val="000000"/>
          <w:kern w:val="2"/>
          <w:sz w:val="32"/>
          <w:szCs w:val="32"/>
          <w:lang w:val="en-US" w:eastAsia="zh-CN" w:bidi="ar-SA"/>
        </w:rPr>
      </w:pPr>
      <w:r>
        <w:rPr>
          <w:rFonts w:hint="eastAsia" w:ascii="仿宋" w:hAnsi="仿宋" w:eastAsia="仿宋" w:cs="仿宋"/>
          <w:b w:val="0"/>
          <w:bCs w:val="0"/>
          <w:color w:val="000000"/>
          <w:kern w:val="2"/>
          <w:sz w:val="32"/>
          <w:szCs w:val="32"/>
          <w:u w:val="single"/>
          <w:lang w:val="en-US" w:eastAsia="zh-CN" w:bidi="ar-SA"/>
        </w:rPr>
        <w:t xml:space="preserve">         </w:t>
      </w:r>
      <w:r>
        <w:rPr>
          <w:rFonts w:hint="eastAsia" w:ascii="仿宋" w:hAnsi="仿宋" w:eastAsia="仿宋" w:cs="仿宋"/>
          <w:b w:val="0"/>
          <w:bCs w:val="0"/>
          <w:color w:val="000000"/>
          <w:kern w:val="2"/>
          <w:sz w:val="32"/>
          <w:szCs w:val="32"/>
          <w:lang w:val="en-US" w:eastAsia="zh-CN" w:bidi="ar-SA"/>
        </w:rPr>
        <w:t>县（区）卫生健康局（公章）                        填报时间：    年  月  日</w:t>
      </w:r>
    </w:p>
    <w:tbl>
      <w:tblPr>
        <w:tblStyle w:val="7"/>
        <w:tblW w:w="141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
        <w:gridCol w:w="1695"/>
        <w:gridCol w:w="1005"/>
        <w:gridCol w:w="1080"/>
        <w:gridCol w:w="990"/>
        <w:gridCol w:w="3195"/>
        <w:gridCol w:w="2970"/>
        <w:gridCol w:w="2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宋体" w:hAnsi="宋体" w:eastAsia="宋体" w:cs="宋体"/>
                <w:b/>
                <w:bCs/>
                <w:color w:val="000000"/>
                <w:kern w:val="2"/>
                <w:sz w:val="32"/>
                <w:szCs w:val="32"/>
                <w:vertAlign w:val="baseline"/>
                <w:lang w:val="en-US" w:eastAsia="zh-CN" w:bidi="ar-SA"/>
              </w:rPr>
            </w:pPr>
            <w:r>
              <w:rPr>
                <w:rFonts w:hint="eastAsia" w:ascii="宋体" w:hAnsi="宋体" w:eastAsia="宋体" w:cs="宋体"/>
                <w:b/>
                <w:bCs/>
                <w:color w:val="000000"/>
                <w:kern w:val="2"/>
                <w:sz w:val="32"/>
                <w:szCs w:val="32"/>
                <w:vertAlign w:val="baseline"/>
                <w:lang w:val="en-US" w:eastAsia="zh-CN" w:bidi="ar-SA"/>
              </w:rPr>
              <w:t>序号</w:t>
            </w:r>
          </w:p>
        </w:tc>
        <w:tc>
          <w:tcPr>
            <w:tcW w:w="16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宋体" w:hAnsi="宋体" w:eastAsia="宋体" w:cs="宋体"/>
                <w:b/>
                <w:bCs/>
                <w:color w:val="000000"/>
                <w:kern w:val="2"/>
                <w:sz w:val="32"/>
                <w:szCs w:val="32"/>
                <w:vertAlign w:val="baseline"/>
                <w:lang w:val="en-US" w:eastAsia="zh-CN" w:bidi="ar-SA"/>
              </w:rPr>
            </w:pPr>
            <w:r>
              <w:rPr>
                <w:rFonts w:hint="eastAsia" w:ascii="宋体" w:hAnsi="宋体" w:eastAsia="宋体" w:cs="宋体"/>
                <w:b/>
                <w:bCs/>
                <w:color w:val="000000"/>
                <w:kern w:val="2"/>
                <w:sz w:val="32"/>
                <w:szCs w:val="32"/>
                <w:vertAlign w:val="baseline"/>
                <w:lang w:val="en-US" w:eastAsia="zh-CN" w:bidi="ar-SA"/>
              </w:rPr>
              <w:t>姓名</w:t>
            </w:r>
          </w:p>
        </w:tc>
        <w:tc>
          <w:tcPr>
            <w:tcW w:w="100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宋体" w:hAnsi="宋体" w:eastAsia="宋体" w:cs="宋体"/>
                <w:b/>
                <w:bCs/>
                <w:color w:val="000000"/>
                <w:kern w:val="2"/>
                <w:sz w:val="32"/>
                <w:szCs w:val="32"/>
                <w:vertAlign w:val="baseline"/>
                <w:lang w:val="en-US" w:eastAsia="zh-CN" w:bidi="ar-SA"/>
              </w:rPr>
            </w:pPr>
            <w:r>
              <w:rPr>
                <w:rFonts w:hint="eastAsia" w:ascii="宋体" w:hAnsi="宋体" w:eastAsia="宋体" w:cs="宋体"/>
                <w:b/>
                <w:bCs/>
                <w:color w:val="000000"/>
                <w:kern w:val="2"/>
                <w:sz w:val="32"/>
                <w:szCs w:val="32"/>
                <w:vertAlign w:val="baseline"/>
                <w:lang w:val="en-US" w:eastAsia="zh-CN" w:bidi="ar-SA"/>
              </w:rPr>
              <w:t>性别</w:t>
            </w:r>
          </w:p>
        </w:tc>
        <w:tc>
          <w:tcPr>
            <w:tcW w:w="10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宋体" w:hAnsi="宋体" w:eastAsia="宋体" w:cs="宋体"/>
                <w:b/>
                <w:bCs/>
                <w:color w:val="000000"/>
                <w:kern w:val="2"/>
                <w:sz w:val="32"/>
                <w:szCs w:val="32"/>
                <w:vertAlign w:val="baseline"/>
                <w:lang w:val="en-US" w:eastAsia="zh-CN" w:bidi="ar-SA"/>
              </w:rPr>
            </w:pPr>
            <w:r>
              <w:rPr>
                <w:rFonts w:hint="eastAsia" w:ascii="宋体" w:hAnsi="宋体" w:eastAsia="宋体" w:cs="宋体"/>
                <w:b/>
                <w:bCs/>
                <w:color w:val="000000"/>
                <w:kern w:val="2"/>
                <w:sz w:val="32"/>
                <w:szCs w:val="32"/>
                <w:vertAlign w:val="baseline"/>
                <w:lang w:val="en-US" w:eastAsia="zh-CN" w:bidi="ar-SA"/>
              </w:rPr>
              <w:t>民族</w:t>
            </w:r>
          </w:p>
        </w:tc>
        <w:tc>
          <w:tcPr>
            <w:tcW w:w="99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宋体" w:hAnsi="宋体" w:eastAsia="宋体" w:cs="宋体"/>
                <w:b/>
                <w:bCs/>
                <w:color w:val="000000"/>
                <w:kern w:val="2"/>
                <w:sz w:val="32"/>
                <w:szCs w:val="32"/>
                <w:vertAlign w:val="baseline"/>
                <w:lang w:val="en-US" w:eastAsia="zh-CN" w:bidi="ar-SA"/>
              </w:rPr>
            </w:pPr>
            <w:r>
              <w:rPr>
                <w:rFonts w:hint="eastAsia" w:ascii="宋体" w:hAnsi="宋体" w:eastAsia="宋体" w:cs="宋体"/>
                <w:b/>
                <w:bCs/>
                <w:color w:val="000000"/>
                <w:kern w:val="2"/>
                <w:sz w:val="32"/>
                <w:szCs w:val="32"/>
                <w:vertAlign w:val="baseline"/>
                <w:lang w:val="en-US" w:eastAsia="zh-CN" w:bidi="ar-SA"/>
              </w:rPr>
              <w:t>年龄</w:t>
            </w:r>
          </w:p>
        </w:tc>
        <w:tc>
          <w:tcPr>
            <w:tcW w:w="31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宋体" w:hAnsi="宋体" w:eastAsia="宋体" w:cs="宋体"/>
                <w:b/>
                <w:bCs/>
                <w:color w:val="000000"/>
                <w:kern w:val="2"/>
                <w:sz w:val="32"/>
                <w:szCs w:val="32"/>
                <w:vertAlign w:val="baseline"/>
                <w:lang w:val="en-US" w:eastAsia="zh-CN" w:bidi="ar-SA"/>
              </w:rPr>
            </w:pPr>
            <w:r>
              <w:rPr>
                <w:rFonts w:hint="eastAsia" w:ascii="宋体" w:hAnsi="宋体" w:eastAsia="宋体" w:cs="宋体"/>
                <w:b/>
                <w:bCs/>
                <w:color w:val="000000"/>
                <w:kern w:val="2"/>
                <w:sz w:val="32"/>
                <w:szCs w:val="32"/>
                <w:vertAlign w:val="baseline"/>
                <w:lang w:val="en-US" w:eastAsia="zh-CN" w:bidi="ar-SA"/>
              </w:rPr>
              <w:t>报考类别</w:t>
            </w:r>
          </w:p>
        </w:tc>
        <w:tc>
          <w:tcPr>
            <w:tcW w:w="29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宋体" w:hAnsi="宋体" w:eastAsia="宋体" w:cs="宋体"/>
                <w:b/>
                <w:bCs/>
                <w:color w:val="000000"/>
                <w:kern w:val="2"/>
                <w:sz w:val="32"/>
                <w:szCs w:val="32"/>
                <w:vertAlign w:val="baseline"/>
                <w:lang w:val="en-US" w:eastAsia="zh-CN" w:bidi="ar-SA"/>
              </w:rPr>
            </w:pPr>
            <w:r>
              <w:rPr>
                <w:rFonts w:hint="eastAsia" w:ascii="宋体" w:hAnsi="宋体" w:eastAsia="宋体" w:cs="宋体"/>
                <w:b/>
                <w:bCs/>
                <w:color w:val="000000"/>
                <w:kern w:val="2"/>
                <w:sz w:val="32"/>
                <w:szCs w:val="32"/>
                <w:vertAlign w:val="baseline"/>
                <w:lang w:val="en-US" w:eastAsia="zh-CN" w:bidi="ar-SA"/>
              </w:rPr>
              <w:t>医术专长</w:t>
            </w:r>
          </w:p>
        </w:tc>
        <w:tc>
          <w:tcPr>
            <w:tcW w:w="233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宋体" w:hAnsi="宋体" w:eastAsia="宋体" w:cs="宋体"/>
                <w:b/>
                <w:bCs/>
                <w:color w:val="000000"/>
                <w:kern w:val="2"/>
                <w:sz w:val="32"/>
                <w:szCs w:val="32"/>
                <w:vertAlign w:val="baseline"/>
                <w:lang w:val="en-US" w:eastAsia="zh-CN" w:bidi="ar-SA"/>
              </w:rPr>
            </w:pPr>
            <w:r>
              <w:rPr>
                <w:rFonts w:hint="eastAsia" w:ascii="宋体" w:hAnsi="宋体" w:eastAsia="宋体" w:cs="宋体"/>
                <w:b/>
                <w:bCs/>
                <w:color w:val="000000"/>
                <w:kern w:val="2"/>
                <w:sz w:val="32"/>
                <w:szCs w:val="32"/>
                <w:vertAlign w:val="baseline"/>
                <w:lang w:val="en-US" w:eastAsia="zh-CN" w:bidi="ar-SA"/>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6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0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99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31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9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33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6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0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99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31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9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33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6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0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99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31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9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33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6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0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99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31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9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33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6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0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99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31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9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33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6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0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99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31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9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33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0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6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0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108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99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3195"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970"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c>
          <w:tcPr>
            <w:tcW w:w="2339"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center"/>
              <w:textAlignment w:val="auto"/>
              <w:outlineLvl w:val="9"/>
              <w:rPr>
                <w:rFonts w:hint="eastAsia" w:ascii="黑体" w:hAnsi="黑体" w:eastAsia="黑体" w:cs="黑体"/>
                <w:b w:val="0"/>
                <w:bCs w:val="0"/>
                <w:color w:val="000000"/>
                <w:kern w:val="2"/>
                <w:sz w:val="36"/>
                <w:szCs w:val="36"/>
                <w:vertAlign w:val="baseline"/>
                <w:lang w:val="en-US" w:eastAsia="zh-CN" w:bidi="ar-SA"/>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jc w:val="both"/>
        <w:textAlignment w:val="auto"/>
        <w:outlineLvl w:val="9"/>
        <w:rPr>
          <w:rFonts w:hint="eastAsia" w:ascii="仿宋" w:hAnsi="仿宋" w:eastAsia="仿宋" w:cs="仿宋"/>
          <w:color w:val="auto"/>
          <w:spacing w:val="0"/>
          <w:kern w:val="0"/>
          <w:sz w:val="28"/>
          <w:szCs w:val="28"/>
          <w:lang w:val="en-US" w:eastAsia="zh-CN"/>
        </w:rPr>
      </w:pPr>
      <w:r>
        <w:rPr>
          <w:rFonts w:hint="eastAsia" w:ascii="宋体" w:hAnsi="宋体" w:eastAsia="宋体" w:cs="宋体"/>
          <w:b w:val="0"/>
          <w:bCs w:val="0"/>
          <w:color w:val="000000"/>
          <w:kern w:val="2"/>
          <w:sz w:val="28"/>
          <w:szCs w:val="28"/>
          <w:lang w:val="en-US" w:eastAsia="zh-CN" w:bidi="ar-SA"/>
        </w:rPr>
        <w:t>注：</w:t>
      </w:r>
      <w:r>
        <w:rPr>
          <w:rFonts w:hint="eastAsia" w:ascii="仿宋" w:hAnsi="仿宋" w:eastAsia="仿宋" w:cs="仿宋"/>
          <w:color w:val="000000"/>
          <w:kern w:val="2"/>
          <w:sz w:val="28"/>
          <w:szCs w:val="28"/>
          <w:lang w:val="en-US" w:eastAsia="zh-CN" w:bidi="ar-SA"/>
        </w:rPr>
        <w:t>报考类别指内服方药类、外治技术类、内服方药辅助外治技术类、外治技术辅助内服方药类。</w:t>
      </w:r>
    </w:p>
    <w:sectPr>
      <w:headerReference r:id="rId4" w:type="default"/>
      <w:footerReference r:id="rId5" w:type="default"/>
      <w:pgSz w:w="16838" w:h="11906" w:orient="landscape"/>
      <w:pgMar w:top="1587" w:right="2098" w:bottom="1474" w:left="1984" w:header="851" w:footer="1417" w:gutter="0"/>
      <w:pgNumType w:fmt="numberInDash"/>
      <w:cols w:space="0" w:num="1"/>
      <w:rtlGutter w:val="0"/>
      <w:docGrid w:type="linesAndChars" w:linePitch="58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C8E9A2D-C7B0-4C14-B51D-C1E957EC147E}"/>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751F2407-D97C-4FA4-BE66-9BAB5C1BFB70}"/>
  </w:font>
  <w:font w:name="方正仿宋_GBK">
    <w:panose1 w:val="02000000000000000000"/>
    <w:charset w:val="86"/>
    <w:family w:val="script"/>
    <w:pitch w:val="default"/>
    <w:sig w:usb0="00000000" w:usb1="00000000" w:usb2="00000000" w:usb3="00000000" w:csb0="00000000" w:csb1="00000000"/>
    <w:embedRegular r:id="rId3" w:fontKey="{DCE9A16E-1928-48A1-B889-D561581CDF85}"/>
  </w:font>
  <w:font w:name="仿宋_GB2312">
    <w:panose1 w:val="02010609030101010101"/>
    <w:charset w:val="86"/>
    <w:family w:val="modern"/>
    <w:pitch w:val="default"/>
    <w:sig w:usb0="00000001" w:usb1="080E0000" w:usb2="00000000" w:usb3="00000000" w:csb0="00040000" w:csb1="00000000"/>
    <w:embedRegular r:id="rId4" w:fontKey="{424EEBFA-AF74-4A55-BD77-4D0009DE44A8}"/>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swiss"/>
    <w:pitch w:val="default"/>
    <w:sig w:usb0="800002BF" w:usb1="38CF7CFA" w:usb2="00000016" w:usb3="00000000" w:csb0="00040001" w:csb1="00000000"/>
    <w:embedRegular r:id="rId5" w:fontKey="{3383B599-A7A2-4209-A45E-D9C4B02A7FE7}"/>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0" w:usb1="00000000" w:usb2="00000000" w:usb3="00000000" w:csb0="00000000" w:csb1="00000000"/>
    <w:embedRegular r:id="rId6" w:fontKey="{94DE1621-64F9-46C5-8516-BD1141CA6DE8}"/>
  </w:font>
  <w:font w:name="楷体_GB2312">
    <w:panose1 w:val="02010609030101010101"/>
    <w:charset w:val="86"/>
    <w:family w:val="swiss"/>
    <w:pitch w:val="default"/>
    <w:sig w:usb0="00000001" w:usb1="080E0000" w:usb2="00000000" w:usb3="00000000" w:csb0="00040000" w:csb1="00000000"/>
    <w:embedRegular r:id="rId7" w:fontKey="{3B3DFB9F-E872-4777-B79E-361730C5484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45541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3"/>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45541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As&#10;9JdTtwEAAFQDAAAOAAAAAAAAAAEAIAAAAB4BAABkcnMvZTJvRG9jLnhtbFBLBQYAAAAABgAGAFkB&#10;AABHBQAAAAA=&#10;">
              <v:fill on="f" focussize="0,0"/>
              <v:stroke on="f"/>
              <v:imagedata o:title=""/>
              <o:lock v:ext="edit" aspectratio="f"/>
              <v:textbox inset="0mm,0mm,0mm,0mm" style="mso-fit-shape-to-text:t;">
                <w:txbxContent>
                  <w:p>
                    <w:pPr>
                      <w:pStyle w:val="3"/>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w:t>
                    </w:r>
                    <w:r>
                      <w:rPr>
                        <w:rFonts w:hint="eastAsia"/>
                        <w:sz w:val="28"/>
                        <w:szCs w:val="2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jc w:val="right"/>
      <w:rPr>
        <w:rFonts w:hint="eastAsia"/>
        <w:sz w:val="28"/>
      </w:rPr>
    </w:pPr>
    <w:r>
      <w:rPr>
        <w:sz w:val="28"/>
      </w:rPr>
      <mc:AlternateContent>
        <mc:Choice Requires="wps">
          <w:drawing>
            <wp:anchor distT="0" distB="0" distL="114300" distR="114300" simplePos="0" relativeHeight="2516838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- 28 -</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38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zql5uc8A&#10;AAAFAQAADwAAAAAAAAABACAAAAAiAAAAZHJzL2Rvd25yZXYueG1sUEsBAhQAFAAAAAgAh07iQNzT&#10;xD62AQAAVAMAAA4AAAAAAAAAAQAgAAAAHgEAAGRycy9lMm9Eb2MueG1sUEsFBgAAAAAGAAYAWQEA&#10;AEYFAAAAAA==&#10;">
              <v:fill on="f" focussize="0,0"/>
              <v:stroke on="f"/>
              <v:imagedata o:title=""/>
              <o:lock v:ext="edit" aspectratio="f"/>
              <v:textbox inset="0mm,0mm,0mm,0mm" style="mso-fit-shape-to-text:t;">
                <w:txbxContent>
                  <w:p>
                    <w:pPr>
                      <w:snapToGrid w:val="0"/>
                      <w:rPr>
                        <w:rFonts w:hint="eastAsia" w:eastAsia="方正仿宋_GBK"/>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t>- 28 -</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top w:val="none" w:color="auto" w:sz="0" w:space="0"/>
        <w:left w:val="none" w:color="auto" w:sz="0" w:space="0"/>
        <w:bottom w:val="none" w:color="auto" w:sz="0" w:space="0"/>
        <w:right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val="1"/>
  <w:embedTrueTypeFonts/>
  <w:saveSubsetFonts/>
  <w:bordersDoNotSurroundHeader w:val="1"/>
  <w:bordersDoNotSurroundFooter w:val="1"/>
  <w:documentProtection w:enforcement="0"/>
  <w:defaultTabStop w:val="420"/>
  <w:drawingGridHorizontalSpacing w:val="158"/>
  <w:drawingGridVerticalSpacing w:val="295"/>
  <w:displayHorizontalDrawingGridEvery w:val="2"/>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587E08"/>
    <w:rsid w:val="00070C52"/>
    <w:rsid w:val="00497182"/>
    <w:rsid w:val="00C83969"/>
    <w:rsid w:val="00E1692C"/>
    <w:rsid w:val="00FF215E"/>
    <w:rsid w:val="01174505"/>
    <w:rsid w:val="0147140C"/>
    <w:rsid w:val="017B388F"/>
    <w:rsid w:val="0182726B"/>
    <w:rsid w:val="020733F1"/>
    <w:rsid w:val="02874CA9"/>
    <w:rsid w:val="02B33059"/>
    <w:rsid w:val="02B73915"/>
    <w:rsid w:val="03712B54"/>
    <w:rsid w:val="040861C0"/>
    <w:rsid w:val="04634023"/>
    <w:rsid w:val="04A25A58"/>
    <w:rsid w:val="04B266AF"/>
    <w:rsid w:val="04C643CC"/>
    <w:rsid w:val="04DF67BA"/>
    <w:rsid w:val="04F4461B"/>
    <w:rsid w:val="05041980"/>
    <w:rsid w:val="051C18B5"/>
    <w:rsid w:val="05245542"/>
    <w:rsid w:val="053C290A"/>
    <w:rsid w:val="05480407"/>
    <w:rsid w:val="05CE2C57"/>
    <w:rsid w:val="05EA60D5"/>
    <w:rsid w:val="05EF2450"/>
    <w:rsid w:val="06394F6A"/>
    <w:rsid w:val="06893063"/>
    <w:rsid w:val="06AF0177"/>
    <w:rsid w:val="06BB16B3"/>
    <w:rsid w:val="06DF5BB2"/>
    <w:rsid w:val="06ED32F8"/>
    <w:rsid w:val="071A31F2"/>
    <w:rsid w:val="077B6E6A"/>
    <w:rsid w:val="07AC4254"/>
    <w:rsid w:val="07DE6746"/>
    <w:rsid w:val="07E774E5"/>
    <w:rsid w:val="08105479"/>
    <w:rsid w:val="083035AE"/>
    <w:rsid w:val="08630E94"/>
    <w:rsid w:val="086E5268"/>
    <w:rsid w:val="087F12F4"/>
    <w:rsid w:val="088F6F83"/>
    <w:rsid w:val="08943169"/>
    <w:rsid w:val="08D2105E"/>
    <w:rsid w:val="098E342E"/>
    <w:rsid w:val="098E5C7F"/>
    <w:rsid w:val="09A416AA"/>
    <w:rsid w:val="09EB22B2"/>
    <w:rsid w:val="0A696507"/>
    <w:rsid w:val="0A6D2C68"/>
    <w:rsid w:val="0A7706B2"/>
    <w:rsid w:val="0A8C455A"/>
    <w:rsid w:val="0AD1125B"/>
    <w:rsid w:val="0B723CB2"/>
    <w:rsid w:val="0B7A622C"/>
    <w:rsid w:val="0BC156F7"/>
    <w:rsid w:val="0BD40B64"/>
    <w:rsid w:val="0BDA0DE6"/>
    <w:rsid w:val="0BDA7B9C"/>
    <w:rsid w:val="0C3B2B3B"/>
    <w:rsid w:val="0C42279A"/>
    <w:rsid w:val="0C536731"/>
    <w:rsid w:val="0C601392"/>
    <w:rsid w:val="0C841E83"/>
    <w:rsid w:val="0CD06A81"/>
    <w:rsid w:val="0CE92790"/>
    <w:rsid w:val="0D075090"/>
    <w:rsid w:val="0D501E72"/>
    <w:rsid w:val="0D5F35C8"/>
    <w:rsid w:val="0D7A519E"/>
    <w:rsid w:val="0D8D211F"/>
    <w:rsid w:val="0DDD1C0E"/>
    <w:rsid w:val="0DDE79F6"/>
    <w:rsid w:val="0E0B2278"/>
    <w:rsid w:val="0E5F573A"/>
    <w:rsid w:val="0EDC103D"/>
    <w:rsid w:val="0F4D6210"/>
    <w:rsid w:val="0F7727F3"/>
    <w:rsid w:val="0FCC43CB"/>
    <w:rsid w:val="105D4F1F"/>
    <w:rsid w:val="105F3E2F"/>
    <w:rsid w:val="10676B6C"/>
    <w:rsid w:val="10C636A3"/>
    <w:rsid w:val="10CB2D01"/>
    <w:rsid w:val="11802878"/>
    <w:rsid w:val="11824C6B"/>
    <w:rsid w:val="11BC7099"/>
    <w:rsid w:val="129459B9"/>
    <w:rsid w:val="12A61AE9"/>
    <w:rsid w:val="12D53AAF"/>
    <w:rsid w:val="132637AB"/>
    <w:rsid w:val="13656C5A"/>
    <w:rsid w:val="13871265"/>
    <w:rsid w:val="13AC6B71"/>
    <w:rsid w:val="13B72E71"/>
    <w:rsid w:val="14B0050C"/>
    <w:rsid w:val="152B0265"/>
    <w:rsid w:val="15703238"/>
    <w:rsid w:val="15AB106B"/>
    <w:rsid w:val="15FD7CBB"/>
    <w:rsid w:val="16260AAC"/>
    <w:rsid w:val="16937798"/>
    <w:rsid w:val="169532D1"/>
    <w:rsid w:val="16E428E4"/>
    <w:rsid w:val="16F17EC6"/>
    <w:rsid w:val="1700726E"/>
    <w:rsid w:val="17100206"/>
    <w:rsid w:val="17C33B26"/>
    <w:rsid w:val="18E15371"/>
    <w:rsid w:val="19370FC2"/>
    <w:rsid w:val="193B28B9"/>
    <w:rsid w:val="19734C63"/>
    <w:rsid w:val="19C46A35"/>
    <w:rsid w:val="1A08175D"/>
    <w:rsid w:val="1A540341"/>
    <w:rsid w:val="1A7E25BF"/>
    <w:rsid w:val="1A7E4C04"/>
    <w:rsid w:val="1A7E6679"/>
    <w:rsid w:val="1AB2433F"/>
    <w:rsid w:val="1AD84583"/>
    <w:rsid w:val="1B1B2EE8"/>
    <w:rsid w:val="1B4F00F9"/>
    <w:rsid w:val="1B62746B"/>
    <w:rsid w:val="1B6F7B07"/>
    <w:rsid w:val="1CFD3132"/>
    <w:rsid w:val="1D166E59"/>
    <w:rsid w:val="1D176637"/>
    <w:rsid w:val="1D296103"/>
    <w:rsid w:val="1D4364A8"/>
    <w:rsid w:val="1DA7742D"/>
    <w:rsid w:val="1DCC04A8"/>
    <w:rsid w:val="1E437770"/>
    <w:rsid w:val="1ECD4710"/>
    <w:rsid w:val="1F146B89"/>
    <w:rsid w:val="1F8E116F"/>
    <w:rsid w:val="1FDE6F42"/>
    <w:rsid w:val="1FF37277"/>
    <w:rsid w:val="20D663A1"/>
    <w:rsid w:val="20ED38A9"/>
    <w:rsid w:val="21017E47"/>
    <w:rsid w:val="21130E59"/>
    <w:rsid w:val="213E058F"/>
    <w:rsid w:val="21976CAC"/>
    <w:rsid w:val="221C6BBF"/>
    <w:rsid w:val="223E3056"/>
    <w:rsid w:val="225A0680"/>
    <w:rsid w:val="23167842"/>
    <w:rsid w:val="238F7562"/>
    <w:rsid w:val="23D73C50"/>
    <w:rsid w:val="23FC4F55"/>
    <w:rsid w:val="24855F96"/>
    <w:rsid w:val="249761FD"/>
    <w:rsid w:val="24B72B5B"/>
    <w:rsid w:val="24F83B3C"/>
    <w:rsid w:val="25016744"/>
    <w:rsid w:val="25361390"/>
    <w:rsid w:val="255F071C"/>
    <w:rsid w:val="268746BE"/>
    <w:rsid w:val="27104D54"/>
    <w:rsid w:val="27245CA8"/>
    <w:rsid w:val="272F7583"/>
    <w:rsid w:val="274E0B0C"/>
    <w:rsid w:val="276D4034"/>
    <w:rsid w:val="2786003F"/>
    <w:rsid w:val="279F5614"/>
    <w:rsid w:val="27F20CFF"/>
    <w:rsid w:val="286B1BD6"/>
    <w:rsid w:val="28E561BC"/>
    <w:rsid w:val="290B1B35"/>
    <w:rsid w:val="290E73C2"/>
    <w:rsid w:val="29937CC0"/>
    <w:rsid w:val="299B6829"/>
    <w:rsid w:val="299F0446"/>
    <w:rsid w:val="2A103F7D"/>
    <w:rsid w:val="2A842434"/>
    <w:rsid w:val="2AA21A2B"/>
    <w:rsid w:val="2AD34491"/>
    <w:rsid w:val="2B1B62BE"/>
    <w:rsid w:val="2B1F7915"/>
    <w:rsid w:val="2B56039B"/>
    <w:rsid w:val="2BA74008"/>
    <w:rsid w:val="2C036F66"/>
    <w:rsid w:val="2D43114E"/>
    <w:rsid w:val="2D6E6F13"/>
    <w:rsid w:val="2D8E3AD4"/>
    <w:rsid w:val="2DB5212D"/>
    <w:rsid w:val="2DCC2893"/>
    <w:rsid w:val="2EB745B2"/>
    <w:rsid w:val="2EEC1A76"/>
    <w:rsid w:val="2F0E0E8D"/>
    <w:rsid w:val="2F126251"/>
    <w:rsid w:val="2FAC7A34"/>
    <w:rsid w:val="2FBF438C"/>
    <w:rsid w:val="304316D0"/>
    <w:rsid w:val="305D0E64"/>
    <w:rsid w:val="30917611"/>
    <w:rsid w:val="30AB6196"/>
    <w:rsid w:val="30C81C8C"/>
    <w:rsid w:val="30CD4E30"/>
    <w:rsid w:val="30E52859"/>
    <w:rsid w:val="322B05CD"/>
    <w:rsid w:val="323D359B"/>
    <w:rsid w:val="329D38CA"/>
    <w:rsid w:val="32A351EB"/>
    <w:rsid w:val="32DD2FFB"/>
    <w:rsid w:val="32EF1BF2"/>
    <w:rsid w:val="330F5EB6"/>
    <w:rsid w:val="33311701"/>
    <w:rsid w:val="334A6402"/>
    <w:rsid w:val="339F6BBA"/>
    <w:rsid w:val="33EB0D6E"/>
    <w:rsid w:val="33F9130F"/>
    <w:rsid w:val="340C3ABF"/>
    <w:rsid w:val="341C2C31"/>
    <w:rsid w:val="343E595B"/>
    <w:rsid w:val="348061EF"/>
    <w:rsid w:val="34974AE9"/>
    <w:rsid w:val="35711F4B"/>
    <w:rsid w:val="358E4AF0"/>
    <w:rsid w:val="35BD1C3F"/>
    <w:rsid w:val="36493257"/>
    <w:rsid w:val="36FE0957"/>
    <w:rsid w:val="3869038A"/>
    <w:rsid w:val="38CC05D7"/>
    <w:rsid w:val="396E65CD"/>
    <w:rsid w:val="39742D22"/>
    <w:rsid w:val="39A30131"/>
    <w:rsid w:val="39EA3DFA"/>
    <w:rsid w:val="3A09399D"/>
    <w:rsid w:val="3A696883"/>
    <w:rsid w:val="3A861156"/>
    <w:rsid w:val="3A947493"/>
    <w:rsid w:val="3B086A38"/>
    <w:rsid w:val="3BDF7675"/>
    <w:rsid w:val="3C0D0EC7"/>
    <w:rsid w:val="3C214277"/>
    <w:rsid w:val="3C4F5547"/>
    <w:rsid w:val="3D1F060B"/>
    <w:rsid w:val="3DAB520C"/>
    <w:rsid w:val="3E5F6545"/>
    <w:rsid w:val="3E9A20AD"/>
    <w:rsid w:val="3EC52893"/>
    <w:rsid w:val="3EC57059"/>
    <w:rsid w:val="3EC8060C"/>
    <w:rsid w:val="3F232862"/>
    <w:rsid w:val="3F7F0519"/>
    <w:rsid w:val="3F9623D8"/>
    <w:rsid w:val="3FB75555"/>
    <w:rsid w:val="3FD1268D"/>
    <w:rsid w:val="40617156"/>
    <w:rsid w:val="409E5764"/>
    <w:rsid w:val="40AA23ED"/>
    <w:rsid w:val="41464D68"/>
    <w:rsid w:val="418E2CC2"/>
    <w:rsid w:val="41E73E2F"/>
    <w:rsid w:val="422512D9"/>
    <w:rsid w:val="426C5229"/>
    <w:rsid w:val="428C08DC"/>
    <w:rsid w:val="42A50DFE"/>
    <w:rsid w:val="43473F25"/>
    <w:rsid w:val="4355285B"/>
    <w:rsid w:val="43B11781"/>
    <w:rsid w:val="43D24097"/>
    <w:rsid w:val="44057E6C"/>
    <w:rsid w:val="449650D7"/>
    <w:rsid w:val="4523127E"/>
    <w:rsid w:val="456A772A"/>
    <w:rsid w:val="460850D4"/>
    <w:rsid w:val="46842BD5"/>
    <w:rsid w:val="46B2565B"/>
    <w:rsid w:val="46F67262"/>
    <w:rsid w:val="47635851"/>
    <w:rsid w:val="478313F3"/>
    <w:rsid w:val="47A95E65"/>
    <w:rsid w:val="47CA4F24"/>
    <w:rsid w:val="47FB4E89"/>
    <w:rsid w:val="488E76E8"/>
    <w:rsid w:val="48B262C7"/>
    <w:rsid w:val="48E91E45"/>
    <w:rsid w:val="49124F0B"/>
    <w:rsid w:val="49975CD8"/>
    <w:rsid w:val="4A311745"/>
    <w:rsid w:val="4A89665A"/>
    <w:rsid w:val="4AD40B41"/>
    <w:rsid w:val="4AE966B8"/>
    <w:rsid w:val="4B831D89"/>
    <w:rsid w:val="4BB801DA"/>
    <w:rsid w:val="4BC63717"/>
    <w:rsid w:val="4C461FAD"/>
    <w:rsid w:val="4CD741C1"/>
    <w:rsid w:val="4D200F21"/>
    <w:rsid w:val="4D664E80"/>
    <w:rsid w:val="4D80332F"/>
    <w:rsid w:val="4DAD30E3"/>
    <w:rsid w:val="4DBA6A5C"/>
    <w:rsid w:val="4DFB795D"/>
    <w:rsid w:val="4EC03B19"/>
    <w:rsid w:val="4F732527"/>
    <w:rsid w:val="4FEE1DAD"/>
    <w:rsid w:val="501F2D30"/>
    <w:rsid w:val="503055BB"/>
    <w:rsid w:val="50352136"/>
    <w:rsid w:val="504B4FC0"/>
    <w:rsid w:val="5055119A"/>
    <w:rsid w:val="50884D9E"/>
    <w:rsid w:val="514B750F"/>
    <w:rsid w:val="51BB251E"/>
    <w:rsid w:val="51BD65F0"/>
    <w:rsid w:val="51D36DB7"/>
    <w:rsid w:val="52D03C07"/>
    <w:rsid w:val="53370B07"/>
    <w:rsid w:val="53643F5C"/>
    <w:rsid w:val="53E94807"/>
    <w:rsid w:val="54301BE7"/>
    <w:rsid w:val="54567770"/>
    <w:rsid w:val="54626417"/>
    <w:rsid w:val="54B369EB"/>
    <w:rsid w:val="550436F8"/>
    <w:rsid w:val="55133C00"/>
    <w:rsid w:val="55651FBA"/>
    <w:rsid w:val="55D666D2"/>
    <w:rsid w:val="55E26350"/>
    <w:rsid w:val="56035EEC"/>
    <w:rsid w:val="561B5F0A"/>
    <w:rsid w:val="567A34FD"/>
    <w:rsid w:val="56804822"/>
    <w:rsid w:val="56BC1EF6"/>
    <w:rsid w:val="575451FF"/>
    <w:rsid w:val="577E0C30"/>
    <w:rsid w:val="581A712A"/>
    <w:rsid w:val="583D5DA4"/>
    <w:rsid w:val="58D86FEF"/>
    <w:rsid w:val="592D3C95"/>
    <w:rsid w:val="596E03CC"/>
    <w:rsid w:val="5A8C4725"/>
    <w:rsid w:val="5AAF705C"/>
    <w:rsid w:val="5AB84019"/>
    <w:rsid w:val="5B702C72"/>
    <w:rsid w:val="5B886BAE"/>
    <w:rsid w:val="5CAB2D6E"/>
    <w:rsid w:val="5CBF607F"/>
    <w:rsid w:val="5CC161F6"/>
    <w:rsid w:val="5D037E19"/>
    <w:rsid w:val="5E26382A"/>
    <w:rsid w:val="5E814A5F"/>
    <w:rsid w:val="5E931D53"/>
    <w:rsid w:val="5EA72E75"/>
    <w:rsid w:val="5F21088C"/>
    <w:rsid w:val="5F9F3B91"/>
    <w:rsid w:val="5FD07A77"/>
    <w:rsid w:val="5FE6384B"/>
    <w:rsid w:val="60342771"/>
    <w:rsid w:val="60432567"/>
    <w:rsid w:val="60587E08"/>
    <w:rsid w:val="607B4946"/>
    <w:rsid w:val="608E0F75"/>
    <w:rsid w:val="61364052"/>
    <w:rsid w:val="615A44DC"/>
    <w:rsid w:val="61BB0115"/>
    <w:rsid w:val="624948C3"/>
    <w:rsid w:val="63092396"/>
    <w:rsid w:val="631F72B9"/>
    <w:rsid w:val="63B30876"/>
    <w:rsid w:val="63BF1764"/>
    <w:rsid w:val="6403443C"/>
    <w:rsid w:val="64666B89"/>
    <w:rsid w:val="64740A89"/>
    <w:rsid w:val="64A1038D"/>
    <w:rsid w:val="650A09A8"/>
    <w:rsid w:val="65672765"/>
    <w:rsid w:val="658215D5"/>
    <w:rsid w:val="659F76B8"/>
    <w:rsid w:val="669B3C0E"/>
    <w:rsid w:val="66CA5C02"/>
    <w:rsid w:val="673F594D"/>
    <w:rsid w:val="674625CE"/>
    <w:rsid w:val="677D4F10"/>
    <w:rsid w:val="67E02605"/>
    <w:rsid w:val="683C47ED"/>
    <w:rsid w:val="686D0FBC"/>
    <w:rsid w:val="689C5BCE"/>
    <w:rsid w:val="69CC0302"/>
    <w:rsid w:val="69CC11C0"/>
    <w:rsid w:val="6B0E2037"/>
    <w:rsid w:val="6B16414E"/>
    <w:rsid w:val="6B5A0FF6"/>
    <w:rsid w:val="6B646FB4"/>
    <w:rsid w:val="6BC66907"/>
    <w:rsid w:val="6C1F3F3B"/>
    <w:rsid w:val="6C511F3A"/>
    <w:rsid w:val="6C6D6F67"/>
    <w:rsid w:val="6C8901E9"/>
    <w:rsid w:val="6CAE2B5E"/>
    <w:rsid w:val="6CB55AE1"/>
    <w:rsid w:val="6CC254C1"/>
    <w:rsid w:val="6E1B37CE"/>
    <w:rsid w:val="6E8E51B8"/>
    <w:rsid w:val="6EAE2FC4"/>
    <w:rsid w:val="6EBC2AB1"/>
    <w:rsid w:val="6EE14CB9"/>
    <w:rsid w:val="6EF2228E"/>
    <w:rsid w:val="6FE141DB"/>
    <w:rsid w:val="6FE6546E"/>
    <w:rsid w:val="701B7E03"/>
    <w:rsid w:val="70334F95"/>
    <w:rsid w:val="707966E1"/>
    <w:rsid w:val="70EA1186"/>
    <w:rsid w:val="715F2068"/>
    <w:rsid w:val="720F00AA"/>
    <w:rsid w:val="72365705"/>
    <w:rsid w:val="724C2B09"/>
    <w:rsid w:val="72CE15F3"/>
    <w:rsid w:val="736751B3"/>
    <w:rsid w:val="73E619E8"/>
    <w:rsid w:val="73E70295"/>
    <w:rsid w:val="744A2A50"/>
    <w:rsid w:val="751054C7"/>
    <w:rsid w:val="755204A9"/>
    <w:rsid w:val="757A6CFF"/>
    <w:rsid w:val="75C97EF8"/>
    <w:rsid w:val="764953A6"/>
    <w:rsid w:val="76744B4C"/>
    <w:rsid w:val="76D87571"/>
    <w:rsid w:val="76DB54A4"/>
    <w:rsid w:val="76EF4F65"/>
    <w:rsid w:val="776E1957"/>
    <w:rsid w:val="777F0583"/>
    <w:rsid w:val="784D6E73"/>
    <w:rsid w:val="785A3A22"/>
    <w:rsid w:val="788C5F61"/>
    <w:rsid w:val="78C35D50"/>
    <w:rsid w:val="791D3353"/>
    <w:rsid w:val="79E23022"/>
    <w:rsid w:val="7A4C10AD"/>
    <w:rsid w:val="7AA709EC"/>
    <w:rsid w:val="7B04743D"/>
    <w:rsid w:val="7B065EF0"/>
    <w:rsid w:val="7B324809"/>
    <w:rsid w:val="7B5D2303"/>
    <w:rsid w:val="7BA62A0A"/>
    <w:rsid w:val="7BEB5B26"/>
    <w:rsid w:val="7C0805C3"/>
    <w:rsid w:val="7C7F656D"/>
    <w:rsid w:val="7C806955"/>
    <w:rsid w:val="7C9E1EB1"/>
    <w:rsid w:val="7CE63ED0"/>
    <w:rsid w:val="7CEF5D97"/>
    <w:rsid w:val="7D3B2CF2"/>
    <w:rsid w:val="7DD32D3F"/>
    <w:rsid w:val="7EB920D6"/>
    <w:rsid w:val="7EE26223"/>
    <w:rsid w:val="7F5613A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方正仿宋_GBK" w:asciiTheme="minorHAnsi" w:hAnsiTheme="minorHAnsi" w:cstheme="minorBidi"/>
      <w:kern w:val="2"/>
      <w:sz w:val="32"/>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adjustRightInd/>
      <w:snapToGrid/>
      <w:spacing w:after="0" w:afterLines="0" w:line="360" w:lineRule="atLeast"/>
      <w:jc w:val="center"/>
    </w:pPr>
    <w:rPr>
      <w:rFonts w:ascii="仿宋_GB2312" w:hAnsi="Times New Roman" w:eastAsia="仿宋_GB2312" w:cs="Times New Roman"/>
      <w:color w:val="000000"/>
      <w:kern w:val="2"/>
      <w:sz w:val="20"/>
      <w:szCs w:val="20"/>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eastAsia="方正仿宋_GBK"/>
      <w:kern w:val="2"/>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bCs/>
    </w:rPr>
  </w:style>
  <w:style w:type="character" w:styleId="10">
    <w:name w:val="page number"/>
    <w:basedOn w:val="8"/>
    <w:qFormat/>
    <w:uiPriority w:val="0"/>
  </w:style>
  <w:style w:type="character" w:styleId="11">
    <w:name w:val="Hyperlink"/>
    <w:basedOn w:val="8"/>
    <w:qFormat/>
    <w:uiPriority w:val="0"/>
    <w:rPr>
      <w:color w:val="0000FF"/>
      <w:u w:val="single"/>
    </w:rPr>
  </w:style>
  <w:style w:type="character" w:customStyle="1" w:styleId="12">
    <w:name w:val="font2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282</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2019-05-22T01:29:00Z</dcterms:created>
  <dc:creator>赵静洋</dc:creator>
  <cp:lastModifiedBy>西吉县卫计局收文员</cp:lastModifiedBy>
  <cp:lastPrinted>2020-09-04T09:09:00Z</cp:lastPrinted>
  <dcterms:modified xsi:type="dcterms:W3CDTF">2020-09-10T01:46:12Z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