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酒泉市卫生健康委员会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关于印发《2020年“中国医师节”系列活动工作方案》的通知</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jc w:val="center"/>
        <w:textAlignment w:val="auto"/>
        <w:rPr>
          <w:rStyle w:val="9"/>
          <w:rFonts w:ascii="仿宋_GB2312" w:hAnsi="仿宋_GB2312" w:eastAsia="仿宋_GB2312" w:cs="仿宋_GB2312"/>
          <w:color w:val="333333"/>
          <w:spacing w:val="5"/>
          <w:sz w:val="32"/>
          <w:szCs w:val="32"/>
        </w:rPr>
      </w:pP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jc w:val="both"/>
        <w:textAlignment w:val="auto"/>
        <w:rPr>
          <w:rStyle w:val="9"/>
          <w:rFonts w:ascii="仿宋_GB2312" w:hAnsi="仿宋_GB2312" w:eastAsia="仿宋_GB2312" w:cs="仿宋_GB2312"/>
          <w:b w:val="0"/>
          <w:bCs/>
          <w:color w:val="333333"/>
          <w:spacing w:val="0"/>
          <w:sz w:val="32"/>
          <w:szCs w:val="32"/>
        </w:rPr>
      </w:pPr>
      <w:r>
        <w:rPr>
          <w:rStyle w:val="9"/>
          <w:rFonts w:hint="eastAsia" w:ascii="仿宋_GB2312" w:hAnsi="仿宋_GB2312" w:eastAsia="仿宋_GB2312" w:cs="仿宋_GB2312"/>
          <w:b w:val="0"/>
          <w:bCs/>
          <w:color w:val="333333"/>
          <w:spacing w:val="0"/>
          <w:sz w:val="32"/>
          <w:szCs w:val="32"/>
        </w:rPr>
        <w:t>各县（市、区）卫生健康局</w:t>
      </w:r>
      <w:r>
        <w:rPr>
          <w:rStyle w:val="9"/>
          <w:rFonts w:hint="eastAsia" w:ascii="仿宋_GB2312" w:hAnsi="仿宋_GB2312" w:eastAsia="仿宋_GB2312" w:cs="仿宋_GB2312"/>
          <w:b w:val="0"/>
          <w:bCs/>
          <w:color w:val="333333"/>
          <w:spacing w:val="0"/>
          <w:sz w:val="32"/>
          <w:szCs w:val="32"/>
          <w:lang w:eastAsia="zh-CN"/>
        </w:rPr>
        <w:t>，</w:t>
      </w:r>
      <w:r>
        <w:rPr>
          <w:rStyle w:val="9"/>
          <w:rFonts w:hint="eastAsia" w:ascii="仿宋_GB2312" w:hAnsi="仿宋_GB2312" w:eastAsia="仿宋_GB2312" w:cs="仿宋_GB2312"/>
          <w:b w:val="0"/>
          <w:bCs/>
          <w:color w:val="333333"/>
          <w:spacing w:val="0"/>
          <w:sz w:val="32"/>
          <w:szCs w:val="32"/>
        </w:rPr>
        <w:t>委属</w:t>
      </w:r>
      <w:r>
        <w:rPr>
          <w:rStyle w:val="9"/>
          <w:rFonts w:hint="eastAsia" w:ascii="仿宋_GB2312" w:hAnsi="仿宋_GB2312" w:eastAsia="仿宋_GB2312" w:cs="仿宋_GB2312"/>
          <w:b w:val="0"/>
          <w:bCs/>
          <w:color w:val="333333"/>
          <w:spacing w:val="0"/>
          <w:sz w:val="32"/>
          <w:szCs w:val="32"/>
          <w:lang w:val="en-US" w:eastAsia="zh-CN"/>
        </w:rPr>
        <w:t>各单位，</w:t>
      </w:r>
      <w:r>
        <w:rPr>
          <w:rStyle w:val="9"/>
          <w:rFonts w:hint="eastAsia" w:ascii="仿宋_GB2312" w:hAnsi="仿宋_GB2312" w:eastAsia="仿宋_GB2312" w:cs="仿宋_GB2312"/>
          <w:b w:val="0"/>
          <w:bCs/>
          <w:color w:val="333333"/>
          <w:spacing w:val="0"/>
          <w:sz w:val="32"/>
          <w:szCs w:val="32"/>
        </w:rPr>
        <w:t>各</w:t>
      </w:r>
      <w:r>
        <w:rPr>
          <w:rStyle w:val="9"/>
          <w:rFonts w:hint="eastAsia" w:ascii="仿宋_GB2312" w:hAnsi="仿宋_GB2312" w:eastAsia="仿宋_GB2312" w:cs="仿宋_GB2312"/>
          <w:b w:val="0"/>
          <w:bCs/>
          <w:color w:val="333333"/>
          <w:spacing w:val="0"/>
          <w:sz w:val="32"/>
          <w:szCs w:val="32"/>
          <w:lang w:val="en-US" w:eastAsia="zh-CN"/>
        </w:rPr>
        <w:t>民营</w:t>
      </w:r>
      <w:r>
        <w:rPr>
          <w:rStyle w:val="9"/>
          <w:rFonts w:hint="eastAsia" w:ascii="仿宋_GB2312" w:hAnsi="仿宋_GB2312" w:eastAsia="仿宋_GB2312" w:cs="仿宋_GB2312"/>
          <w:b w:val="0"/>
          <w:bCs/>
          <w:color w:val="333333"/>
          <w:spacing w:val="0"/>
          <w:sz w:val="32"/>
          <w:szCs w:val="32"/>
        </w:rPr>
        <w:t>医疗机构：</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60" w:firstLineChars="200"/>
        <w:jc w:val="both"/>
        <w:textAlignment w:val="auto"/>
        <w:rPr>
          <w:rStyle w:val="9"/>
          <w:rFonts w:ascii="仿宋_GB2312" w:hAnsi="仿宋_GB2312" w:eastAsia="仿宋_GB2312" w:cs="仿宋_GB2312"/>
          <w:b w:val="0"/>
          <w:color w:val="333333"/>
          <w:spacing w:val="5"/>
          <w:sz w:val="32"/>
          <w:szCs w:val="32"/>
        </w:rPr>
      </w:pPr>
      <w:r>
        <w:rPr>
          <w:rStyle w:val="9"/>
          <w:rFonts w:hint="eastAsia" w:ascii="仿宋_GB2312" w:hAnsi="仿宋_GB2312" w:eastAsia="仿宋_GB2312" w:cs="仿宋_GB2312"/>
          <w:b w:val="0"/>
          <w:color w:val="333333"/>
          <w:spacing w:val="5"/>
          <w:sz w:val="32"/>
          <w:szCs w:val="32"/>
          <w:lang w:val="en-US" w:eastAsia="zh-CN"/>
        </w:rPr>
        <w:t>在深入推进新冠病毒肺炎疫情防控之际，我们迎来了</w:t>
      </w:r>
      <w:r>
        <w:rPr>
          <w:rStyle w:val="9"/>
          <w:rFonts w:hint="eastAsia" w:ascii="仿宋_GB2312" w:hAnsi="仿宋_GB2312" w:eastAsia="仿宋_GB2312" w:cs="仿宋_GB2312"/>
          <w:b w:val="0"/>
          <w:color w:val="333333"/>
          <w:spacing w:val="5"/>
          <w:sz w:val="32"/>
          <w:szCs w:val="32"/>
        </w:rPr>
        <w:t>第</w:t>
      </w:r>
      <w:r>
        <w:rPr>
          <w:rStyle w:val="9"/>
          <w:rFonts w:hint="eastAsia" w:ascii="仿宋_GB2312" w:hAnsi="仿宋_GB2312" w:eastAsia="仿宋_GB2312" w:cs="仿宋_GB2312"/>
          <w:b w:val="0"/>
          <w:color w:val="333333"/>
          <w:spacing w:val="5"/>
          <w:sz w:val="32"/>
          <w:szCs w:val="32"/>
          <w:lang w:val="en-US" w:eastAsia="zh-CN"/>
        </w:rPr>
        <w:t>三</w:t>
      </w:r>
      <w:r>
        <w:rPr>
          <w:rStyle w:val="9"/>
          <w:rFonts w:hint="eastAsia" w:ascii="仿宋_GB2312" w:hAnsi="仿宋_GB2312" w:eastAsia="仿宋_GB2312" w:cs="仿宋_GB2312"/>
          <w:b w:val="0"/>
          <w:color w:val="333333"/>
          <w:spacing w:val="5"/>
          <w:sz w:val="32"/>
          <w:szCs w:val="32"/>
        </w:rPr>
        <w:t>个</w:t>
      </w:r>
      <w:r>
        <w:rPr>
          <w:rStyle w:val="9"/>
          <w:rFonts w:hint="eastAsia" w:ascii="仿宋_GB2312" w:hAnsi="仿宋_GB2312" w:eastAsia="仿宋_GB2312" w:cs="仿宋_GB2312"/>
          <w:b w:val="0"/>
          <w:color w:val="333333"/>
          <w:spacing w:val="5"/>
          <w:sz w:val="32"/>
          <w:szCs w:val="32"/>
          <w:lang w:eastAsia="zh-CN"/>
        </w:rPr>
        <w:t>“</w:t>
      </w:r>
      <w:r>
        <w:rPr>
          <w:rStyle w:val="9"/>
          <w:rFonts w:hint="eastAsia" w:ascii="仿宋_GB2312" w:hAnsi="仿宋_GB2312" w:eastAsia="仿宋_GB2312" w:cs="仿宋_GB2312"/>
          <w:b w:val="0"/>
          <w:color w:val="333333"/>
          <w:spacing w:val="5"/>
          <w:sz w:val="32"/>
          <w:szCs w:val="32"/>
        </w:rPr>
        <w:t>中国医师节</w:t>
      </w:r>
      <w:r>
        <w:rPr>
          <w:rStyle w:val="9"/>
          <w:rFonts w:hint="eastAsia" w:ascii="仿宋_GB2312" w:hAnsi="仿宋_GB2312" w:eastAsia="仿宋_GB2312" w:cs="仿宋_GB2312"/>
          <w:b w:val="0"/>
          <w:color w:val="333333"/>
          <w:spacing w:val="5"/>
          <w:sz w:val="32"/>
          <w:szCs w:val="32"/>
          <w:lang w:eastAsia="zh-CN"/>
        </w:rPr>
        <w:t>”。</w:t>
      </w:r>
      <w:r>
        <w:rPr>
          <w:rStyle w:val="9"/>
          <w:rFonts w:hint="eastAsia" w:ascii="仿宋_GB2312" w:hAnsi="仿宋_GB2312" w:eastAsia="仿宋_GB2312" w:cs="仿宋_GB2312"/>
          <w:b w:val="0"/>
          <w:color w:val="333333"/>
          <w:spacing w:val="5"/>
          <w:sz w:val="32"/>
          <w:szCs w:val="32"/>
        </w:rPr>
        <w:t>市卫生健康委</w:t>
      </w:r>
      <w:r>
        <w:rPr>
          <w:rStyle w:val="9"/>
          <w:rFonts w:hint="eastAsia" w:ascii="仿宋_GB2312" w:hAnsi="仿宋_GB2312" w:eastAsia="仿宋_GB2312" w:cs="仿宋_GB2312"/>
          <w:b w:val="0"/>
          <w:color w:val="333333"/>
          <w:spacing w:val="5"/>
          <w:sz w:val="32"/>
          <w:szCs w:val="32"/>
          <w:lang w:val="en-US" w:eastAsia="zh-CN"/>
        </w:rPr>
        <w:t>研究</w:t>
      </w:r>
      <w:r>
        <w:rPr>
          <w:rStyle w:val="9"/>
          <w:rFonts w:hint="eastAsia" w:ascii="仿宋_GB2312" w:hAnsi="仿宋_GB2312" w:eastAsia="仿宋_GB2312" w:cs="仿宋_GB2312"/>
          <w:b w:val="0"/>
          <w:color w:val="333333"/>
          <w:spacing w:val="5"/>
          <w:sz w:val="32"/>
          <w:szCs w:val="32"/>
        </w:rPr>
        <w:t>制定了《20</w:t>
      </w:r>
      <w:r>
        <w:rPr>
          <w:rStyle w:val="9"/>
          <w:rFonts w:hint="eastAsia" w:ascii="仿宋_GB2312" w:hAnsi="仿宋_GB2312" w:eastAsia="仿宋_GB2312" w:cs="仿宋_GB2312"/>
          <w:b w:val="0"/>
          <w:color w:val="333333"/>
          <w:spacing w:val="5"/>
          <w:sz w:val="32"/>
          <w:szCs w:val="32"/>
          <w:lang w:val="en-US" w:eastAsia="zh-CN"/>
        </w:rPr>
        <w:t>20</w:t>
      </w:r>
      <w:r>
        <w:rPr>
          <w:rStyle w:val="9"/>
          <w:rFonts w:hint="eastAsia" w:ascii="仿宋_GB2312" w:hAnsi="仿宋_GB2312" w:eastAsia="仿宋_GB2312" w:cs="仿宋_GB2312"/>
          <w:b w:val="0"/>
          <w:color w:val="333333"/>
          <w:spacing w:val="5"/>
          <w:sz w:val="32"/>
          <w:szCs w:val="32"/>
        </w:rPr>
        <w:t>年“中国医师节”</w:t>
      </w:r>
      <w:r>
        <w:rPr>
          <w:rStyle w:val="9"/>
          <w:rFonts w:hint="eastAsia" w:ascii="仿宋_GB2312" w:hAnsi="仿宋_GB2312" w:eastAsia="仿宋_GB2312" w:cs="仿宋_GB2312"/>
          <w:b w:val="0"/>
          <w:color w:val="333333"/>
          <w:spacing w:val="5"/>
          <w:sz w:val="32"/>
          <w:szCs w:val="32"/>
          <w:lang w:val="en-US" w:eastAsia="zh-CN"/>
        </w:rPr>
        <w:t>系列</w:t>
      </w:r>
      <w:r>
        <w:rPr>
          <w:rStyle w:val="9"/>
          <w:rFonts w:hint="eastAsia" w:ascii="仿宋_GB2312" w:hAnsi="仿宋_GB2312" w:eastAsia="仿宋_GB2312" w:cs="仿宋_GB2312"/>
          <w:b w:val="0"/>
          <w:color w:val="333333"/>
          <w:spacing w:val="5"/>
          <w:sz w:val="32"/>
          <w:szCs w:val="32"/>
        </w:rPr>
        <w:t>活动</w:t>
      </w:r>
      <w:r>
        <w:rPr>
          <w:rStyle w:val="9"/>
          <w:rFonts w:hint="eastAsia" w:ascii="仿宋_GB2312" w:hAnsi="仿宋_GB2312" w:eastAsia="仿宋_GB2312" w:cs="仿宋_GB2312"/>
          <w:b w:val="0"/>
          <w:color w:val="333333"/>
          <w:spacing w:val="5"/>
          <w:sz w:val="32"/>
          <w:szCs w:val="32"/>
          <w:lang w:val="en-US" w:eastAsia="zh-CN"/>
        </w:rPr>
        <w:t>工作</w:t>
      </w:r>
      <w:r>
        <w:rPr>
          <w:rStyle w:val="9"/>
          <w:rFonts w:hint="eastAsia" w:ascii="仿宋_GB2312" w:hAnsi="仿宋_GB2312" w:eastAsia="仿宋_GB2312" w:cs="仿宋_GB2312"/>
          <w:b w:val="0"/>
          <w:color w:val="333333"/>
          <w:spacing w:val="5"/>
          <w:sz w:val="32"/>
          <w:szCs w:val="32"/>
        </w:rPr>
        <w:t>方案》，现</w:t>
      </w:r>
      <w:r>
        <w:rPr>
          <w:rStyle w:val="9"/>
          <w:rFonts w:hint="eastAsia" w:ascii="仿宋_GB2312" w:hAnsi="仿宋_GB2312" w:eastAsia="仿宋_GB2312" w:cs="仿宋_GB2312"/>
          <w:b w:val="0"/>
          <w:color w:val="333333"/>
          <w:spacing w:val="5"/>
          <w:sz w:val="32"/>
          <w:szCs w:val="32"/>
          <w:lang w:val="en-US" w:eastAsia="zh-CN"/>
        </w:rPr>
        <w:t>予</w:t>
      </w:r>
      <w:r>
        <w:rPr>
          <w:rStyle w:val="9"/>
          <w:rFonts w:hint="eastAsia" w:ascii="仿宋_GB2312" w:hAnsi="仿宋_GB2312" w:eastAsia="仿宋_GB2312" w:cs="仿宋_GB2312"/>
          <w:b w:val="0"/>
          <w:color w:val="333333"/>
          <w:spacing w:val="5"/>
          <w:sz w:val="32"/>
          <w:szCs w:val="32"/>
        </w:rPr>
        <w:t>印发，请认真组织</w:t>
      </w:r>
      <w:r>
        <w:rPr>
          <w:rStyle w:val="9"/>
          <w:rFonts w:hint="eastAsia" w:ascii="仿宋_GB2312" w:hAnsi="仿宋_GB2312" w:eastAsia="仿宋_GB2312" w:cs="仿宋_GB2312"/>
          <w:b w:val="0"/>
          <w:color w:val="333333"/>
          <w:spacing w:val="5"/>
          <w:sz w:val="32"/>
          <w:szCs w:val="32"/>
          <w:lang w:val="en-US" w:eastAsia="zh-CN"/>
        </w:rPr>
        <w:t>落实。</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生健康委医政医管</w:t>
      </w:r>
      <w:r>
        <w:rPr>
          <w:rFonts w:hint="eastAsia" w:ascii="仿宋_GB2312" w:hAnsi="仿宋_GB2312" w:eastAsia="仿宋_GB2312" w:cs="仿宋_GB2312"/>
          <w:sz w:val="32"/>
          <w:szCs w:val="32"/>
          <w:lang w:val="en-US" w:eastAsia="zh-CN"/>
        </w:rPr>
        <w:t>科  李慧婕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联系电话（传真）：093</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2614255</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电子邮箱：jqyz305@163.com</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3960" w:firstLineChars="1200"/>
        <w:jc w:val="both"/>
        <w:textAlignment w:val="auto"/>
        <w:rPr>
          <w:rStyle w:val="9"/>
          <w:rFonts w:hint="eastAsia" w:ascii="仿宋_GB2312" w:hAnsi="仿宋_GB2312" w:eastAsia="仿宋_GB2312" w:cs="仿宋_GB2312"/>
          <w:b w:val="0"/>
          <w:color w:val="333333"/>
          <w:spacing w:val="5"/>
          <w:sz w:val="32"/>
          <w:szCs w:val="32"/>
        </w:rPr>
      </w:pP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4620" w:firstLineChars="1400"/>
        <w:jc w:val="both"/>
        <w:textAlignment w:val="auto"/>
        <w:rPr>
          <w:rStyle w:val="9"/>
          <w:rFonts w:ascii="仿宋_GB2312" w:hAnsi="仿宋_GB2312" w:eastAsia="仿宋_GB2312" w:cs="仿宋_GB2312"/>
          <w:b w:val="0"/>
          <w:color w:val="333333"/>
          <w:spacing w:val="5"/>
          <w:sz w:val="32"/>
          <w:szCs w:val="32"/>
        </w:rPr>
      </w:pPr>
      <w:r>
        <w:rPr>
          <w:rStyle w:val="9"/>
          <w:rFonts w:hint="eastAsia" w:ascii="仿宋_GB2312" w:hAnsi="仿宋_GB2312" w:eastAsia="仿宋_GB2312" w:cs="仿宋_GB2312"/>
          <w:b w:val="0"/>
          <w:color w:val="333333"/>
          <w:spacing w:val="5"/>
          <w:sz w:val="32"/>
          <w:szCs w:val="32"/>
        </w:rPr>
        <w:t>酒泉市卫生健康委员会</w:t>
      </w:r>
    </w:p>
    <w:p>
      <w:pPr>
        <w:pStyle w:val="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jc w:val="center"/>
        <w:textAlignment w:val="auto"/>
        <w:rPr>
          <w:rStyle w:val="9"/>
          <w:rFonts w:hint="default" w:ascii="方正小标宋简体" w:hAnsi="方正小标宋简体" w:eastAsia="方正小标宋简体" w:cs="方正小标宋简体"/>
          <w:color w:val="333333"/>
          <w:spacing w:val="5"/>
          <w:sz w:val="44"/>
          <w:szCs w:val="44"/>
          <w:lang w:val="en-US"/>
        </w:rPr>
      </w:pPr>
      <w:r>
        <w:rPr>
          <w:rStyle w:val="9"/>
          <w:rFonts w:hint="eastAsia" w:ascii="仿宋_GB2312" w:hAnsi="仿宋_GB2312" w:eastAsia="仿宋_GB2312" w:cs="仿宋_GB2312"/>
          <w:b w:val="0"/>
          <w:color w:val="333333"/>
          <w:spacing w:val="5"/>
          <w:sz w:val="32"/>
          <w:szCs w:val="32"/>
        </w:rPr>
        <w:t xml:space="preserve">                </w:t>
      </w:r>
      <w:r>
        <w:rPr>
          <w:rStyle w:val="9"/>
          <w:rFonts w:hint="eastAsia" w:ascii="仿宋_GB2312" w:hAnsi="仿宋_GB2312" w:eastAsia="仿宋_GB2312" w:cs="仿宋_GB2312"/>
          <w:b w:val="0"/>
          <w:color w:val="333333"/>
          <w:spacing w:val="5"/>
          <w:sz w:val="32"/>
          <w:szCs w:val="32"/>
          <w:lang w:val="en-US" w:eastAsia="zh-CN"/>
        </w:rPr>
        <w:t xml:space="preserve">       </w:t>
      </w:r>
      <w:r>
        <w:rPr>
          <w:rStyle w:val="9"/>
          <w:rFonts w:hint="eastAsia" w:ascii="仿宋_GB2312" w:hAnsi="仿宋_GB2312" w:eastAsia="仿宋_GB2312" w:cs="仿宋_GB2312"/>
          <w:b w:val="0"/>
          <w:color w:val="333333"/>
          <w:spacing w:val="5"/>
          <w:sz w:val="32"/>
          <w:szCs w:val="32"/>
        </w:rPr>
        <w:t xml:space="preserve"> 2019年8月</w:t>
      </w:r>
      <w:r>
        <w:rPr>
          <w:rStyle w:val="9"/>
          <w:rFonts w:hint="eastAsia" w:ascii="仿宋_GB2312" w:hAnsi="仿宋_GB2312" w:eastAsia="仿宋_GB2312" w:cs="仿宋_GB2312"/>
          <w:b w:val="0"/>
          <w:color w:val="333333"/>
          <w:spacing w:val="5"/>
          <w:sz w:val="32"/>
          <w:szCs w:val="32"/>
          <w:lang w:val="en-US" w:eastAsia="zh-CN"/>
        </w:rPr>
        <w:t>11日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560" w:lineRule="exact"/>
        <w:jc w:val="left"/>
        <w:textAlignment w:val="auto"/>
        <w:rPr>
          <w:rStyle w:val="9"/>
          <w:rFonts w:hint="eastAsia" w:ascii="仿宋_GB2312" w:hAnsi="仿宋_GB2312" w:eastAsia="仿宋_GB2312" w:cs="仿宋_GB2312"/>
          <w:b w:val="0"/>
          <w:bCs/>
          <w:color w:val="333333"/>
          <w:spacing w:val="5"/>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560" w:lineRule="exact"/>
        <w:jc w:val="left"/>
        <w:textAlignment w:val="auto"/>
        <w:rPr>
          <w:rStyle w:val="9"/>
          <w:rFonts w:hint="eastAsia" w:ascii="仿宋_GB2312" w:hAnsi="仿宋_GB2312" w:eastAsia="仿宋_GB2312" w:cs="仿宋_GB2312"/>
          <w:b w:val="0"/>
          <w:bCs/>
          <w:color w:val="333333"/>
          <w:spacing w:val="5"/>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560" w:lineRule="exact"/>
        <w:jc w:val="left"/>
        <w:textAlignment w:val="auto"/>
        <w:rPr>
          <w:rStyle w:val="9"/>
          <w:rFonts w:hint="eastAsia" w:ascii="仿宋_GB2312" w:hAnsi="仿宋_GB2312" w:eastAsia="仿宋_GB2312" w:cs="仿宋_GB2312"/>
          <w:b w:val="0"/>
          <w:bCs/>
          <w:color w:val="333333"/>
          <w:spacing w:val="5"/>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exact"/>
        <w:jc w:val="center"/>
        <w:textAlignment w:val="auto"/>
        <w:rPr>
          <w:rStyle w:val="9"/>
          <w:rFonts w:hint="eastAsia" w:ascii="方正小标宋简体" w:hAnsi="方正小标宋简体" w:eastAsia="方正小标宋简体" w:cs="方正小标宋简体"/>
          <w:b w:val="0"/>
          <w:bCs/>
          <w:color w:val="333333"/>
          <w:spacing w:val="5"/>
          <w:sz w:val="44"/>
          <w:szCs w:val="44"/>
        </w:rPr>
      </w:pPr>
      <w:bookmarkStart w:id="0" w:name="_GoBack"/>
      <w:r>
        <w:rPr>
          <w:rStyle w:val="9"/>
          <w:rFonts w:hint="eastAsia" w:ascii="方正小标宋简体" w:hAnsi="方正小标宋简体" w:eastAsia="方正小标宋简体" w:cs="方正小标宋简体"/>
          <w:b w:val="0"/>
          <w:bCs/>
          <w:color w:val="333333"/>
          <w:spacing w:val="5"/>
          <w:sz w:val="44"/>
          <w:szCs w:val="44"/>
        </w:rPr>
        <w:t>酒泉市卫生健康委员会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exact"/>
        <w:jc w:val="center"/>
        <w:textAlignment w:val="auto"/>
        <w:rPr>
          <w:rStyle w:val="9"/>
          <w:rFonts w:hint="eastAsia" w:ascii="方正小标宋简体" w:hAnsi="方正小标宋简体" w:eastAsia="方正小标宋简体" w:cs="方正小标宋简体"/>
          <w:b w:val="0"/>
          <w:bCs/>
          <w:color w:val="333333"/>
          <w:spacing w:val="5"/>
          <w:sz w:val="44"/>
          <w:szCs w:val="44"/>
        </w:rPr>
      </w:pPr>
      <w:r>
        <w:rPr>
          <w:rStyle w:val="9"/>
          <w:rFonts w:hint="eastAsia" w:ascii="方正小标宋简体" w:hAnsi="方正小标宋简体" w:eastAsia="方正小标宋简体" w:cs="方正小标宋简体"/>
          <w:b w:val="0"/>
          <w:bCs/>
          <w:color w:val="333333"/>
          <w:spacing w:val="5"/>
          <w:sz w:val="44"/>
          <w:szCs w:val="44"/>
        </w:rPr>
        <w:t>2020年“中国医师节”系列活动工作方案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exact"/>
        <w:ind w:firstLine="660" w:firstLineChars="200"/>
        <w:jc w:val="left"/>
        <w:textAlignment w:val="auto"/>
        <w:rPr>
          <w:rStyle w:val="9"/>
          <w:rFonts w:hint="eastAsia" w:ascii="仿宋_GB2312" w:hAnsi="仿宋_GB2312" w:eastAsia="仿宋_GB2312" w:cs="仿宋_GB2312"/>
          <w:b w:val="0"/>
          <w:color w:val="333333"/>
          <w:spacing w:val="5"/>
          <w:sz w:val="32"/>
          <w:szCs w:val="32"/>
        </w:rPr>
      </w:pPr>
      <w:r>
        <w:rPr>
          <w:rStyle w:val="9"/>
          <w:rFonts w:hint="eastAsia" w:ascii="仿宋_GB2312" w:hAnsi="仿宋_GB2312" w:eastAsia="仿宋_GB2312" w:cs="仿宋_GB2312"/>
          <w:b w:val="0"/>
          <w:bCs/>
          <w:color w:val="333333"/>
          <w:spacing w:val="5"/>
          <w:sz w:val="32"/>
          <w:szCs w:val="32"/>
        </w:rPr>
        <w:t>根据省卫生健康委</w:t>
      </w:r>
      <w:r>
        <w:rPr>
          <w:rStyle w:val="9"/>
          <w:rFonts w:hint="eastAsia" w:ascii="仿宋_GB2312" w:hAnsi="仿宋_GB2312" w:eastAsia="仿宋_GB2312" w:cs="仿宋_GB2312"/>
          <w:b w:val="0"/>
          <w:bCs/>
          <w:color w:val="333333"/>
          <w:spacing w:val="5"/>
          <w:sz w:val="32"/>
          <w:szCs w:val="32"/>
          <w:lang w:eastAsia="zh-CN"/>
        </w:rPr>
        <w:t>《</w:t>
      </w:r>
      <w:r>
        <w:rPr>
          <w:rFonts w:hint="eastAsia" w:ascii="仿宋_GB2312" w:hAnsi="仿宋_GB2312" w:eastAsia="仿宋_GB2312" w:cs="仿宋_GB2312"/>
          <w:b w:val="0"/>
          <w:bCs/>
          <w:i w:val="0"/>
          <w:caps w:val="0"/>
          <w:color w:val="000000"/>
          <w:spacing w:val="0"/>
          <w:sz w:val="32"/>
          <w:szCs w:val="32"/>
        </w:rPr>
        <w:t>关于组织开展好庆祝2020年“中国医师节”有关工作的通知</w:t>
      </w:r>
      <w:r>
        <w:rPr>
          <w:rStyle w:val="9"/>
          <w:rFonts w:hint="eastAsia" w:ascii="仿宋_GB2312" w:hAnsi="仿宋_GB2312" w:eastAsia="仿宋_GB2312" w:cs="仿宋_GB2312"/>
          <w:b w:val="0"/>
          <w:bCs/>
          <w:color w:val="333333"/>
          <w:spacing w:val="5"/>
          <w:sz w:val="32"/>
          <w:szCs w:val="32"/>
          <w:lang w:eastAsia="zh-CN"/>
        </w:rPr>
        <w:t>》</w:t>
      </w:r>
      <w:r>
        <w:rPr>
          <w:rStyle w:val="9"/>
          <w:rFonts w:hint="eastAsia" w:ascii="仿宋_GB2312" w:hAnsi="仿宋_GB2312" w:eastAsia="仿宋_GB2312" w:cs="仿宋_GB2312"/>
          <w:b w:val="0"/>
          <w:bCs/>
          <w:color w:val="333333"/>
          <w:spacing w:val="5"/>
          <w:sz w:val="32"/>
          <w:szCs w:val="32"/>
        </w:rPr>
        <w:t>（甘卫医政函﹝20</w:t>
      </w:r>
      <w:r>
        <w:rPr>
          <w:rStyle w:val="9"/>
          <w:rFonts w:hint="eastAsia" w:ascii="仿宋_GB2312" w:hAnsi="仿宋_GB2312" w:eastAsia="仿宋_GB2312" w:cs="仿宋_GB2312"/>
          <w:b w:val="0"/>
          <w:bCs/>
          <w:color w:val="333333"/>
          <w:spacing w:val="5"/>
          <w:sz w:val="32"/>
          <w:szCs w:val="32"/>
          <w:lang w:val="en-US" w:eastAsia="zh-CN"/>
        </w:rPr>
        <w:t>20</w:t>
      </w:r>
      <w:r>
        <w:rPr>
          <w:rStyle w:val="9"/>
          <w:rFonts w:hint="eastAsia" w:ascii="仿宋_GB2312" w:hAnsi="仿宋_GB2312" w:eastAsia="仿宋_GB2312" w:cs="仿宋_GB2312"/>
          <w:b w:val="0"/>
          <w:bCs/>
          <w:color w:val="333333"/>
          <w:spacing w:val="5"/>
          <w:sz w:val="32"/>
          <w:szCs w:val="32"/>
        </w:rPr>
        <w:t>﹞</w:t>
      </w:r>
      <w:r>
        <w:rPr>
          <w:rStyle w:val="9"/>
          <w:rFonts w:hint="eastAsia" w:ascii="仿宋_GB2312" w:hAnsi="仿宋_GB2312" w:eastAsia="仿宋_GB2312" w:cs="仿宋_GB2312"/>
          <w:b w:val="0"/>
          <w:bCs/>
          <w:color w:val="333333"/>
          <w:spacing w:val="5"/>
          <w:sz w:val="32"/>
          <w:szCs w:val="32"/>
          <w:lang w:val="en-US" w:eastAsia="zh-CN"/>
        </w:rPr>
        <w:t>479</w:t>
      </w:r>
      <w:r>
        <w:rPr>
          <w:rStyle w:val="9"/>
          <w:rFonts w:hint="eastAsia" w:ascii="仿宋_GB2312" w:hAnsi="仿宋_GB2312" w:eastAsia="仿宋_GB2312" w:cs="仿宋_GB2312"/>
          <w:b w:val="0"/>
          <w:bCs/>
          <w:color w:val="333333"/>
          <w:spacing w:val="5"/>
          <w:sz w:val="32"/>
          <w:szCs w:val="32"/>
        </w:rPr>
        <w:t>号）</w:t>
      </w:r>
      <w:r>
        <w:rPr>
          <w:rStyle w:val="9"/>
          <w:rFonts w:hint="eastAsia" w:ascii="仿宋_GB2312" w:hAnsi="仿宋_GB2312" w:eastAsia="仿宋_GB2312" w:cs="仿宋_GB2312"/>
          <w:b w:val="0"/>
          <w:bCs/>
          <w:color w:val="333333"/>
          <w:spacing w:val="5"/>
          <w:sz w:val="32"/>
          <w:szCs w:val="32"/>
          <w:lang w:val="en-US" w:eastAsia="zh-CN"/>
        </w:rPr>
        <w:t>和《关于推荐优秀医师团队优秀医师的通知》（</w:t>
      </w:r>
      <w:r>
        <w:rPr>
          <w:rStyle w:val="9"/>
          <w:rFonts w:hint="eastAsia" w:ascii="仿宋_GB2312" w:hAnsi="仿宋_GB2312" w:eastAsia="仿宋_GB2312" w:cs="仿宋_GB2312"/>
          <w:b w:val="0"/>
          <w:bCs/>
          <w:color w:val="333333"/>
          <w:spacing w:val="5"/>
          <w:sz w:val="32"/>
          <w:szCs w:val="32"/>
        </w:rPr>
        <w:t>甘卫医政函﹝20</w:t>
      </w:r>
      <w:r>
        <w:rPr>
          <w:rStyle w:val="9"/>
          <w:rFonts w:hint="eastAsia" w:ascii="仿宋_GB2312" w:hAnsi="仿宋_GB2312" w:eastAsia="仿宋_GB2312" w:cs="仿宋_GB2312"/>
          <w:b w:val="0"/>
          <w:bCs/>
          <w:color w:val="333333"/>
          <w:spacing w:val="5"/>
          <w:sz w:val="32"/>
          <w:szCs w:val="32"/>
          <w:lang w:val="en-US" w:eastAsia="zh-CN"/>
        </w:rPr>
        <w:t>20</w:t>
      </w:r>
      <w:r>
        <w:rPr>
          <w:rStyle w:val="9"/>
          <w:rFonts w:hint="eastAsia" w:ascii="仿宋_GB2312" w:hAnsi="仿宋_GB2312" w:eastAsia="仿宋_GB2312" w:cs="仿宋_GB2312"/>
          <w:b w:val="0"/>
          <w:bCs/>
          <w:color w:val="333333"/>
          <w:spacing w:val="5"/>
          <w:sz w:val="32"/>
          <w:szCs w:val="32"/>
        </w:rPr>
        <w:t>﹞</w:t>
      </w:r>
      <w:r>
        <w:rPr>
          <w:rStyle w:val="9"/>
          <w:rFonts w:hint="eastAsia" w:ascii="仿宋_GB2312" w:hAnsi="仿宋_GB2312" w:eastAsia="仿宋_GB2312" w:cs="仿宋_GB2312"/>
          <w:b w:val="0"/>
          <w:bCs/>
          <w:color w:val="333333"/>
          <w:spacing w:val="5"/>
          <w:sz w:val="32"/>
          <w:szCs w:val="32"/>
          <w:lang w:val="en-US" w:eastAsia="zh-CN"/>
        </w:rPr>
        <w:t>475</w:t>
      </w:r>
      <w:r>
        <w:rPr>
          <w:rStyle w:val="9"/>
          <w:rFonts w:hint="eastAsia" w:ascii="仿宋_GB2312" w:hAnsi="仿宋_GB2312" w:eastAsia="仿宋_GB2312" w:cs="仿宋_GB2312"/>
          <w:b w:val="0"/>
          <w:bCs/>
          <w:color w:val="333333"/>
          <w:spacing w:val="5"/>
          <w:sz w:val="32"/>
          <w:szCs w:val="32"/>
        </w:rPr>
        <w:t>号</w:t>
      </w:r>
      <w:r>
        <w:rPr>
          <w:rStyle w:val="9"/>
          <w:rFonts w:hint="eastAsia" w:ascii="仿宋_GB2312" w:hAnsi="仿宋_GB2312" w:eastAsia="仿宋_GB2312" w:cs="仿宋_GB2312"/>
          <w:b w:val="0"/>
          <w:bCs/>
          <w:color w:val="333333"/>
          <w:spacing w:val="5"/>
          <w:sz w:val="32"/>
          <w:szCs w:val="32"/>
          <w:lang w:val="en-US" w:eastAsia="zh-CN"/>
        </w:rPr>
        <w:t>）精神</w:t>
      </w:r>
      <w:r>
        <w:rPr>
          <w:rStyle w:val="9"/>
          <w:rFonts w:hint="eastAsia" w:ascii="仿宋_GB2312" w:hAnsi="仿宋_GB2312" w:eastAsia="仿宋_GB2312" w:cs="仿宋_GB2312"/>
          <w:b w:val="0"/>
          <w:bCs/>
          <w:color w:val="333333"/>
          <w:spacing w:val="5"/>
          <w:sz w:val="32"/>
          <w:szCs w:val="32"/>
        </w:rPr>
        <w:t>，</w:t>
      </w:r>
      <w:r>
        <w:rPr>
          <w:rFonts w:hint="eastAsia" w:ascii="仿宋_GB2312" w:hAnsi="仿宋_GB2312" w:eastAsia="仿宋_GB2312" w:cs="仿宋_GB2312"/>
          <w:b w:val="0"/>
          <w:bCs/>
          <w:i w:val="0"/>
          <w:caps w:val="0"/>
          <w:color w:val="000000"/>
          <w:spacing w:val="0"/>
          <w:sz w:val="32"/>
          <w:szCs w:val="32"/>
          <w:shd w:val="clear" w:fill="FFFFFF"/>
          <w:lang w:val="en-US"/>
        </w:rPr>
        <w:t>2020</w:t>
      </w:r>
      <w:r>
        <w:rPr>
          <w:rFonts w:hint="eastAsia" w:ascii="仿宋_GB2312" w:hAnsi="仿宋_GB2312" w:eastAsia="仿宋_GB2312" w:cs="仿宋_GB2312"/>
          <w:b w:val="0"/>
          <w:bCs/>
          <w:i w:val="0"/>
          <w:caps w:val="0"/>
          <w:color w:val="000000"/>
          <w:spacing w:val="0"/>
          <w:sz w:val="32"/>
          <w:szCs w:val="32"/>
          <w:shd w:val="clear" w:fill="FFFFFF"/>
        </w:rPr>
        <w:t>年中国医师节的主题是“弘扬抗疫精神，护佑人民健康”。在</w:t>
      </w:r>
      <w:r>
        <w:rPr>
          <w:rFonts w:hint="eastAsia" w:ascii="仿宋_GB2312" w:hAnsi="仿宋_GB2312" w:eastAsia="仿宋_GB2312" w:cs="仿宋_GB2312"/>
          <w:b w:val="0"/>
          <w:bCs/>
          <w:i w:val="0"/>
          <w:caps w:val="0"/>
          <w:color w:val="000000"/>
          <w:spacing w:val="0"/>
          <w:sz w:val="32"/>
          <w:szCs w:val="32"/>
          <w:shd w:val="clear" w:fill="FFFFFF"/>
          <w:lang w:val="en-US" w:eastAsia="zh-CN"/>
        </w:rPr>
        <w:t>今年的</w:t>
      </w:r>
      <w:r>
        <w:rPr>
          <w:rFonts w:hint="eastAsia" w:ascii="仿宋_GB2312" w:hAnsi="仿宋_GB2312" w:eastAsia="仿宋_GB2312" w:cs="仿宋_GB2312"/>
          <w:b w:val="0"/>
          <w:bCs/>
          <w:i w:val="0"/>
          <w:caps w:val="0"/>
          <w:color w:val="000000"/>
          <w:spacing w:val="0"/>
          <w:sz w:val="32"/>
          <w:szCs w:val="32"/>
          <w:shd w:val="clear" w:fill="FFFFFF"/>
        </w:rPr>
        <w:t>新冠肺炎疫情防控中，广大医务工作者白衣执甲、逆行出征，全</w:t>
      </w:r>
      <w:r>
        <w:rPr>
          <w:rFonts w:hint="eastAsia" w:ascii="仿宋_GB2312" w:hAnsi="仿宋_GB2312" w:eastAsia="仿宋_GB2312" w:cs="仿宋_GB2312"/>
          <w:b w:val="0"/>
          <w:bCs/>
          <w:i w:val="0"/>
          <w:caps w:val="0"/>
          <w:color w:val="000000"/>
          <w:spacing w:val="0"/>
          <w:sz w:val="32"/>
          <w:szCs w:val="32"/>
          <w:shd w:val="clear" w:fill="FFFFFF"/>
          <w:lang w:val="en-US" w:eastAsia="zh-CN"/>
        </w:rPr>
        <w:t>市</w:t>
      </w:r>
      <w:r>
        <w:rPr>
          <w:rFonts w:hint="eastAsia" w:ascii="仿宋_GB2312" w:hAnsi="仿宋_GB2312" w:eastAsia="仿宋_GB2312" w:cs="仿宋_GB2312"/>
          <w:b w:val="0"/>
          <w:bCs/>
          <w:i w:val="0"/>
          <w:caps w:val="0"/>
          <w:color w:val="000000"/>
          <w:spacing w:val="0"/>
          <w:sz w:val="32"/>
          <w:szCs w:val="32"/>
          <w:shd w:val="clear" w:fill="FFFFFF"/>
        </w:rPr>
        <w:t>疫情防控工作取得</w:t>
      </w:r>
      <w:r>
        <w:rPr>
          <w:rFonts w:hint="eastAsia" w:ascii="仿宋_GB2312" w:hAnsi="仿宋_GB2312" w:eastAsia="仿宋_GB2312" w:cs="仿宋_GB2312"/>
          <w:b w:val="0"/>
          <w:bCs/>
          <w:i w:val="0"/>
          <w:caps w:val="0"/>
          <w:color w:val="000000"/>
          <w:spacing w:val="0"/>
          <w:sz w:val="32"/>
          <w:szCs w:val="32"/>
          <w:shd w:val="clear" w:fill="FFFFFF"/>
          <w:lang w:eastAsia="zh-CN"/>
        </w:rPr>
        <w:t>“</w:t>
      </w:r>
      <w:r>
        <w:rPr>
          <w:rFonts w:hint="eastAsia" w:ascii="仿宋_GB2312" w:hAnsi="仿宋_GB2312" w:eastAsia="仿宋_GB2312" w:cs="仿宋_GB2312"/>
          <w:b w:val="0"/>
          <w:bCs/>
          <w:i w:val="0"/>
          <w:caps w:val="0"/>
          <w:color w:val="000000"/>
          <w:spacing w:val="0"/>
          <w:sz w:val="32"/>
          <w:szCs w:val="32"/>
          <w:shd w:val="clear" w:fill="FFFFFF"/>
          <w:lang w:val="en-US" w:eastAsia="zh-CN"/>
        </w:rPr>
        <w:t>零发病</w:t>
      </w:r>
      <w:r>
        <w:rPr>
          <w:rFonts w:hint="eastAsia" w:ascii="仿宋_GB2312" w:hAnsi="仿宋_GB2312" w:eastAsia="仿宋_GB2312" w:cs="仿宋_GB2312"/>
          <w:b w:val="0"/>
          <w:bCs/>
          <w:i w:val="0"/>
          <w:caps w:val="0"/>
          <w:color w:val="000000"/>
          <w:spacing w:val="0"/>
          <w:sz w:val="32"/>
          <w:szCs w:val="32"/>
          <w:shd w:val="clear" w:fill="FFFFFF"/>
          <w:lang w:eastAsia="zh-CN"/>
        </w:rPr>
        <w:t>”</w:t>
      </w:r>
      <w:r>
        <w:rPr>
          <w:rFonts w:hint="eastAsia" w:ascii="仿宋_GB2312" w:hAnsi="仿宋_GB2312" w:eastAsia="仿宋_GB2312" w:cs="仿宋_GB2312"/>
          <w:b w:val="0"/>
          <w:bCs/>
          <w:i w:val="0"/>
          <w:caps w:val="0"/>
          <w:color w:val="000000"/>
          <w:spacing w:val="0"/>
          <w:sz w:val="32"/>
          <w:szCs w:val="32"/>
          <w:shd w:val="clear" w:fill="FFFFFF"/>
          <w:lang w:val="en-US" w:eastAsia="zh-CN"/>
        </w:rPr>
        <w:t>的</w:t>
      </w:r>
      <w:r>
        <w:rPr>
          <w:rFonts w:hint="eastAsia" w:ascii="仿宋_GB2312" w:hAnsi="仿宋_GB2312" w:eastAsia="仿宋_GB2312" w:cs="仿宋_GB2312"/>
          <w:b w:val="0"/>
          <w:bCs/>
          <w:i w:val="0"/>
          <w:caps w:val="0"/>
          <w:color w:val="000000"/>
          <w:spacing w:val="0"/>
          <w:sz w:val="32"/>
          <w:szCs w:val="32"/>
          <w:shd w:val="clear" w:fill="FFFFFF"/>
        </w:rPr>
        <w:t>重大阶段性成绩，</w:t>
      </w:r>
      <w:r>
        <w:rPr>
          <w:rFonts w:hint="eastAsia" w:ascii="仿宋_GB2312" w:hAnsi="仿宋_GB2312" w:eastAsia="仿宋_GB2312" w:cs="仿宋_GB2312"/>
          <w:b w:val="0"/>
          <w:bCs/>
          <w:i w:val="0"/>
          <w:caps w:val="0"/>
          <w:color w:val="000000"/>
          <w:spacing w:val="0"/>
          <w:sz w:val="32"/>
          <w:szCs w:val="32"/>
          <w:shd w:val="clear" w:fill="FFFFFF"/>
          <w:lang w:val="en-US" w:eastAsia="zh-CN"/>
        </w:rPr>
        <w:t>有效保障了群众生命安全和身体健康。</w:t>
      </w:r>
      <w:r>
        <w:rPr>
          <w:rFonts w:hint="eastAsia" w:ascii="仿宋_GB2312" w:hAnsi="仿宋_GB2312" w:eastAsia="仿宋_GB2312" w:cs="仿宋_GB2312"/>
          <w:b w:val="0"/>
          <w:bCs/>
          <w:i w:val="0"/>
          <w:caps w:val="0"/>
          <w:color w:val="000000"/>
          <w:spacing w:val="0"/>
          <w:sz w:val="32"/>
          <w:szCs w:val="32"/>
          <w:shd w:val="clear" w:fill="FFFFFF"/>
        </w:rPr>
        <w:t>组织开展</w:t>
      </w:r>
      <w:r>
        <w:rPr>
          <w:rFonts w:hint="eastAsia" w:ascii="仿宋_GB2312" w:hAnsi="仿宋_GB2312" w:eastAsia="仿宋_GB2312" w:cs="仿宋_GB2312"/>
          <w:b w:val="0"/>
          <w:bCs/>
          <w:i w:val="0"/>
          <w:caps w:val="0"/>
          <w:color w:val="000000"/>
          <w:spacing w:val="0"/>
          <w:sz w:val="32"/>
          <w:szCs w:val="32"/>
          <w:shd w:val="clear" w:fill="FFFFFF"/>
          <w:lang w:val="en-US" w:eastAsia="zh-CN"/>
        </w:rPr>
        <w:t>好</w:t>
      </w:r>
      <w:r>
        <w:rPr>
          <w:rFonts w:hint="eastAsia" w:ascii="仿宋_GB2312" w:hAnsi="仿宋_GB2312" w:eastAsia="仿宋_GB2312" w:cs="仿宋_GB2312"/>
          <w:b w:val="0"/>
          <w:bCs/>
          <w:i w:val="0"/>
          <w:caps w:val="0"/>
          <w:color w:val="000000"/>
          <w:spacing w:val="0"/>
          <w:sz w:val="32"/>
          <w:szCs w:val="32"/>
          <w:shd w:val="clear" w:fill="FFFFFF"/>
        </w:rPr>
        <w:t>今年的中国医师节</w:t>
      </w:r>
      <w:r>
        <w:rPr>
          <w:rFonts w:hint="eastAsia" w:ascii="仿宋_GB2312" w:hAnsi="仿宋_GB2312" w:eastAsia="仿宋_GB2312" w:cs="仿宋_GB2312"/>
          <w:b w:val="0"/>
          <w:bCs/>
          <w:i w:val="0"/>
          <w:caps w:val="0"/>
          <w:color w:val="000000"/>
          <w:spacing w:val="0"/>
          <w:sz w:val="32"/>
          <w:szCs w:val="32"/>
          <w:shd w:val="clear" w:fill="FFFFFF"/>
          <w:lang w:val="en-US" w:eastAsia="zh-CN"/>
        </w:rPr>
        <w:t>庆祝</w:t>
      </w:r>
      <w:r>
        <w:rPr>
          <w:rFonts w:hint="eastAsia" w:ascii="仿宋_GB2312" w:hAnsi="仿宋_GB2312" w:eastAsia="仿宋_GB2312" w:cs="仿宋_GB2312"/>
          <w:b w:val="0"/>
          <w:bCs/>
          <w:i w:val="0"/>
          <w:caps w:val="0"/>
          <w:color w:val="000000"/>
          <w:spacing w:val="0"/>
          <w:sz w:val="32"/>
          <w:szCs w:val="32"/>
          <w:shd w:val="clear" w:fill="FFFFFF"/>
        </w:rPr>
        <w:t>活动具有</w:t>
      </w:r>
      <w:r>
        <w:rPr>
          <w:rFonts w:hint="eastAsia" w:ascii="仿宋_GB2312" w:hAnsi="仿宋_GB2312" w:eastAsia="仿宋_GB2312" w:cs="仿宋_GB2312"/>
          <w:b w:val="0"/>
          <w:bCs/>
          <w:i w:val="0"/>
          <w:caps w:val="0"/>
          <w:color w:val="000000"/>
          <w:spacing w:val="0"/>
          <w:sz w:val="32"/>
          <w:szCs w:val="32"/>
          <w:shd w:val="clear" w:fill="FFFFFF"/>
          <w:lang w:val="en-US" w:eastAsia="zh-CN"/>
        </w:rPr>
        <w:t>非比寻常的</w:t>
      </w:r>
      <w:r>
        <w:rPr>
          <w:rFonts w:hint="eastAsia" w:ascii="仿宋_GB2312" w:hAnsi="仿宋_GB2312" w:eastAsia="仿宋_GB2312" w:cs="仿宋_GB2312"/>
          <w:b w:val="0"/>
          <w:bCs/>
          <w:i w:val="0"/>
          <w:caps w:val="0"/>
          <w:color w:val="000000"/>
          <w:spacing w:val="0"/>
          <w:sz w:val="32"/>
          <w:szCs w:val="32"/>
          <w:shd w:val="clear" w:fill="FFFFFF"/>
        </w:rPr>
        <w:t>重要意义。为进一步彰显医务工作者护佑人民健康的</w:t>
      </w:r>
      <w:r>
        <w:rPr>
          <w:rFonts w:hint="eastAsia" w:ascii="仿宋_GB2312" w:hAnsi="仿宋_GB2312" w:eastAsia="仿宋_GB2312" w:cs="仿宋_GB2312"/>
          <w:b w:val="0"/>
          <w:bCs/>
          <w:i w:val="0"/>
          <w:caps w:val="0"/>
          <w:color w:val="000000"/>
          <w:spacing w:val="0"/>
          <w:sz w:val="32"/>
          <w:szCs w:val="32"/>
          <w:shd w:val="clear" w:fill="FFFFFF"/>
          <w:lang w:val="en-US" w:eastAsia="zh-CN"/>
        </w:rPr>
        <w:t>神圣职责和</w:t>
      </w:r>
      <w:r>
        <w:rPr>
          <w:rFonts w:hint="eastAsia" w:ascii="仿宋_GB2312" w:hAnsi="仿宋_GB2312" w:eastAsia="仿宋_GB2312" w:cs="仿宋_GB2312"/>
          <w:b w:val="0"/>
          <w:bCs/>
          <w:i w:val="0"/>
          <w:caps w:val="0"/>
          <w:color w:val="000000"/>
          <w:spacing w:val="0"/>
          <w:sz w:val="32"/>
          <w:szCs w:val="32"/>
          <w:shd w:val="clear" w:fill="FFFFFF"/>
        </w:rPr>
        <w:t>使命，</w:t>
      </w:r>
      <w:r>
        <w:rPr>
          <w:rFonts w:hint="eastAsia" w:ascii="仿宋_GB2312" w:hAnsi="仿宋_GB2312" w:eastAsia="仿宋_GB2312" w:cs="仿宋_GB2312"/>
          <w:b w:val="0"/>
          <w:bCs/>
          <w:i w:val="0"/>
          <w:caps w:val="0"/>
          <w:color w:val="000000"/>
          <w:spacing w:val="0"/>
          <w:sz w:val="32"/>
          <w:szCs w:val="32"/>
          <w:shd w:val="clear" w:fill="FFFFFF"/>
          <w:lang w:val="en-US" w:eastAsia="zh-CN"/>
        </w:rPr>
        <w:t>体现市委、市政府</w:t>
      </w:r>
      <w:r>
        <w:rPr>
          <w:rFonts w:hint="eastAsia" w:ascii="仿宋_GB2312" w:hAnsi="仿宋_GB2312" w:eastAsia="仿宋_GB2312" w:cs="仿宋_GB2312"/>
          <w:b w:val="0"/>
          <w:bCs/>
          <w:i w:val="0"/>
          <w:caps w:val="0"/>
          <w:color w:val="000000"/>
          <w:spacing w:val="0"/>
          <w:sz w:val="32"/>
          <w:szCs w:val="32"/>
          <w:shd w:val="clear" w:fill="FFFFFF"/>
        </w:rPr>
        <w:t>对医务工作者的关心关爱，营造全社会尊医重卫的良好氛围，现就</w:t>
      </w:r>
      <w:r>
        <w:rPr>
          <w:rFonts w:hint="eastAsia" w:ascii="仿宋_GB2312" w:hAnsi="仿宋_GB2312" w:eastAsia="仿宋_GB2312" w:cs="仿宋_GB2312"/>
          <w:b w:val="0"/>
          <w:bCs/>
          <w:i w:val="0"/>
          <w:caps w:val="0"/>
          <w:color w:val="000000"/>
          <w:spacing w:val="0"/>
          <w:sz w:val="32"/>
          <w:szCs w:val="32"/>
          <w:shd w:val="clear" w:fill="FFFFFF"/>
          <w:lang w:val="en-US" w:eastAsia="zh-CN"/>
        </w:rPr>
        <w:t>做好全市第三个“</w:t>
      </w:r>
      <w:r>
        <w:rPr>
          <w:rFonts w:hint="eastAsia" w:ascii="仿宋_GB2312" w:hAnsi="仿宋_GB2312" w:eastAsia="仿宋_GB2312" w:cs="仿宋_GB2312"/>
          <w:b w:val="0"/>
          <w:bCs/>
          <w:i w:val="0"/>
          <w:caps w:val="0"/>
          <w:color w:val="000000"/>
          <w:spacing w:val="0"/>
          <w:sz w:val="32"/>
          <w:szCs w:val="32"/>
          <w:shd w:val="clear" w:fill="FFFFFF"/>
        </w:rPr>
        <w:t>中国医师节</w:t>
      </w:r>
      <w:r>
        <w:rPr>
          <w:rFonts w:hint="eastAsia" w:ascii="仿宋_GB2312" w:hAnsi="仿宋_GB2312" w:eastAsia="仿宋_GB2312" w:cs="仿宋_GB2312"/>
          <w:b w:val="0"/>
          <w:bCs/>
          <w:i w:val="0"/>
          <w:caps w:val="0"/>
          <w:color w:val="000000"/>
          <w:spacing w:val="0"/>
          <w:sz w:val="32"/>
          <w:szCs w:val="32"/>
          <w:shd w:val="clear" w:fill="FFFFFF"/>
          <w:lang w:val="en-US" w:eastAsia="zh-CN"/>
        </w:rPr>
        <w:t>”</w:t>
      </w:r>
      <w:r>
        <w:rPr>
          <w:rFonts w:hint="eastAsia" w:ascii="仿宋_GB2312" w:hAnsi="仿宋_GB2312" w:eastAsia="仿宋_GB2312" w:cs="仿宋_GB2312"/>
          <w:b w:val="0"/>
          <w:bCs/>
          <w:i w:val="0"/>
          <w:caps w:val="0"/>
          <w:color w:val="000000"/>
          <w:spacing w:val="0"/>
          <w:sz w:val="32"/>
          <w:szCs w:val="32"/>
          <w:shd w:val="clear" w:fill="FFFFFF"/>
        </w:rPr>
        <w:t>庆祝工作</w:t>
      </w:r>
      <w:r>
        <w:rPr>
          <w:rStyle w:val="9"/>
          <w:rFonts w:hint="eastAsia" w:ascii="仿宋_GB2312" w:hAnsi="仿宋_GB2312" w:eastAsia="仿宋_GB2312" w:cs="仿宋_GB2312"/>
          <w:b w:val="0"/>
          <w:bCs/>
          <w:color w:val="333333"/>
          <w:spacing w:val="5"/>
          <w:sz w:val="32"/>
          <w:szCs w:val="32"/>
        </w:rPr>
        <w:t>制定</w:t>
      </w:r>
      <w:r>
        <w:rPr>
          <w:rStyle w:val="9"/>
          <w:rFonts w:hint="eastAsia" w:ascii="仿宋_GB2312" w:hAnsi="仿宋_GB2312" w:eastAsia="仿宋_GB2312" w:cs="仿宋_GB2312"/>
          <w:b w:val="0"/>
          <w:color w:val="333333"/>
          <w:spacing w:val="5"/>
          <w:sz w:val="32"/>
          <w:szCs w:val="32"/>
          <w:lang w:val="en-US" w:eastAsia="zh-CN"/>
        </w:rPr>
        <w:t>以下</w:t>
      </w:r>
      <w:r>
        <w:rPr>
          <w:rStyle w:val="9"/>
          <w:rFonts w:hint="eastAsia" w:ascii="仿宋_GB2312" w:hAnsi="仿宋_GB2312" w:eastAsia="仿宋_GB2312" w:cs="仿宋_GB2312"/>
          <w:b w:val="0"/>
          <w:color w:val="333333"/>
          <w:spacing w:val="5"/>
          <w:sz w:val="32"/>
          <w:szCs w:val="32"/>
        </w:rPr>
        <w:t>方案。</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40" w:lineRule="exact"/>
        <w:ind w:firstLine="660" w:firstLineChars="200"/>
        <w:textAlignment w:val="auto"/>
        <w:rPr>
          <w:rStyle w:val="9"/>
          <w:rFonts w:hint="eastAsia" w:ascii="黑体" w:hAnsi="黑体" w:eastAsia="黑体" w:cs="黑体"/>
          <w:b w:val="0"/>
          <w:color w:val="333333"/>
          <w:spacing w:val="5"/>
          <w:sz w:val="32"/>
          <w:szCs w:val="32"/>
          <w:lang w:val="en-US" w:eastAsia="zh-CN"/>
        </w:rPr>
      </w:pPr>
      <w:r>
        <w:rPr>
          <w:rStyle w:val="9"/>
          <w:rFonts w:hint="eastAsia" w:ascii="黑体" w:hAnsi="黑体" w:eastAsia="黑体" w:cs="黑体"/>
          <w:b w:val="0"/>
          <w:color w:val="333333"/>
          <w:spacing w:val="5"/>
          <w:sz w:val="32"/>
          <w:szCs w:val="32"/>
          <w:lang w:val="en-US" w:eastAsia="zh-CN"/>
        </w:rPr>
        <w:t>开展2020年“中国医师节”庆祝工作的重大意义</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8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Style w:val="9"/>
          <w:rFonts w:hint="eastAsia" w:ascii="仿宋_GB2312" w:hAnsi="仿宋_GB2312" w:eastAsia="仿宋_GB2312" w:cs="仿宋_GB2312"/>
          <w:b w:val="0"/>
          <w:color w:val="333333"/>
          <w:spacing w:val="5"/>
          <w:sz w:val="32"/>
          <w:szCs w:val="32"/>
          <w:lang w:val="en-US" w:eastAsia="zh-CN"/>
        </w:rPr>
        <w:t>党中央、国务院及省委、省政府高度重视广大医师和医务人员队伍建设。2017年11月，国务院批复同意将每年的8月19日设立为“中国医师节”，充分体现了以习近平同志为核心的党中央对卫生健康工作的高度重视，对广大医师和医务人员的深切关怀，进一步坚定并激发了全国卫生健康系统奋力推进“健康中国”建设的决心、信心和动力。2020年是不平凡的一年，新冠肺炎疫情对世界各国人民生产生活、身心健康造成巨大冲击。在党中央、国务院的坚强领导下，广大医务工作者与全国各族人民戮力同心、同仇敌忾，赢得了疫情防控的阶段性胜利。在这场艰苦卓绝的人民战争中，孕育并诞生了伟大的“抗疫精神”，即：</w:t>
      </w:r>
      <w:r>
        <w:rPr>
          <w:rFonts w:hint="eastAsia" w:ascii="仿宋_GB2312" w:hAnsi="仿宋_GB2312" w:eastAsia="仿宋_GB2312" w:cs="仿宋_GB2312"/>
          <w:i w:val="0"/>
          <w:caps w:val="0"/>
          <w:color w:val="333333"/>
          <w:spacing w:val="0"/>
          <w:sz w:val="32"/>
          <w:szCs w:val="32"/>
          <w:shd w:val="clear" w:fill="FFFFFF"/>
        </w:rPr>
        <w:t>万众一心、同舟共济的守望相助精神</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闻令而动、雷厉风行的英勇战斗精神</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顾全大局、壮士断腕的“一盘棋”精神</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舍生忘死、逆行而上的英雄主义精神</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充满信心、敢于胜利的积极乐观精神</w:t>
      </w:r>
      <w:r>
        <w:rPr>
          <w:rFonts w:hint="eastAsia" w:ascii="仿宋_GB2312" w:hAnsi="仿宋_GB2312" w:eastAsia="仿宋_GB2312" w:cs="仿宋_GB2312"/>
          <w:i w:val="0"/>
          <w:caps w:val="0"/>
          <w:color w:val="333333"/>
          <w:spacing w:val="0"/>
          <w:sz w:val="32"/>
          <w:szCs w:val="32"/>
          <w:shd w:val="clear" w:fill="FFFFFF"/>
          <w:lang w:eastAsia="zh-CN"/>
        </w:rPr>
        <w:t>。</w:t>
      </w:r>
      <w:r>
        <w:rPr>
          <w:rStyle w:val="9"/>
          <w:rFonts w:hint="eastAsia" w:ascii="仿宋_GB2312" w:hAnsi="仿宋_GB2312" w:eastAsia="仿宋_GB2312" w:cs="仿宋_GB2312"/>
          <w:b w:val="0"/>
          <w:color w:val="333333"/>
          <w:spacing w:val="5"/>
          <w:sz w:val="32"/>
          <w:szCs w:val="32"/>
          <w:lang w:val="en-US" w:eastAsia="zh-CN"/>
        </w:rPr>
        <w:t>我们要以庆祝第三个“中国医师节”为契机，开展形式多样的庆祝活动，大力弘扬伟大的“抗疫精神”，</w:t>
      </w:r>
      <w:r>
        <w:rPr>
          <w:rFonts w:hint="eastAsia" w:ascii="仿宋_GB2312" w:hAnsi="仿宋_GB2312" w:eastAsia="仿宋_GB2312" w:cs="仿宋_GB2312"/>
          <w:i w:val="0"/>
          <w:caps w:val="0"/>
          <w:color w:val="333333"/>
          <w:spacing w:val="0"/>
          <w:sz w:val="32"/>
          <w:szCs w:val="32"/>
          <w:shd w:val="clear" w:fill="FFFFFF"/>
          <w:lang w:val="en-US" w:eastAsia="zh-CN"/>
        </w:rPr>
        <w:t>进一步激发广大医师和医务人员的职业自豪感，提升全社会对医师和广大医务人员的广泛认同和尊重，激励广大医师和医务人员以模范典型为榜样，秉持初心，坚守使命，再接再厉，敬业奉献，为保障广大群众生命安全和身体健康再立新功。</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80"/>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二、活动内容</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8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(一)评选“优秀医师团队”。</w:t>
      </w:r>
      <w:r>
        <w:rPr>
          <w:rFonts w:hint="eastAsia" w:ascii="仿宋_GB2312" w:hAnsi="仿宋_GB2312" w:eastAsia="仿宋_GB2312" w:cs="仿宋_GB2312"/>
          <w:i w:val="0"/>
          <w:caps w:val="0"/>
          <w:color w:val="333333"/>
          <w:spacing w:val="0"/>
          <w:sz w:val="32"/>
          <w:szCs w:val="32"/>
          <w:shd w:val="clear" w:fill="FFFFFF"/>
          <w:lang w:val="en-US" w:eastAsia="zh-CN"/>
        </w:rPr>
        <w:t>全市卫生健康系统推荐评选20个优秀医师团队。团队名称必须是公开核准的团队标准名称，如：XX县人民医院普外科医师团队。团队医师人数应在3人以上，禁止推荐非临床及非临床紧密相关业务科室参加全市评选。推荐条件之一：赴武汉或兰州新区参加新冠肺炎医疗救治的医疗团队；参与当地处置疫情防控工作的医师团队。推荐条件之二：医师团队医德医风良好，医疗技术精湛，近三年内无医疗事故及投诉，患者满意度高。符合其中一项即可推荐参加全市评选。</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8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（二）评选“优秀医师”。</w:t>
      </w:r>
      <w:r>
        <w:rPr>
          <w:rFonts w:hint="eastAsia" w:ascii="仿宋_GB2312" w:hAnsi="仿宋_GB2312" w:eastAsia="仿宋_GB2312" w:cs="仿宋_GB2312"/>
          <w:i w:val="0"/>
          <w:caps w:val="0"/>
          <w:color w:val="333333"/>
          <w:spacing w:val="0"/>
          <w:sz w:val="32"/>
          <w:szCs w:val="32"/>
          <w:shd w:val="clear" w:fill="FFFFFF"/>
          <w:lang w:val="en-US" w:eastAsia="zh-CN"/>
        </w:rPr>
        <w:t>全市卫生健康系统推荐评选46名优秀医师。推荐条件之一：赴武汉或兰州新区参加新冠肺炎医疗救治工作医疗队的医师；参与当地处置疫情一线工作的医师；推荐条件之二：医德医风高尚的业务骨干，并在以下九个方面作出优异成绩的：一是在健康扶贫中表现突出、成绩显著的。二是在乡镇卫生院、社区卫生服务中心（站）或村卫生室工作满20年以上的。三是二级以上医疗卫生机构的医师，在援助县级以下医疗卫生机构，特别是在参与“双轨并行双向培养”人才行动中业绩突出，带动受援医疗卫生机构重点学科或薄弱学科发展，带教的基层医务人员能够独当一面开展新业务的。四是建立和完善本专业标准和制度，规范医疗行为取得明显成效的；通过加强培训和有效的业务管理，提升医务人员素质，或在保障医疗质量安全方面作出积极贡献的。五是在推进预约诊疗服务、日间手术、临床路径管理、加强人文关怀、构建和谐医患关系等方面表现突出的；在实施五大区域医学中心和五大救治中心建设中成效显著，发挥了业务骨干作用的。六是在实践应用新业务、新技术或组织开展疑难危重病人救治中发挥骨干作用，成绩突出的。七是参加援外工作1年以上，工作成绩突出的。八是在突发事件、抢险救灾等紧急医疗救援工作中表现突出的。九是在疾病预防控制工作领域表现突出的。</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80"/>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推荐评选优秀医师必须同时具备以下条件：一是被推荐者必须是执业（助理）医师。二是在弘扬救死扶伤的人道主义精神，构建和谐医患关系方面表现突出。三是刻苦钻研业务，勇于探索，不断创新，成效业绩突出。四是推荐的优秀医师近三年内无医疗责任事故问题，坚持执行廉洁行医有关规定，无不良行医记录。五是原则上不推荐不参与业务工作的卫生行政管理人员（符合优秀医师推荐条件第4条的除外）。</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ascii="仿宋_GB2312" w:hAnsi="仿宋_GB2312" w:eastAsia="仿宋_GB2312" w:cs="仿宋_GB2312"/>
          <w:sz w:val="32"/>
          <w:szCs w:val="32"/>
        </w:rPr>
      </w:pPr>
      <w:r>
        <w:rPr>
          <w:rFonts w:hint="eastAsia" w:ascii="楷体_GB2312" w:hAnsi="楷体_GB2312" w:eastAsia="楷体_GB2312" w:cs="楷体_GB2312"/>
          <w:b w:val="0"/>
          <w:bCs w:val="0"/>
          <w:i w:val="0"/>
          <w:caps w:val="0"/>
          <w:color w:val="333333"/>
          <w:spacing w:val="0"/>
          <w:sz w:val="32"/>
          <w:szCs w:val="32"/>
          <w:shd w:val="clear" w:fill="FFFFFF"/>
          <w:lang w:val="en-US" w:eastAsia="zh-CN"/>
        </w:rPr>
        <w:t>（三）举办</w:t>
      </w:r>
      <w:r>
        <w:rPr>
          <w:rFonts w:hint="eastAsia" w:ascii="楷体_GB2312" w:hAnsi="楷体_GB2312" w:eastAsia="楷体_GB2312" w:cs="楷体_GB2312"/>
          <w:b w:val="0"/>
          <w:bCs w:val="0"/>
          <w:sz w:val="32"/>
          <w:szCs w:val="32"/>
        </w:rPr>
        <w:t>医疗纠纷防范</w:t>
      </w:r>
      <w:r>
        <w:rPr>
          <w:rFonts w:hint="eastAsia" w:ascii="楷体_GB2312" w:hAnsi="楷体_GB2312" w:eastAsia="楷体_GB2312" w:cs="楷体_GB2312"/>
          <w:b w:val="0"/>
          <w:bCs w:val="0"/>
          <w:sz w:val="32"/>
          <w:szCs w:val="32"/>
          <w:lang w:val="en-US" w:eastAsia="zh-CN"/>
        </w:rPr>
        <w:t>与处置知识</w:t>
      </w:r>
      <w:r>
        <w:rPr>
          <w:rFonts w:hint="eastAsia" w:ascii="楷体_GB2312" w:hAnsi="楷体_GB2312" w:eastAsia="楷体_GB2312" w:cs="楷体_GB2312"/>
          <w:b w:val="0"/>
          <w:bCs w:val="0"/>
          <w:sz w:val="32"/>
          <w:szCs w:val="32"/>
        </w:rPr>
        <w:t>讲座</w:t>
      </w:r>
      <w:r>
        <w:rPr>
          <w:rFonts w:hint="eastAsia" w:ascii="楷体_GB2312" w:hAnsi="楷体_GB2312" w:eastAsia="楷体_GB2312" w:cs="楷体_GB2312"/>
          <w:b w:val="0"/>
          <w:bCs w:val="0"/>
          <w:sz w:val="32"/>
          <w:szCs w:val="32"/>
          <w:lang w:eastAsia="zh-CN"/>
        </w:rPr>
        <w:t>。</w:t>
      </w:r>
      <w:r>
        <w:rPr>
          <w:rFonts w:hint="eastAsia" w:ascii="仿宋_GB2312" w:hAnsi="仿宋_GB2312" w:eastAsia="仿宋_GB2312" w:cs="仿宋_GB2312"/>
          <w:b w:val="0"/>
          <w:bCs w:val="0"/>
          <w:sz w:val="32"/>
          <w:szCs w:val="32"/>
          <w:lang w:val="en-US" w:eastAsia="zh-CN"/>
        </w:rPr>
        <w:t>8月14日下午，在酒泉市人民医院门诊内科综合楼7楼会务中心组织</w:t>
      </w:r>
      <w:r>
        <w:rPr>
          <w:rFonts w:hint="eastAsia" w:ascii="仿宋_GB2312" w:hAnsi="仿宋_GB2312" w:eastAsia="仿宋_GB2312" w:cs="仿宋_GB2312"/>
          <w:sz w:val="32"/>
          <w:szCs w:val="32"/>
        </w:rPr>
        <w:t>开展医疗法律法规、医疗纠纷防范</w:t>
      </w:r>
      <w:r>
        <w:rPr>
          <w:rFonts w:hint="eastAsia" w:ascii="仿宋_GB2312" w:hAnsi="仿宋_GB2312" w:eastAsia="仿宋_GB2312" w:cs="仿宋_GB2312"/>
          <w:sz w:val="32"/>
          <w:szCs w:val="32"/>
          <w:lang w:val="en-US" w:eastAsia="zh-CN"/>
        </w:rPr>
        <w:t>与处置知识</w:t>
      </w:r>
      <w:r>
        <w:rPr>
          <w:rFonts w:hint="eastAsia" w:ascii="仿宋_GB2312" w:hAnsi="仿宋_GB2312" w:eastAsia="仿宋_GB2312" w:cs="仿宋_GB2312"/>
          <w:sz w:val="32"/>
          <w:szCs w:val="32"/>
        </w:rPr>
        <w:t>讲座，</w:t>
      </w:r>
      <w:r>
        <w:rPr>
          <w:rFonts w:hint="eastAsia" w:ascii="仿宋_GB2312" w:hAnsi="仿宋_GB2312" w:eastAsia="仿宋_GB2312" w:cs="仿宋_GB2312"/>
          <w:sz w:val="32"/>
          <w:szCs w:val="32"/>
          <w:lang w:val="en-US" w:eastAsia="zh-CN"/>
        </w:rPr>
        <w:t>进一步提升</w:t>
      </w:r>
      <w:r>
        <w:rPr>
          <w:rFonts w:hint="eastAsia" w:ascii="仿宋_GB2312" w:hAnsi="仿宋_GB2312" w:eastAsia="仿宋_GB2312" w:cs="仿宋_GB2312"/>
          <w:sz w:val="32"/>
          <w:szCs w:val="32"/>
        </w:rPr>
        <w:t>医务人员医疗风险防范和法律意识，规避医疗纠纷，保障</w:t>
      </w:r>
      <w:r>
        <w:rPr>
          <w:rFonts w:hint="eastAsia" w:ascii="仿宋_GB2312" w:hAnsi="仿宋_GB2312" w:eastAsia="仿宋_GB2312" w:cs="仿宋_GB2312"/>
          <w:sz w:val="32"/>
          <w:szCs w:val="32"/>
          <w:lang w:val="en-US" w:eastAsia="zh-CN"/>
        </w:rPr>
        <w:t>广大</w:t>
      </w:r>
      <w:r>
        <w:rPr>
          <w:rFonts w:hint="eastAsia" w:ascii="仿宋_GB2312" w:hAnsi="仿宋_GB2312" w:eastAsia="仿宋_GB2312" w:cs="仿宋_GB2312"/>
          <w:sz w:val="32"/>
          <w:szCs w:val="32"/>
        </w:rPr>
        <w:t>医师</w:t>
      </w:r>
      <w:r>
        <w:rPr>
          <w:rFonts w:hint="eastAsia" w:ascii="仿宋_GB2312" w:hAnsi="仿宋_GB2312" w:eastAsia="仿宋_GB2312" w:cs="仿宋_GB2312"/>
          <w:sz w:val="32"/>
          <w:szCs w:val="32"/>
          <w:lang w:val="en-US" w:eastAsia="zh-CN"/>
        </w:rPr>
        <w:t>和医务人员执业</w:t>
      </w:r>
      <w:r>
        <w:rPr>
          <w:rFonts w:hint="eastAsia" w:ascii="仿宋_GB2312" w:hAnsi="仿宋_GB2312" w:eastAsia="仿宋_GB2312" w:cs="仿宋_GB2312"/>
          <w:sz w:val="32"/>
          <w:szCs w:val="32"/>
        </w:rPr>
        <w:t>安全。</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val="0"/>
          <w:bCs w:val="0"/>
          <w:i w:val="0"/>
          <w:caps w:val="0"/>
          <w:color w:val="333333"/>
          <w:spacing w:val="0"/>
          <w:sz w:val="32"/>
          <w:szCs w:val="32"/>
          <w:shd w:val="clear" w:fill="FFFFFF"/>
          <w:lang w:val="en-US" w:eastAsia="zh-CN"/>
        </w:rPr>
        <w:t>（四）组织开展形式多样的庆祝宣传活动。</w:t>
      </w:r>
      <w:r>
        <w:rPr>
          <w:rFonts w:hint="eastAsia" w:ascii="仿宋_GB2312" w:hAnsi="仿宋_GB2312" w:eastAsia="仿宋_GB2312" w:cs="仿宋_GB2312"/>
          <w:sz w:val="32"/>
          <w:szCs w:val="32"/>
        </w:rPr>
        <w:t>在抗击疫情中，涌现出一大批感人肺腑、催人奋进的</w:t>
      </w:r>
      <w:r>
        <w:rPr>
          <w:rFonts w:hint="eastAsia" w:ascii="仿宋_GB2312" w:hAnsi="仿宋_GB2312" w:eastAsia="仿宋_GB2312" w:cs="仿宋_GB2312"/>
          <w:sz w:val="32"/>
          <w:szCs w:val="32"/>
          <w:lang w:val="en-US" w:eastAsia="zh-CN"/>
        </w:rPr>
        <w:t>优秀医师团</w:t>
      </w:r>
      <w:r>
        <w:rPr>
          <w:rFonts w:hint="eastAsia" w:ascii="仿宋_GB2312" w:hAnsi="仿宋_GB2312" w:eastAsia="仿宋_GB2312" w:cs="仿宋_GB2312"/>
          <w:sz w:val="32"/>
          <w:szCs w:val="32"/>
        </w:rPr>
        <w:t>队和优秀医务工作者。各县（市、区）卫生健康</w:t>
      </w:r>
      <w:r>
        <w:rPr>
          <w:rFonts w:hint="eastAsia" w:ascii="仿宋_GB2312" w:hAnsi="仿宋_GB2312" w:eastAsia="仿宋_GB2312" w:cs="仿宋_GB2312"/>
          <w:sz w:val="32"/>
          <w:szCs w:val="32"/>
          <w:lang w:val="en-US" w:eastAsia="zh-CN"/>
        </w:rPr>
        <w:t>系统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各级各类医疗卫生机构</w:t>
      </w:r>
      <w:r>
        <w:rPr>
          <w:rFonts w:hint="default" w:ascii="仿宋_GB2312" w:hAnsi="仿宋_GB2312" w:eastAsia="仿宋_GB2312" w:cs="仿宋_GB2312"/>
          <w:i w:val="0"/>
          <w:caps w:val="0"/>
          <w:color w:val="333333"/>
          <w:spacing w:val="0"/>
          <w:sz w:val="32"/>
          <w:szCs w:val="32"/>
          <w:shd w:val="clear" w:fill="FFFFFF"/>
          <w:lang w:val="en-US" w:eastAsia="zh-CN"/>
        </w:rPr>
        <w:t>要</w:t>
      </w:r>
      <w:r>
        <w:rPr>
          <w:rFonts w:hint="eastAsia" w:ascii="仿宋_GB2312" w:hAnsi="仿宋_GB2312" w:eastAsia="仿宋_GB2312" w:cs="仿宋_GB2312"/>
          <w:i w:val="0"/>
          <w:caps w:val="0"/>
          <w:color w:val="333333"/>
          <w:spacing w:val="0"/>
          <w:sz w:val="32"/>
          <w:szCs w:val="32"/>
          <w:shd w:val="clear" w:fill="FFFFFF"/>
          <w:lang w:val="en-US" w:eastAsia="zh-CN"/>
        </w:rPr>
        <w:t>以优秀病历展评、</w:t>
      </w:r>
      <w:r>
        <w:rPr>
          <w:rFonts w:hint="default" w:ascii="仿宋_GB2312" w:hAnsi="仿宋_GB2312" w:eastAsia="仿宋_GB2312" w:cs="仿宋_GB2312"/>
          <w:i w:val="0"/>
          <w:caps w:val="0"/>
          <w:color w:val="333333"/>
          <w:spacing w:val="0"/>
          <w:sz w:val="32"/>
          <w:szCs w:val="32"/>
          <w:shd w:val="clear" w:fill="FFFFFF"/>
          <w:lang w:val="en-US" w:eastAsia="zh-CN"/>
        </w:rPr>
        <w:t>文艺演出、演讲比赛、</w:t>
      </w:r>
      <w:r>
        <w:rPr>
          <w:rFonts w:hint="eastAsia" w:ascii="仿宋_GB2312" w:hAnsi="仿宋_GB2312" w:eastAsia="仿宋_GB2312" w:cs="仿宋_GB2312"/>
          <w:i w:val="0"/>
          <w:caps w:val="0"/>
          <w:color w:val="333333"/>
          <w:spacing w:val="0"/>
          <w:sz w:val="32"/>
          <w:szCs w:val="32"/>
          <w:shd w:val="clear" w:fill="FFFFFF"/>
          <w:lang w:val="en-US" w:eastAsia="zh-CN"/>
        </w:rPr>
        <w:t>义诊巡诊、</w:t>
      </w:r>
      <w:r>
        <w:rPr>
          <w:rFonts w:hint="default" w:ascii="仿宋_GB2312" w:hAnsi="仿宋_GB2312" w:eastAsia="仿宋_GB2312" w:cs="仿宋_GB2312"/>
          <w:i w:val="0"/>
          <w:caps w:val="0"/>
          <w:color w:val="333333"/>
          <w:spacing w:val="0"/>
          <w:sz w:val="32"/>
          <w:szCs w:val="32"/>
          <w:shd w:val="clear" w:fill="FFFFFF"/>
          <w:lang w:val="en-US" w:eastAsia="zh-CN"/>
        </w:rPr>
        <w:t>健康</w:t>
      </w:r>
      <w:r>
        <w:rPr>
          <w:rFonts w:hint="eastAsia" w:ascii="仿宋_GB2312" w:hAnsi="仿宋_GB2312" w:eastAsia="仿宋_GB2312" w:cs="仿宋_GB2312"/>
          <w:i w:val="0"/>
          <w:caps w:val="0"/>
          <w:color w:val="333333"/>
          <w:spacing w:val="0"/>
          <w:sz w:val="32"/>
          <w:szCs w:val="32"/>
          <w:shd w:val="clear" w:fill="FFFFFF"/>
          <w:lang w:val="en-US" w:eastAsia="zh-CN"/>
        </w:rPr>
        <w:t>讲座等多种形式，组织开展庆祝</w:t>
      </w:r>
      <w:r>
        <w:rPr>
          <w:rFonts w:hint="default" w:ascii="仿宋_GB2312" w:hAnsi="仿宋_GB2312" w:eastAsia="仿宋_GB2312" w:cs="仿宋_GB2312"/>
          <w:i w:val="0"/>
          <w:caps w:val="0"/>
          <w:color w:val="333333"/>
          <w:spacing w:val="0"/>
          <w:sz w:val="32"/>
          <w:szCs w:val="32"/>
          <w:shd w:val="clear" w:fill="FFFFFF"/>
          <w:lang w:val="en-US" w:eastAsia="zh-CN"/>
        </w:rPr>
        <w:t>活动</w:t>
      </w:r>
      <w:r>
        <w:rPr>
          <w:rFonts w:hint="eastAsia" w:ascii="仿宋_GB2312" w:hAnsi="仿宋_GB2312" w:eastAsia="仿宋_GB2312" w:cs="仿宋_GB2312"/>
          <w:i w:val="0"/>
          <w:caps w:val="0"/>
          <w:color w:val="333333"/>
          <w:spacing w:val="0"/>
          <w:sz w:val="32"/>
          <w:szCs w:val="32"/>
          <w:shd w:val="clear" w:fill="FFFFFF"/>
          <w:lang w:val="en-US" w:eastAsia="zh-CN"/>
        </w:rPr>
        <w:t>；</w:t>
      </w:r>
      <w:r>
        <w:rPr>
          <w:rFonts w:hint="eastAsia" w:ascii="仿宋_GB2312" w:hAnsi="仿宋_GB2312" w:eastAsia="仿宋_GB2312" w:cs="仿宋_GB2312"/>
          <w:sz w:val="32"/>
          <w:szCs w:val="32"/>
        </w:rPr>
        <w:t>要主动联系新闻媒体进行宣传报道，激励广大医务工作者以先进典型为榜样，秉承医者仁心、强化</w:t>
      </w:r>
      <w:r>
        <w:rPr>
          <w:rFonts w:hint="eastAsia" w:ascii="仿宋_GB2312" w:hAnsi="仿宋_GB2312" w:eastAsia="仿宋_GB2312" w:cs="仿宋_GB2312"/>
          <w:sz w:val="32"/>
          <w:szCs w:val="32"/>
          <w:lang w:val="en-US" w:eastAsia="zh-CN"/>
        </w:rPr>
        <w:t>责任</w:t>
      </w:r>
      <w:r>
        <w:rPr>
          <w:rFonts w:hint="eastAsia" w:ascii="仿宋_GB2312" w:hAnsi="仿宋_GB2312" w:eastAsia="仿宋_GB2312" w:cs="仿宋_GB2312"/>
          <w:sz w:val="32"/>
          <w:szCs w:val="32"/>
        </w:rPr>
        <w:t>担当，</w:t>
      </w:r>
      <w:r>
        <w:rPr>
          <w:rFonts w:hint="eastAsia" w:ascii="仿宋_GB2312" w:hAnsi="仿宋_GB2312" w:eastAsia="仿宋_GB2312" w:cs="仿宋_GB2312"/>
          <w:sz w:val="32"/>
          <w:szCs w:val="32"/>
          <w:lang w:val="en-US" w:eastAsia="zh-CN"/>
        </w:rPr>
        <w:t>一如既往</w:t>
      </w:r>
      <w:r>
        <w:rPr>
          <w:rFonts w:hint="eastAsia" w:ascii="仿宋_GB2312" w:hAnsi="仿宋_GB2312" w:eastAsia="仿宋_GB2312" w:cs="仿宋_GB2312"/>
          <w:sz w:val="32"/>
          <w:szCs w:val="32"/>
        </w:rPr>
        <w:t>当好守护人民健康的忠诚卫士。要深入挖掘宣传优秀医师典型，特别是在抗击疫情、</w:t>
      </w:r>
      <w:r>
        <w:rPr>
          <w:rFonts w:hint="eastAsia" w:ascii="仿宋_GB2312" w:hAnsi="仿宋_GB2312" w:eastAsia="仿宋_GB2312" w:cs="仿宋_GB2312"/>
          <w:sz w:val="32"/>
          <w:szCs w:val="32"/>
          <w:lang w:val="en-US" w:eastAsia="zh-CN"/>
        </w:rPr>
        <w:t>健康扶贫、</w:t>
      </w:r>
      <w:r>
        <w:rPr>
          <w:rFonts w:hint="eastAsia" w:ascii="仿宋_GB2312" w:hAnsi="仿宋_GB2312" w:eastAsia="仿宋_GB2312" w:cs="仿宋_GB2312"/>
          <w:sz w:val="32"/>
          <w:szCs w:val="32"/>
        </w:rPr>
        <w:t>扎根基层等工作中作出突出贡献的医师团队和个人，弘扬崇高医德医风，展现可歌可泣、可敬可爱的良好形象。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（五）开展人文关怀和走访慰问活动。</w:t>
      </w:r>
      <w:r>
        <w:rPr>
          <w:rFonts w:hint="default" w:ascii="仿宋_GB2312" w:hAnsi="仿宋_GB2312" w:eastAsia="仿宋_GB2312" w:cs="仿宋_GB2312"/>
          <w:i w:val="0"/>
          <w:caps w:val="0"/>
          <w:color w:val="333333"/>
          <w:spacing w:val="0"/>
          <w:sz w:val="32"/>
          <w:szCs w:val="32"/>
          <w:shd w:val="clear" w:fill="FFFFFF"/>
          <w:lang w:val="en-US" w:eastAsia="zh-CN"/>
        </w:rPr>
        <w:t>各县（市、区）卫生健康局</w:t>
      </w:r>
      <w:r>
        <w:rPr>
          <w:rFonts w:hint="eastAsia" w:ascii="仿宋_GB2312" w:hAnsi="仿宋_GB2312" w:eastAsia="仿宋_GB2312" w:cs="仿宋_GB2312"/>
          <w:i w:val="0"/>
          <w:caps w:val="0"/>
          <w:color w:val="333333"/>
          <w:spacing w:val="0"/>
          <w:sz w:val="32"/>
          <w:szCs w:val="32"/>
          <w:shd w:val="clear" w:fill="FFFFFF"/>
          <w:lang w:val="en-US" w:eastAsia="zh-CN"/>
        </w:rPr>
        <w:t>及各级各类医疗卫生单位</w:t>
      </w:r>
      <w:r>
        <w:rPr>
          <w:rFonts w:hint="default" w:ascii="仿宋_GB2312" w:hAnsi="仿宋_GB2312" w:eastAsia="仿宋_GB2312" w:cs="仿宋_GB2312"/>
          <w:i w:val="0"/>
          <w:caps w:val="0"/>
          <w:color w:val="333333"/>
          <w:spacing w:val="0"/>
          <w:sz w:val="32"/>
          <w:szCs w:val="32"/>
          <w:shd w:val="clear" w:fill="FFFFFF"/>
          <w:lang w:val="en-US" w:eastAsia="zh-CN"/>
        </w:rPr>
        <w:t>要</w:t>
      </w:r>
      <w:r>
        <w:rPr>
          <w:rFonts w:hint="eastAsia" w:ascii="仿宋_GB2312" w:hAnsi="仿宋_GB2312" w:eastAsia="仿宋_GB2312" w:cs="仿宋_GB2312"/>
          <w:i w:val="0"/>
          <w:caps w:val="0"/>
          <w:color w:val="333333"/>
          <w:spacing w:val="0"/>
          <w:sz w:val="32"/>
          <w:szCs w:val="32"/>
          <w:shd w:val="clear" w:fill="FFFFFF"/>
          <w:lang w:val="en-US" w:eastAsia="zh-CN"/>
        </w:rPr>
        <w:t>高度</w:t>
      </w:r>
      <w:r>
        <w:rPr>
          <w:rFonts w:hint="default" w:ascii="仿宋_GB2312" w:hAnsi="仿宋_GB2312" w:eastAsia="仿宋_GB2312" w:cs="仿宋_GB2312"/>
          <w:i w:val="0"/>
          <w:caps w:val="0"/>
          <w:color w:val="333333"/>
          <w:spacing w:val="0"/>
          <w:sz w:val="32"/>
          <w:szCs w:val="32"/>
          <w:shd w:val="clear" w:fill="FFFFFF"/>
          <w:lang w:val="en-US" w:eastAsia="zh-CN"/>
        </w:rPr>
        <w:t>重视</w:t>
      </w:r>
      <w:r>
        <w:rPr>
          <w:rFonts w:hint="eastAsia" w:ascii="仿宋_GB2312" w:hAnsi="仿宋_GB2312" w:eastAsia="仿宋_GB2312" w:cs="仿宋_GB2312"/>
          <w:i w:val="0"/>
          <w:caps w:val="0"/>
          <w:color w:val="333333"/>
          <w:spacing w:val="0"/>
          <w:sz w:val="32"/>
          <w:szCs w:val="32"/>
          <w:shd w:val="clear" w:fill="FFFFFF"/>
          <w:lang w:val="en-US" w:eastAsia="zh-CN"/>
        </w:rPr>
        <w:t>广大医师和</w:t>
      </w:r>
      <w:r>
        <w:rPr>
          <w:rFonts w:hint="default" w:ascii="仿宋_GB2312" w:hAnsi="仿宋_GB2312" w:eastAsia="仿宋_GB2312" w:cs="仿宋_GB2312"/>
          <w:i w:val="0"/>
          <w:caps w:val="0"/>
          <w:color w:val="333333"/>
          <w:spacing w:val="0"/>
          <w:sz w:val="32"/>
          <w:szCs w:val="32"/>
          <w:shd w:val="clear" w:fill="FFFFFF"/>
          <w:lang w:val="en-US" w:eastAsia="zh-CN"/>
        </w:rPr>
        <w:t>医务人员的人文关怀，关注医务人员身心健康，改善执业环境，利用电视、报刊等媒体及微博、微信、宣传栏、电子屏，向广大医务人员致以节日的问候和祝福，激发</w:t>
      </w:r>
      <w:r>
        <w:rPr>
          <w:rFonts w:hint="eastAsia" w:ascii="仿宋_GB2312" w:hAnsi="仿宋_GB2312" w:eastAsia="仿宋_GB2312" w:cs="仿宋_GB2312"/>
          <w:i w:val="0"/>
          <w:caps w:val="0"/>
          <w:color w:val="333333"/>
          <w:spacing w:val="0"/>
          <w:sz w:val="32"/>
          <w:szCs w:val="32"/>
          <w:shd w:val="clear" w:fill="FFFFFF"/>
          <w:lang w:val="en-US" w:eastAsia="zh-CN"/>
        </w:rPr>
        <w:t>全市卫生健康</w:t>
      </w:r>
      <w:r>
        <w:rPr>
          <w:rFonts w:hint="default" w:ascii="仿宋_GB2312" w:hAnsi="仿宋_GB2312" w:eastAsia="仿宋_GB2312" w:cs="仿宋_GB2312"/>
          <w:i w:val="0"/>
          <w:caps w:val="0"/>
          <w:color w:val="333333"/>
          <w:spacing w:val="0"/>
          <w:sz w:val="32"/>
          <w:szCs w:val="32"/>
          <w:shd w:val="clear" w:fill="FFFFFF"/>
          <w:lang w:val="en-US" w:eastAsia="zh-CN"/>
        </w:rPr>
        <w:t>系统团结奋进的工作热情。</w:t>
      </w:r>
      <w:r>
        <w:rPr>
          <w:rFonts w:hint="eastAsia" w:ascii="仿宋_GB2312" w:hAnsi="仿宋_GB2312" w:eastAsia="仿宋_GB2312" w:cs="仿宋_GB2312"/>
          <w:i w:val="0"/>
          <w:caps w:val="0"/>
          <w:color w:val="333333"/>
          <w:spacing w:val="0"/>
          <w:sz w:val="32"/>
          <w:szCs w:val="32"/>
          <w:shd w:val="clear" w:fill="FFFFFF"/>
          <w:lang w:val="en-US" w:eastAsia="zh-CN"/>
        </w:rPr>
        <w:t>要</w:t>
      </w:r>
      <w:r>
        <w:rPr>
          <w:rFonts w:hint="default" w:ascii="仿宋_GB2312" w:hAnsi="仿宋_GB2312" w:eastAsia="仿宋_GB2312" w:cs="仿宋_GB2312"/>
          <w:i w:val="0"/>
          <w:caps w:val="0"/>
          <w:color w:val="333333"/>
          <w:spacing w:val="0"/>
          <w:sz w:val="32"/>
          <w:szCs w:val="32"/>
          <w:shd w:val="clear" w:fill="FFFFFF"/>
          <w:lang w:val="en-US" w:eastAsia="zh-CN"/>
        </w:rPr>
        <w:t>开展走访慰问活动</w:t>
      </w:r>
      <w:r>
        <w:rPr>
          <w:rFonts w:hint="eastAsia" w:ascii="仿宋_GB2312" w:hAnsi="仿宋_GB2312" w:eastAsia="仿宋_GB2312" w:cs="仿宋_GB2312"/>
          <w:i w:val="0"/>
          <w:caps w:val="0"/>
          <w:color w:val="333333"/>
          <w:spacing w:val="0"/>
          <w:sz w:val="32"/>
          <w:szCs w:val="32"/>
          <w:shd w:val="clear" w:fill="FFFFFF"/>
          <w:lang w:val="en-US" w:eastAsia="zh-CN"/>
        </w:rPr>
        <w:t>，</w:t>
      </w:r>
      <w:r>
        <w:rPr>
          <w:rFonts w:hint="default" w:ascii="仿宋_GB2312" w:hAnsi="仿宋_GB2312" w:eastAsia="仿宋_GB2312" w:cs="仿宋_GB2312"/>
          <w:i w:val="0"/>
          <w:caps w:val="0"/>
          <w:color w:val="333333"/>
          <w:spacing w:val="0"/>
          <w:sz w:val="32"/>
          <w:szCs w:val="32"/>
          <w:shd w:val="clear" w:fill="FFFFFF"/>
          <w:lang w:val="en-US" w:eastAsia="zh-CN"/>
        </w:rPr>
        <w:t>各县（市、区）卫生健康</w:t>
      </w:r>
      <w:r>
        <w:rPr>
          <w:rFonts w:hint="eastAsia" w:ascii="仿宋_GB2312" w:hAnsi="仿宋_GB2312" w:eastAsia="仿宋_GB2312" w:cs="仿宋_GB2312"/>
          <w:i w:val="0"/>
          <w:caps w:val="0"/>
          <w:color w:val="333333"/>
          <w:spacing w:val="0"/>
          <w:sz w:val="32"/>
          <w:szCs w:val="32"/>
          <w:shd w:val="clear" w:fill="FFFFFF"/>
          <w:lang w:val="en-US" w:eastAsia="zh-CN"/>
        </w:rPr>
        <w:t>系统要</w:t>
      </w:r>
      <w:r>
        <w:rPr>
          <w:rFonts w:hint="default" w:ascii="仿宋_GB2312" w:hAnsi="仿宋_GB2312" w:eastAsia="仿宋_GB2312" w:cs="仿宋_GB2312"/>
          <w:i w:val="0"/>
          <w:caps w:val="0"/>
          <w:color w:val="333333"/>
          <w:spacing w:val="0"/>
          <w:sz w:val="32"/>
          <w:szCs w:val="32"/>
          <w:shd w:val="clear" w:fill="FFFFFF"/>
          <w:lang w:val="en-US" w:eastAsia="zh-CN"/>
        </w:rPr>
        <w:t>走访慰问专家及一线医务人员</w:t>
      </w:r>
      <w:r>
        <w:rPr>
          <w:rFonts w:hint="eastAsia" w:ascii="仿宋_GB2312" w:hAnsi="仿宋_GB2312" w:eastAsia="仿宋_GB2312" w:cs="仿宋_GB2312"/>
          <w:i w:val="0"/>
          <w:caps w:val="0"/>
          <w:color w:val="333333"/>
          <w:spacing w:val="0"/>
          <w:sz w:val="32"/>
          <w:szCs w:val="32"/>
          <w:shd w:val="clear" w:fill="FFFFFF"/>
          <w:lang w:val="en-US" w:eastAsia="zh-CN"/>
        </w:rPr>
        <w:t>、</w:t>
      </w:r>
      <w:r>
        <w:rPr>
          <w:rFonts w:hint="default" w:ascii="仿宋_GB2312" w:hAnsi="仿宋_GB2312" w:eastAsia="仿宋_GB2312" w:cs="仿宋_GB2312"/>
          <w:i w:val="0"/>
          <w:caps w:val="0"/>
          <w:color w:val="333333"/>
          <w:spacing w:val="0"/>
          <w:sz w:val="32"/>
          <w:szCs w:val="32"/>
          <w:shd w:val="clear" w:fill="FFFFFF"/>
          <w:lang w:val="en-US" w:eastAsia="zh-CN"/>
        </w:rPr>
        <w:t>离退休医务人员、家庭困难医务人员，有针对性地帮助医务人员解决实际困难。</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80"/>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三、工作要求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（一）精心组织。</w:t>
      </w:r>
      <w:r>
        <w:rPr>
          <w:rFonts w:hint="eastAsia" w:ascii="仿宋_GB2312" w:hAnsi="仿宋_GB2312" w:eastAsia="仿宋_GB2312" w:cs="仿宋_GB2312"/>
          <w:sz w:val="32"/>
          <w:szCs w:val="32"/>
        </w:rPr>
        <w:t>各级卫生健康行政部门要聚焦节日主题，结合疫情防控工作实际，细化制订本地区活动方案，认真组织实施。主动将中国医师节相关重大活动安排向</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委、政府报告，加强与有关部门的沟通协调，争取大力支持。</w:t>
      </w:r>
      <w:r>
        <w:rPr>
          <w:rFonts w:hint="eastAsia" w:ascii="仿宋_GB2312" w:hAnsi="仿宋_GB2312" w:eastAsia="仿宋_GB2312" w:cs="仿宋_GB2312"/>
          <w:i w:val="0"/>
          <w:caps w:val="0"/>
          <w:color w:val="333333"/>
          <w:spacing w:val="0"/>
          <w:sz w:val="32"/>
          <w:szCs w:val="32"/>
          <w:shd w:val="clear" w:fill="FFFFFF"/>
          <w:lang w:val="en-US" w:eastAsia="zh-CN"/>
        </w:rPr>
        <w:t>各级各类医疗卫生机构要</w:t>
      </w:r>
      <w:r>
        <w:rPr>
          <w:rFonts w:hint="default" w:ascii="仿宋_GB2312" w:hAnsi="仿宋_GB2312" w:eastAsia="仿宋_GB2312" w:cs="仿宋_GB2312"/>
          <w:i w:val="0"/>
          <w:caps w:val="0"/>
          <w:color w:val="333333"/>
          <w:spacing w:val="0"/>
          <w:sz w:val="32"/>
          <w:szCs w:val="32"/>
          <w:shd w:val="clear" w:fill="FFFFFF"/>
          <w:lang w:val="en-US" w:eastAsia="zh-CN"/>
        </w:rPr>
        <w:t>组织开展</w:t>
      </w:r>
      <w:r>
        <w:rPr>
          <w:rFonts w:hint="eastAsia" w:ascii="仿宋_GB2312" w:hAnsi="仿宋_GB2312" w:eastAsia="仿宋_GB2312" w:cs="仿宋_GB2312"/>
          <w:i w:val="0"/>
          <w:caps w:val="0"/>
          <w:color w:val="333333"/>
          <w:spacing w:val="0"/>
          <w:sz w:val="32"/>
          <w:szCs w:val="32"/>
          <w:shd w:val="clear" w:fill="FFFFFF"/>
          <w:lang w:val="en-US" w:eastAsia="zh-CN"/>
        </w:rPr>
        <w:t>形式多样的</w:t>
      </w:r>
      <w:r>
        <w:rPr>
          <w:rFonts w:hint="default" w:ascii="仿宋_GB2312" w:hAnsi="仿宋_GB2312" w:eastAsia="仿宋_GB2312" w:cs="仿宋_GB2312"/>
          <w:i w:val="0"/>
          <w:caps w:val="0"/>
          <w:color w:val="333333"/>
          <w:spacing w:val="0"/>
          <w:sz w:val="32"/>
          <w:szCs w:val="32"/>
          <w:shd w:val="clear" w:fill="FFFFFF"/>
          <w:lang w:val="en-US" w:eastAsia="zh-CN"/>
        </w:rPr>
        <w:t>医师节</w:t>
      </w:r>
      <w:r>
        <w:rPr>
          <w:rFonts w:hint="eastAsia" w:ascii="仿宋_GB2312" w:hAnsi="仿宋_GB2312" w:eastAsia="仿宋_GB2312" w:cs="仿宋_GB2312"/>
          <w:i w:val="0"/>
          <w:caps w:val="0"/>
          <w:color w:val="333333"/>
          <w:spacing w:val="0"/>
          <w:sz w:val="32"/>
          <w:szCs w:val="32"/>
          <w:shd w:val="clear" w:fill="FFFFFF"/>
          <w:lang w:val="en-US" w:eastAsia="zh-CN"/>
        </w:rPr>
        <w:t>庆祝</w:t>
      </w:r>
      <w:r>
        <w:rPr>
          <w:rFonts w:hint="default" w:ascii="仿宋_GB2312" w:hAnsi="仿宋_GB2312" w:eastAsia="仿宋_GB2312" w:cs="仿宋_GB2312"/>
          <w:i w:val="0"/>
          <w:caps w:val="0"/>
          <w:color w:val="333333"/>
          <w:spacing w:val="0"/>
          <w:sz w:val="32"/>
          <w:szCs w:val="32"/>
          <w:shd w:val="clear" w:fill="FFFFFF"/>
          <w:lang w:val="en-US" w:eastAsia="zh-CN"/>
        </w:rPr>
        <w:t>活动</w:t>
      </w:r>
      <w:r>
        <w:rPr>
          <w:rFonts w:hint="eastAsia" w:ascii="仿宋_GB2312" w:hAnsi="仿宋_GB2312" w:eastAsia="仿宋_GB2312" w:cs="仿宋_GB2312"/>
          <w:i w:val="0"/>
          <w:caps w:val="0"/>
          <w:color w:val="333333"/>
          <w:spacing w:val="0"/>
          <w:sz w:val="32"/>
          <w:szCs w:val="32"/>
          <w:shd w:val="clear" w:fill="FFFFFF"/>
          <w:lang w:val="en-US" w:eastAsia="zh-CN"/>
        </w:rPr>
        <w:t>。8月14日前，将市级优秀医师团队、优秀医师推荐表及1500字以内的典型事迹材料报市卫生健康委。市上对评选出的优秀医师团队、优秀医师进行通报表扬，进一步</w:t>
      </w:r>
      <w:r>
        <w:rPr>
          <w:rFonts w:hint="default" w:ascii="仿宋_GB2312" w:hAnsi="仿宋_GB2312" w:eastAsia="仿宋_GB2312" w:cs="仿宋_GB2312"/>
          <w:i w:val="0"/>
          <w:caps w:val="0"/>
          <w:color w:val="333333"/>
          <w:spacing w:val="0"/>
          <w:sz w:val="32"/>
          <w:szCs w:val="32"/>
          <w:shd w:val="clear" w:fill="FFFFFF"/>
          <w:lang w:val="en-US" w:eastAsia="zh-CN"/>
        </w:rPr>
        <w:t>弘扬卫生健康主旋律，传递卫生健康正能量。</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（二）广泛宣传。</w:t>
      </w:r>
      <w:r>
        <w:rPr>
          <w:rFonts w:hint="default" w:ascii="仿宋_GB2312" w:hAnsi="仿宋_GB2312" w:eastAsia="仿宋_GB2312" w:cs="仿宋_GB2312"/>
          <w:i w:val="0"/>
          <w:caps w:val="0"/>
          <w:color w:val="333333"/>
          <w:spacing w:val="0"/>
          <w:sz w:val="32"/>
          <w:szCs w:val="32"/>
          <w:shd w:val="clear" w:fill="FFFFFF"/>
          <w:lang w:val="en-US" w:eastAsia="zh-CN"/>
        </w:rPr>
        <w:t>各县（市、区）卫生健康局</w:t>
      </w:r>
      <w:r>
        <w:rPr>
          <w:rFonts w:hint="eastAsia" w:ascii="仿宋_GB2312" w:hAnsi="仿宋_GB2312" w:eastAsia="仿宋_GB2312" w:cs="仿宋_GB2312"/>
          <w:i w:val="0"/>
          <w:caps w:val="0"/>
          <w:color w:val="333333"/>
          <w:spacing w:val="0"/>
          <w:sz w:val="32"/>
          <w:szCs w:val="32"/>
          <w:shd w:val="clear" w:fill="FFFFFF"/>
          <w:lang w:val="en-US" w:eastAsia="zh-CN"/>
        </w:rPr>
        <w:t>、各级各类</w:t>
      </w:r>
      <w:r>
        <w:rPr>
          <w:rFonts w:hint="default" w:ascii="仿宋_GB2312" w:hAnsi="仿宋_GB2312" w:eastAsia="仿宋_GB2312" w:cs="仿宋_GB2312"/>
          <w:i w:val="0"/>
          <w:caps w:val="0"/>
          <w:color w:val="333333"/>
          <w:spacing w:val="0"/>
          <w:sz w:val="32"/>
          <w:szCs w:val="32"/>
          <w:shd w:val="clear" w:fill="FFFFFF"/>
          <w:lang w:val="en-US" w:eastAsia="zh-CN"/>
        </w:rPr>
        <w:t>医疗卫生单位要以“中国医师节”为契机，集中</w:t>
      </w:r>
      <w:r>
        <w:rPr>
          <w:rFonts w:hint="eastAsia" w:ascii="仿宋_GB2312" w:hAnsi="仿宋_GB2312" w:eastAsia="仿宋_GB2312" w:cs="仿宋_GB2312"/>
          <w:i w:val="0"/>
          <w:caps w:val="0"/>
          <w:color w:val="333333"/>
          <w:spacing w:val="0"/>
          <w:sz w:val="32"/>
          <w:szCs w:val="32"/>
          <w:shd w:val="clear" w:fill="FFFFFF"/>
          <w:lang w:val="en-US" w:eastAsia="zh-CN"/>
        </w:rPr>
        <w:t>宣传</w:t>
      </w:r>
      <w:r>
        <w:rPr>
          <w:rFonts w:hint="default" w:ascii="仿宋_GB2312" w:hAnsi="仿宋_GB2312" w:eastAsia="仿宋_GB2312" w:cs="仿宋_GB2312"/>
          <w:i w:val="0"/>
          <w:caps w:val="0"/>
          <w:color w:val="333333"/>
          <w:spacing w:val="0"/>
          <w:sz w:val="32"/>
          <w:szCs w:val="32"/>
          <w:shd w:val="clear" w:fill="FFFFFF"/>
          <w:lang w:val="en-US" w:eastAsia="zh-CN"/>
        </w:rPr>
        <w:t>近年来卫生健康事业发展取得的</w:t>
      </w:r>
      <w:r>
        <w:rPr>
          <w:rFonts w:hint="eastAsia" w:ascii="仿宋_GB2312" w:hAnsi="仿宋_GB2312" w:eastAsia="仿宋_GB2312" w:cs="仿宋_GB2312"/>
          <w:i w:val="0"/>
          <w:caps w:val="0"/>
          <w:color w:val="333333"/>
          <w:spacing w:val="0"/>
          <w:sz w:val="32"/>
          <w:szCs w:val="32"/>
          <w:shd w:val="clear" w:fill="FFFFFF"/>
          <w:lang w:val="en-US" w:eastAsia="zh-CN"/>
        </w:rPr>
        <w:t>新变化、</w:t>
      </w:r>
      <w:r>
        <w:rPr>
          <w:rFonts w:hint="default" w:ascii="仿宋_GB2312" w:hAnsi="仿宋_GB2312" w:eastAsia="仿宋_GB2312" w:cs="仿宋_GB2312"/>
          <w:i w:val="0"/>
          <w:caps w:val="0"/>
          <w:color w:val="333333"/>
          <w:spacing w:val="0"/>
          <w:sz w:val="32"/>
          <w:szCs w:val="32"/>
          <w:shd w:val="clear" w:fill="FFFFFF"/>
          <w:lang w:val="en-US" w:eastAsia="zh-CN"/>
        </w:rPr>
        <w:t>新成绩，大力宣传涌现出的</w:t>
      </w:r>
      <w:r>
        <w:rPr>
          <w:rFonts w:hint="eastAsia" w:ascii="仿宋_GB2312" w:hAnsi="仿宋_GB2312" w:eastAsia="仿宋_GB2312" w:cs="仿宋_GB2312"/>
          <w:i w:val="0"/>
          <w:caps w:val="0"/>
          <w:color w:val="333333"/>
          <w:spacing w:val="0"/>
          <w:sz w:val="32"/>
          <w:szCs w:val="32"/>
          <w:shd w:val="clear" w:fill="FFFFFF"/>
          <w:lang w:val="en-US" w:eastAsia="zh-CN"/>
        </w:rPr>
        <w:t>优秀医师团队和</w:t>
      </w:r>
      <w:r>
        <w:rPr>
          <w:rFonts w:hint="default" w:ascii="仿宋_GB2312" w:hAnsi="仿宋_GB2312" w:eastAsia="仿宋_GB2312" w:cs="仿宋_GB2312"/>
          <w:i w:val="0"/>
          <w:caps w:val="0"/>
          <w:color w:val="333333"/>
          <w:spacing w:val="0"/>
          <w:sz w:val="32"/>
          <w:szCs w:val="32"/>
          <w:shd w:val="clear" w:fill="FFFFFF"/>
          <w:lang w:val="en-US" w:eastAsia="zh-CN"/>
        </w:rPr>
        <w:t>优秀医师典型，</w:t>
      </w:r>
      <w:r>
        <w:rPr>
          <w:rFonts w:hint="eastAsia" w:ascii="仿宋_GB2312" w:hAnsi="仿宋_GB2312" w:eastAsia="仿宋_GB2312" w:cs="仿宋_GB2312"/>
          <w:i w:val="0"/>
          <w:caps w:val="0"/>
          <w:color w:val="333333"/>
          <w:spacing w:val="0"/>
          <w:sz w:val="32"/>
          <w:szCs w:val="32"/>
          <w:shd w:val="clear" w:fill="FFFFFF"/>
          <w:lang w:val="en-US" w:eastAsia="zh-CN"/>
        </w:rPr>
        <w:t>争取</w:t>
      </w:r>
      <w:r>
        <w:rPr>
          <w:rFonts w:hint="default" w:ascii="仿宋_GB2312" w:hAnsi="仿宋_GB2312" w:eastAsia="仿宋_GB2312" w:cs="仿宋_GB2312"/>
          <w:i w:val="0"/>
          <w:caps w:val="0"/>
          <w:color w:val="333333"/>
          <w:spacing w:val="0"/>
          <w:sz w:val="32"/>
          <w:szCs w:val="32"/>
          <w:shd w:val="clear" w:fill="FFFFFF"/>
          <w:lang w:val="en-US" w:eastAsia="zh-CN"/>
        </w:rPr>
        <w:t>全社会更好地了解、关心、支持卫生健康事业</w:t>
      </w:r>
      <w:r>
        <w:rPr>
          <w:rFonts w:hint="eastAsia" w:ascii="仿宋_GB2312" w:hAnsi="仿宋_GB2312" w:eastAsia="仿宋_GB2312" w:cs="仿宋_GB2312"/>
          <w:i w:val="0"/>
          <w:caps w:val="0"/>
          <w:color w:val="333333"/>
          <w:spacing w:val="0"/>
          <w:sz w:val="32"/>
          <w:szCs w:val="32"/>
          <w:shd w:val="clear" w:fill="FFFFFF"/>
          <w:lang w:val="en-US" w:eastAsia="zh-CN"/>
        </w:rPr>
        <w:t>发展</w:t>
      </w:r>
      <w:r>
        <w:rPr>
          <w:rFonts w:hint="default" w:ascii="仿宋_GB2312" w:hAnsi="仿宋_GB2312" w:eastAsia="仿宋_GB2312" w:cs="仿宋_GB2312"/>
          <w:i w:val="0"/>
          <w:caps w:val="0"/>
          <w:color w:val="333333"/>
          <w:spacing w:val="0"/>
          <w:sz w:val="32"/>
          <w:szCs w:val="32"/>
          <w:shd w:val="clear"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80"/>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（三）务求实效。</w:t>
      </w:r>
      <w:r>
        <w:rPr>
          <w:rFonts w:hint="default" w:ascii="仿宋_GB2312" w:hAnsi="仿宋_GB2312" w:eastAsia="仿宋_GB2312" w:cs="仿宋_GB2312"/>
          <w:i w:val="0"/>
          <w:caps w:val="0"/>
          <w:color w:val="333333"/>
          <w:spacing w:val="0"/>
          <w:sz w:val="32"/>
          <w:szCs w:val="32"/>
          <w:shd w:val="clear" w:fill="FFFFFF"/>
          <w:lang w:val="en-US" w:eastAsia="zh-CN"/>
        </w:rPr>
        <w:t>各县（市、区）卫生健康局</w:t>
      </w:r>
      <w:r>
        <w:rPr>
          <w:rFonts w:hint="eastAsia" w:ascii="仿宋_GB2312" w:hAnsi="仿宋_GB2312" w:eastAsia="仿宋_GB2312" w:cs="仿宋_GB2312"/>
          <w:i w:val="0"/>
          <w:caps w:val="0"/>
          <w:color w:val="333333"/>
          <w:spacing w:val="0"/>
          <w:sz w:val="32"/>
          <w:szCs w:val="32"/>
          <w:shd w:val="clear" w:fill="FFFFFF"/>
          <w:lang w:val="en-US" w:eastAsia="zh-CN"/>
        </w:rPr>
        <w:t>、各级各类</w:t>
      </w:r>
      <w:r>
        <w:rPr>
          <w:rFonts w:hint="default" w:ascii="仿宋_GB2312" w:hAnsi="仿宋_GB2312" w:eastAsia="仿宋_GB2312" w:cs="仿宋_GB2312"/>
          <w:i w:val="0"/>
          <w:caps w:val="0"/>
          <w:color w:val="333333"/>
          <w:spacing w:val="0"/>
          <w:sz w:val="32"/>
          <w:szCs w:val="32"/>
          <w:shd w:val="clear" w:fill="FFFFFF"/>
          <w:lang w:val="en-US" w:eastAsia="zh-CN"/>
        </w:rPr>
        <w:t>医疗卫生机构要本着</w:t>
      </w:r>
      <w:r>
        <w:rPr>
          <w:rFonts w:hint="eastAsia" w:ascii="仿宋_GB2312" w:hAnsi="仿宋_GB2312" w:eastAsia="仿宋_GB2312" w:cs="仿宋_GB2312"/>
          <w:i w:val="0"/>
          <w:caps w:val="0"/>
          <w:color w:val="333333"/>
          <w:spacing w:val="0"/>
          <w:sz w:val="32"/>
          <w:szCs w:val="32"/>
          <w:shd w:val="clear" w:fill="FFFFFF"/>
          <w:lang w:val="en-US" w:eastAsia="zh-CN"/>
        </w:rPr>
        <w:t>热烈隆重</w:t>
      </w:r>
      <w:r>
        <w:rPr>
          <w:rFonts w:hint="default" w:ascii="仿宋_GB2312" w:hAnsi="仿宋_GB2312" w:eastAsia="仿宋_GB2312" w:cs="仿宋_GB2312"/>
          <w:i w:val="0"/>
          <w:caps w:val="0"/>
          <w:color w:val="333333"/>
          <w:spacing w:val="0"/>
          <w:sz w:val="32"/>
          <w:szCs w:val="32"/>
          <w:shd w:val="clear" w:fill="FFFFFF"/>
          <w:lang w:val="en-US" w:eastAsia="zh-CN"/>
        </w:rPr>
        <w:t>、勤俭节约的原则，有计划、有步骤地推进各项活动开展，确保</w:t>
      </w:r>
      <w:r>
        <w:rPr>
          <w:rFonts w:hint="eastAsia" w:ascii="仿宋_GB2312" w:hAnsi="仿宋_GB2312" w:eastAsia="仿宋_GB2312" w:cs="仿宋_GB2312"/>
          <w:i w:val="0"/>
          <w:caps w:val="0"/>
          <w:color w:val="333333"/>
          <w:spacing w:val="0"/>
          <w:sz w:val="32"/>
          <w:szCs w:val="32"/>
          <w:shd w:val="clear" w:fill="FFFFFF"/>
          <w:lang w:val="en-US" w:eastAsia="zh-CN"/>
        </w:rPr>
        <w:t>系列庆祝</w:t>
      </w:r>
      <w:r>
        <w:rPr>
          <w:rFonts w:hint="default" w:ascii="仿宋_GB2312" w:hAnsi="仿宋_GB2312" w:eastAsia="仿宋_GB2312" w:cs="仿宋_GB2312"/>
          <w:i w:val="0"/>
          <w:caps w:val="0"/>
          <w:color w:val="333333"/>
          <w:spacing w:val="0"/>
          <w:sz w:val="32"/>
          <w:szCs w:val="32"/>
          <w:shd w:val="clear" w:fill="FFFFFF"/>
          <w:lang w:val="en-US" w:eastAsia="zh-CN"/>
        </w:rPr>
        <w:t>活动富有成效。</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jc w:val="left"/>
        <w:textAlignment w:val="auto"/>
        <w:rPr>
          <w:rFonts w:hint="eastAsia" w:ascii="仿宋_GB2312" w:hAnsi="仿宋_GB2312" w:eastAsia="仿宋_GB2312" w:cs="仿宋_GB2312"/>
          <w:bCs/>
          <w:color w:val="333333"/>
          <w:sz w:val="32"/>
          <w:szCs w:val="32"/>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附件：1.</w:t>
      </w:r>
      <w:r>
        <w:rPr>
          <w:rFonts w:hint="eastAsia" w:ascii="仿宋_GB2312" w:hAnsi="仿宋_GB2312" w:eastAsia="仿宋_GB2312" w:cs="仿宋_GB2312"/>
          <w:color w:val="333333"/>
          <w:sz w:val="32"/>
          <w:szCs w:val="32"/>
        </w:rPr>
        <w:t>20</w:t>
      </w:r>
      <w:r>
        <w:rPr>
          <w:rFonts w:hint="eastAsia" w:ascii="仿宋_GB2312" w:hAnsi="仿宋_GB2312" w:eastAsia="仿宋_GB2312" w:cs="仿宋_GB2312"/>
          <w:color w:val="333333"/>
          <w:sz w:val="32"/>
          <w:szCs w:val="32"/>
          <w:lang w:val="en-US" w:eastAsia="zh-CN"/>
        </w:rPr>
        <w:t>20</w:t>
      </w:r>
      <w:r>
        <w:rPr>
          <w:rFonts w:hint="eastAsia" w:ascii="仿宋_GB2312" w:hAnsi="仿宋_GB2312" w:eastAsia="仿宋_GB2312" w:cs="仿宋_GB2312"/>
          <w:color w:val="333333"/>
          <w:sz w:val="32"/>
          <w:szCs w:val="32"/>
        </w:rPr>
        <w:t>年度</w:t>
      </w:r>
      <w:r>
        <w:rPr>
          <w:rFonts w:hint="eastAsia" w:ascii="仿宋_GB2312" w:hAnsi="仿宋_GB2312" w:eastAsia="仿宋_GB2312" w:cs="仿宋_GB2312"/>
          <w:bCs/>
          <w:color w:val="333333"/>
          <w:sz w:val="32"/>
          <w:szCs w:val="32"/>
        </w:rPr>
        <w:t>优秀医师</w:t>
      </w:r>
      <w:r>
        <w:rPr>
          <w:rFonts w:hint="eastAsia" w:ascii="仿宋_GB2312" w:hAnsi="仿宋_GB2312" w:eastAsia="仿宋_GB2312" w:cs="仿宋_GB2312"/>
          <w:color w:val="333333"/>
          <w:sz w:val="32"/>
          <w:szCs w:val="32"/>
          <w:lang w:val="en-US" w:eastAsia="zh-CN"/>
        </w:rPr>
        <w:t>团队和优秀医师</w:t>
      </w:r>
      <w:r>
        <w:rPr>
          <w:rFonts w:hint="eastAsia" w:ascii="仿宋_GB2312" w:hAnsi="仿宋_GB2312" w:eastAsia="仿宋_GB2312" w:cs="仿宋_GB2312"/>
          <w:bCs/>
          <w:color w:val="333333"/>
          <w:sz w:val="32"/>
          <w:szCs w:val="32"/>
        </w:rPr>
        <w:t>名额分配表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40" w:lineRule="exact"/>
        <w:ind w:firstLine="1600" w:firstLineChars="500"/>
        <w:jc w:val="left"/>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lang w:val="en-US" w:eastAsia="zh-CN"/>
        </w:rPr>
        <w:t>2.全市</w:t>
      </w:r>
      <w:r>
        <w:rPr>
          <w:rFonts w:hint="eastAsia" w:ascii="仿宋_GB2312" w:hAnsi="仿宋_GB2312" w:eastAsia="仿宋_GB2312" w:cs="仿宋_GB2312"/>
          <w:color w:val="333333"/>
          <w:sz w:val="32"/>
          <w:szCs w:val="32"/>
          <w:shd w:val="clear" w:color="auto" w:fill="FFFFFF"/>
        </w:rPr>
        <w:t>“优秀医师”</w:t>
      </w:r>
      <w:r>
        <w:rPr>
          <w:rFonts w:hint="eastAsia" w:ascii="仿宋_GB2312" w:hAnsi="仿宋_GB2312" w:eastAsia="仿宋_GB2312" w:cs="仿宋_GB2312"/>
          <w:color w:val="333333"/>
          <w:sz w:val="32"/>
          <w:szCs w:val="32"/>
          <w:shd w:val="clear" w:color="auto" w:fill="FFFFFF"/>
          <w:lang w:val="en-US" w:eastAsia="zh-CN"/>
        </w:rPr>
        <w:t>团队</w:t>
      </w:r>
      <w:r>
        <w:rPr>
          <w:rFonts w:hint="eastAsia" w:ascii="仿宋_GB2312" w:hAnsi="仿宋_GB2312" w:eastAsia="仿宋_GB2312" w:cs="仿宋_GB2312"/>
          <w:color w:val="333333"/>
          <w:sz w:val="32"/>
          <w:szCs w:val="32"/>
          <w:shd w:val="clear" w:color="auto" w:fill="FFFFFF"/>
        </w:rPr>
        <w:t>推荐表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40" w:lineRule="exact"/>
        <w:ind w:left="1600" w:leftChars="0"/>
        <w:jc w:val="left"/>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i w:val="0"/>
          <w:caps w:val="0"/>
          <w:color w:val="333333"/>
          <w:spacing w:val="0"/>
          <w:sz w:val="32"/>
          <w:szCs w:val="32"/>
          <w:shd w:val="clear" w:fill="FFFFFF"/>
          <w:lang w:val="en-US" w:eastAsia="zh-CN"/>
        </w:rPr>
        <w:t>3.全市</w:t>
      </w:r>
      <w:r>
        <w:rPr>
          <w:rFonts w:hint="eastAsia" w:ascii="仿宋_GB2312" w:hAnsi="仿宋_GB2312" w:eastAsia="仿宋_GB2312" w:cs="仿宋_GB2312"/>
          <w:color w:val="333333"/>
          <w:sz w:val="32"/>
          <w:szCs w:val="32"/>
          <w:shd w:val="clear" w:color="auto" w:fill="FFFFFF"/>
        </w:rPr>
        <w:t>“优秀医师”推荐表</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8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80"/>
        <w:textAlignment w:val="auto"/>
        <w:rPr>
          <w:rFonts w:hint="default"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80"/>
        <w:textAlignment w:val="auto"/>
        <w:rPr>
          <w:rFonts w:hint="default" w:ascii="仿宋_GB2312" w:hAnsi="仿宋_GB2312" w:eastAsia="仿宋_GB2312" w:cs="仿宋_GB2312"/>
          <w:i w:val="0"/>
          <w:caps w:val="0"/>
          <w:color w:val="333333"/>
          <w:spacing w:val="0"/>
          <w:sz w:val="32"/>
          <w:szCs w:val="32"/>
          <w:shd w:val="clear" w:fill="FFFFFF"/>
          <w:lang w:val="en-US" w:eastAsia="zh-CN"/>
        </w:rPr>
      </w:pPr>
    </w:p>
    <w:bookmarkEnd w:id="0"/>
    <w:p>
      <w:pPr>
        <w:pStyle w:val="5"/>
        <w:keepNext w:val="0"/>
        <w:keepLines w:val="0"/>
        <w:pageBreakBefore w:val="0"/>
        <w:shd w:val="clear" w:color="auto" w:fill="FFFFFF"/>
        <w:kinsoku/>
        <w:wordWrap/>
        <w:overflowPunct/>
        <w:topLinePunct w:val="0"/>
        <w:autoSpaceDE/>
        <w:autoSpaceDN/>
        <w:bidi w:val="0"/>
        <w:spacing w:before="92" w:beforeAutospacing="0" w:after="0" w:afterAutospacing="0" w:line="560" w:lineRule="exact"/>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附</w:t>
      </w:r>
      <w:r>
        <w:rPr>
          <w:rFonts w:hint="eastAsia" w:ascii="仿宋_GB2312" w:hAnsi="微软雅黑" w:eastAsia="仿宋_GB2312"/>
          <w:color w:val="333333"/>
          <w:sz w:val="32"/>
          <w:szCs w:val="32"/>
          <w:lang w:val="en-US" w:eastAsia="zh-CN"/>
        </w:rPr>
        <w:t>件</w:t>
      </w:r>
      <w:r>
        <w:rPr>
          <w:rFonts w:hint="eastAsia" w:ascii="仿宋_GB2312" w:hAnsi="微软雅黑" w:eastAsia="仿宋_GB2312"/>
          <w:color w:val="333333"/>
          <w:sz w:val="32"/>
          <w:szCs w:val="32"/>
        </w:rPr>
        <w:t>1</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0"/>
        <w:jc w:val="center"/>
        <w:textAlignment w:val="auto"/>
        <w:rPr>
          <w:rFonts w:hint="eastAsia" w:ascii="方正小标宋简体" w:hAnsi="微软雅黑" w:eastAsia="方正小标宋简体"/>
          <w:bCs/>
          <w:color w:val="333333"/>
          <w:sz w:val="44"/>
          <w:szCs w:val="44"/>
        </w:rPr>
      </w:pPr>
      <w:r>
        <w:rPr>
          <w:rFonts w:hint="eastAsia" w:ascii="方正小标宋简体" w:hAnsi="微软雅黑" w:eastAsia="方正小标宋简体"/>
          <w:color w:val="333333"/>
          <w:sz w:val="44"/>
          <w:szCs w:val="44"/>
        </w:rPr>
        <w:t>20</w:t>
      </w:r>
      <w:r>
        <w:rPr>
          <w:rFonts w:hint="eastAsia" w:ascii="方正小标宋简体" w:hAnsi="微软雅黑" w:eastAsia="方正小标宋简体"/>
          <w:color w:val="333333"/>
          <w:sz w:val="44"/>
          <w:szCs w:val="44"/>
          <w:lang w:val="en-US" w:eastAsia="zh-CN"/>
        </w:rPr>
        <w:t>20</w:t>
      </w:r>
      <w:r>
        <w:rPr>
          <w:rFonts w:hint="eastAsia" w:ascii="方正小标宋简体" w:hAnsi="微软雅黑" w:eastAsia="方正小标宋简体"/>
          <w:color w:val="333333"/>
          <w:sz w:val="44"/>
          <w:szCs w:val="44"/>
        </w:rPr>
        <w:t>年度</w:t>
      </w:r>
      <w:r>
        <w:rPr>
          <w:rFonts w:hint="eastAsia" w:ascii="方正小标宋简体" w:hAnsi="微软雅黑" w:eastAsia="方正小标宋简体"/>
          <w:bCs/>
          <w:color w:val="333333"/>
          <w:sz w:val="44"/>
          <w:szCs w:val="44"/>
        </w:rPr>
        <w:t>优秀医师</w:t>
      </w:r>
      <w:r>
        <w:rPr>
          <w:rFonts w:hint="eastAsia" w:ascii="方正小标宋简体" w:hAnsi="微软雅黑" w:eastAsia="方正小标宋简体"/>
          <w:color w:val="333333"/>
          <w:sz w:val="44"/>
          <w:szCs w:val="44"/>
          <w:lang w:val="en-US" w:eastAsia="zh-CN"/>
        </w:rPr>
        <w:t>团队和优秀医师</w:t>
      </w:r>
      <w:r>
        <w:rPr>
          <w:rFonts w:hint="eastAsia" w:ascii="方正小标宋简体" w:hAnsi="微软雅黑" w:eastAsia="方正小标宋简体"/>
          <w:bCs/>
          <w:color w:val="333333"/>
          <w:sz w:val="44"/>
          <w:szCs w:val="44"/>
        </w:rPr>
        <w:t>名额</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0"/>
        <w:jc w:val="center"/>
        <w:textAlignment w:val="auto"/>
        <w:rPr>
          <w:rFonts w:hint="eastAsia" w:ascii="方正小标宋简体" w:hAnsi="微软雅黑" w:eastAsia="方正小标宋简体"/>
          <w:bCs/>
          <w:color w:val="333333"/>
          <w:sz w:val="44"/>
          <w:szCs w:val="44"/>
          <w:lang w:val="en-US" w:eastAsia="zh-CN"/>
        </w:rPr>
      </w:pPr>
      <w:r>
        <w:rPr>
          <w:rFonts w:hint="eastAsia" w:ascii="方正小标宋简体" w:hAnsi="微软雅黑" w:eastAsia="方正小标宋简体"/>
          <w:bCs/>
          <w:color w:val="333333"/>
          <w:sz w:val="44"/>
          <w:szCs w:val="44"/>
        </w:rPr>
        <w:t>分配表</w:t>
      </w:r>
    </w:p>
    <w:tbl>
      <w:tblPr>
        <w:tblStyle w:val="7"/>
        <w:tblW w:w="8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6"/>
        <w:gridCol w:w="2064"/>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2916" w:type="dxa"/>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ascii="仿宋_GB2312" w:hAnsi="微软雅黑" w:eastAsia="仿宋_GB2312"/>
                <w:b/>
                <w:bCs/>
                <w:color w:val="333333"/>
                <w:sz w:val="32"/>
                <w:szCs w:val="32"/>
              </w:rPr>
            </w:pPr>
            <w:r>
              <w:rPr>
                <w:rFonts w:hint="eastAsia" w:ascii="仿宋_GB2312" w:hAnsi="微软雅黑" w:eastAsia="仿宋_GB2312"/>
                <w:b/>
                <w:bCs/>
                <w:color w:val="333333"/>
                <w:sz w:val="32"/>
                <w:szCs w:val="32"/>
                <w:lang w:val="en-US" w:eastAsia="zh-CN"/>
              </w:rPr>
              <w:t>单</w:t>
            </w:r>
            <w:r>
              <w:rPr>
                <w:rFonts w:hint="eastAsia" w:ascii="仿宋_GB2312" w:hAnsi="微软雅黑" w:eastAsia="仿宋_GB2312"/>
                <w:b/>
                <w:bCs/>
                <w:color w:val="333333"/>
                <w:sz w:val="32"/>
                <w:szCs w:val="32"/>
              </w:rPr>
              <w:t>位名称</w:t>
            </w:r>
          </w:p>
        </w:tc>
        <w:tc>
          <w:tcPr>
            <w:tcW w:w="2064" w:type="dxa"/>
            <w:vAlign w:val="center"/>
          </w:tcPr>
          <w:p>
            <w:pPr>
              <w:pStyle w:val="5"/>
              <w:keepNext w:val="0"/>
              <w:keepLines w:val="0"/>
              <w:pageBreakBefore w:val="0"/>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hint="eastAsia" w:ascii="仿宋_GB2312" w:hAnsi="微软雅黑" w:eastAsia="仿宋_GB2312"/>
                <w:b/>
                <w:bCs/>
                <w:color w:val="333333"/>
                <w:sz w:val="32"/>
                <w:szCs w:val="32"/>
                <w:lang w:val="en-US" w:eastAsia="zh-CN"/>
              </w:rPr>
            </w:pPr>
            <w:r>
              <w:rPr>
                <w:rFonts w:hint="eastAsia" w:ascii="仿宋_GB2312" w:hAnsi="微软雅黑" w:eastAsia="仿宋_GB2312"/>
                <w:b/>
                <w:bCs/>
                <w:color w:val="333333"/>
                <w:sz w:val="32"/>
                <w:szCs w:val="32"/>
                <w:lang w:val="en-US" w:eastAsia="zh-CN"/>
              </w:rPr>
              <w:t>优秀医师团队（个）</w:t>
            </w:r>
          </w:p>
        </w:tc>
        <w:tc>
          <w:tcPr>
            <w:tcW w:w="3048" w:type="dxa"/>
            <w:vAlign w:val="center"/>
          </w:tcPr>
          <w:p>
            <w:pPr>
              <w:pStyle w:val="5"/>
              <w:keepNext w:val="0"/>
              <w:keepLines w:val="0"/>
              <w:pageBreakBefore w:val="0"/>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hint="eastAsia" w:ascii="仿宋_GB2312" w:hAnsi="微软雅黑" w:eastAsia="仿宋_GB2312"/>
                <w:b/>
                <w:bCs/>
                <w:color w:val="333333"/>
                <w:sz w:val="32"/>
                <w:szCs w:val="32"/>
                <w:lang w:eastAsia="zh-CN"/>
              </w:rPr>
            </w:pPr>
            <w:r>
              <w:rPr>
                <w:rFonts w:hint="eastAsia" w:ascii="仿宋_GB2312" w:hAnsi="微软雅黑" w:eastAsia="仿宋_GB2312"/>
                <w:b/>
                <w:bCs/>
                <w:color w:val="333333"/>
                <w:sz w:val="32"/>
                <w:szCs w:val="32"/>
                <w:lang w:val="en-US" w:eastAsia="zh-CN"/>
              </w:rPr>
              <w:t>优秀医师</w:t>
            </w:r>
            <w:r>
              <w:rPr>
                <w:rFonts w:hint="eastAsia" w:ascii="仿宋_GB2312" w:hAnsi="微软雅黑" w:eastAsia="仿宋_GB2312"/>
                <w:b/>
                <w:bCs/>
                <w:color w:val="333333"/>
                <w:sz w:val="32"/>
                <w:szCs w:val="32"/>
              </w:rPr>
              <w:t>（个</w:t>
            </w:r>
            <w:r>
              <w:rPr>
                <w:rFonts w:hint="eastAsia" w:ascii="仿宋_GB2312" w:hAnsi="微软雅黑" w:eastAsia="仿宋_GB2312"/>
                <w:b/>
                <w:bCs/>
                <w:color w:val="333333"/>
                <w:sz w:val="32"/>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肃州区</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3</w:t>
            </w:r>
          </w:p>
        </w:tc>
        <w:tc>
          <w:tcPr>
            <w:tcW w:w="3048" w:type="dxa"/>
            <w:vAlign w:val="center"/>
          </w:tcPr>
          <w:p>
            <w:pPr>
              <w:pStyle w:val="5"/>
              <w:keepNext w:val="0"/>
              <w:keepLines w:val="0"/>
              <w:pageBreakBefore w:val="0"/>
              <w:shd w:val="clear" w:color="auto" w:fill="FFFFFF"/>
              <w:tabs>
                <w:tab w:val="left" w:pos="1692"/>
              </w:tabs>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eastAsia="zh-CN"/>
              </w:rPr>
            </w:pPr>
            <w:r>
              <w:rPr>
                <w:rFonts w:hint="eastAsia" w:ascii="仿宋_GB2312" w:hAnsi="微软雅黑" w:eastAsia="仿宋_GB2312"/>
                <w:color w:val="333333"/>
                <w:sz w:val="32"/>
                <w:szCs w:val="32"/>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金塔县</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default"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2</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eastAsia="zh-CN"/>
              </w:rPr>
            </w:pPr>
            <w:r>
              <w:rPr>
                <w:rFonts w:hint="eastAsia" w:ascii="仿宋_GB2312" w:hAnsi="微软雅黑" w:eastAsia="仿宋_GB2312"/>
                <w:color w:val="333333"/>
                <w:sz w:val="32"/>
                <w:szCs w:val="32"/>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玉门市</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2</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瓜州县</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2</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敦煌市</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2</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肃北县</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1</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阿克塞县</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1</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916" w:type="dxa"/>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酒泉市人民医院</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default"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3</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default"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2916" w:type="dxa"/>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酒泉市中医院</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default"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1</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916" w:type="dxa"/>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酒泉市疾控中心</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default"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1</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eastAsia="zh-CN"/>
              </w:rPr>
            </w:pPr>
            <w:r>
              <w:rPr>
                <w:rFonts w:hint="eastAsia" w:ascii="仿宋_GB2312" w:hAnsi="微软雅黑" w:eastAsia="仿宋_GB2312"/>
                <w:color w:val="333333"/>
                <w:sz w:val="32"/>
                <w:szCs w:val="32"/>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916" w:type="dxa"/>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rPr>
              <w:t>酒泉市妇计中心</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916" w:type="dxa"/>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酒泉市中心血站</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916" w:type="dxa"/>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Autospacing="0" w:line="560" w:lineRule="exact"/>
              <w:jc w:val="center"/>
              <w:textAlignment w:val="auto"/>
              <w:rPr>
                <w:rFonts w:ascii="仿宋_GB2312" w:hAnsi="微软雅黑" w:eastAsia="仿宋_GB2312"/>
                <w:sz w:val="32"/>
                <w:szCs w:val="32"/>
              </w:rPr>
            </w:pPr>
            <w:r>
              <w:rPr>
                <w:rFonts w:hint="eastAsia" w:ascii="仿宋_GB2312" w:hAnsi="微软雅黑" w:eastAsia="仿宋_GB2312"/>
                <w:sz w:val="32"/>
                <w:szCs w:val="32"/>
              </w:rPr>
              <w:t>市管民营医院</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sz w:val="32"/>
                <w:szCs w:val="32"/>
                <w:lang w:val="en-US" w:eastAsia="zh-CN"/>
              </w:rPr>
            </w:pPr>
            <w:r>
              <w:rPr>
                <w:rFonts w:hint="eastAsia" w:ascii="仿宋_GB2312" w:hAnsi="微软雅黑" w:eastAsia="仿宋_GB2312"/>
                <w:sz w:val="32"/>
                <w:szCs w:val="32"/>
                <w:lang w:val="en-US" w:eastAsia="zh-CN"/>
              </w:rPr>
              <w:t>2</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sz w:val="32"/>
                <w:szCs w:val="32"/>
                <w:lang w:eastAsia="zh-CN"/>
              </w:rPr>
            </w:pPr>
            <w:r>
              <w:rPr>
                <w:rFonts w:hint="eastAsia" w:ascii="仿宋_GB2312" w:hAnsi="微软雅黑" w:eastAsia="仿宋_GB2312"/>
                <w:sz w:val="32"/>
                <w:szCs w:val="32"/>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916"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ascii="仿宋_GB2312" w:hAnsi="微软雅黑" w:eastAsia="仿宋_GB2312"/>
                <w:color w:val="333333"/>
                <w:sz w:val="32"/>
                <w:szCs w:val="32"/>
              </w:rPr>
            </w:pPr>
            <w:r>
              <w:rPr>
                <w:rFonts w:hint="eastAsia" w:ascii="仿宋_GB2312" w:hAnsi="微软雅黑" w:eastAsia="仿宋_GB2312"/>
                <w:color w:val="333333"/>
                <w:sz w:val="32"/>
                <w:szCs w:val="32"/>
              </w:rPr>
              <w:t>合   计</w:t>
            </w:r>
          </w:p>
        </w:tc>
        <w:tc>
          <w:tcPr>
            <w:tcW w:w="2064"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default" w:ascii="仿宋_GB2312" w:hAnsi="微软雅黑" w:eastAsia="仿宋_GB2312"/>
                <w:color w:val="333333"/>
                <w:sz w:val="32"/>
                <w:szCs w:val="32"/>
                <w:lang w:val="en-US" w:eastAsia="zh-CN"/>
              </w:rPr>
            </w:pPr>
            <w:r>
              <w:rPr>
                <w:rFonts w:hint="eastAsia" w:ascii="仿宋_GB2312" w:hAnsi="微软雅黑" w:eastAsia="仿宋_GB2312"/>
                <w:color w:val="333333"/>
                <w:sz w:val="32"/>
                <w:szCs w:val="32"/>
                <w:lang w:val="en-US" w:eastAsia="zh-CN"/>
              </w:rPr>
              <w:t>20</w:t>
            </w:r>
          </w:p>
        </w:tc>
        <w:tc>
          <w:tcPr>
            <w:tcW w:w="3048" w:type="dxa"/>
            <w:vAlign w:val="center"/>
          </w:tcPr>
          <w:p>
            <w:pPr>
              <w:pStyle w:val="5"/>
              <w:keepNext w:val="0"/>
              <w:keepLines w:val="0"/>
              <w:pageBreakBefore w:val="0"/>
              <w:shd w:val="clear" w:color="auto" w:fill="FFFFFF"/>
              <w:kinsoku/>
              <w:wordWrap/>
              <w:overflowPunct/>
              <w:topLinePunct w:val="0"/>
              <w:autoSpaceDE/>
              <w:autoSpaceDN/>
              <w:bidi w:val="0"/>
              <w:spacing w:before="92" w:beforeAutospacing="0" w:afterAutospacing="0" w:line="560" w:lineRule="exact"/>
              <w:jc w:val="center"/>
              <w:textAlignment w:val="auto"/>
              <w:rPr>
                <w:rFonts w:hint="eastAsia" w:ascii="仿宋_GB2312" w:hAnsi="微软雅黑" w:eastAsia="仿宋_GB2312"/>
                <w:color w:val="333333"/>
                <w:sz w:val="32"/>
                <w:szCs w:val="32"/>
                <w:lang w:val="en-US" w:eastAsia="zh-CN"/>
              </w:rPr>
            </w:pPr>
            <w:r>
              <w:rPr>
                <w:rFonts w:hint="eastAsia" w:ascii="仿宋_GB2312" w:hAnsi="微软雅黑" w:eastAsia="仿宋_GB2312"/>
                <w:color w:val="333333"/>
                <w:sz w:val="32"/>
                <w:szCs w:val="32"/>
              </w:rPr>
              <w:t>4</w:t>
            </w:r>
            <w:r>
              <w:rPr>
                <w:rFonts w:hint="eastAsia" w:ascii="仿宋_GB2312" w:hAnsi="微软雅黑" w:eastAsia="仿宋_GB2312"/>
                <w:color w:val="333333"/>
                <w:sz w:val="32"/>
                <w:szCs w:val="32"/>
                <w:lang w:val="en-US" w:eastAsia="zh-CN"/>
              </w:rPr>
              <w:t>6</w:t>
            </w:r>
          </w:p>
        </w:tc>
      </w:tr>
    </w:tbl>
    <w:p>
      <w:pPr>
        <w:pStyle w:val="5"/>
        <w:keepNext w:val="0"/>
        <w:keepLines w:val="0"/>
        <w:pageBreakBefore w:val="0"/>
        <w:widowControl/>
        <w:shd w:val="clear" w:color="auto" w:fill="FFFFFF"/>
        <w:kinsoku/>
        <w:wordWrap/>
        <w:overflowPunct/>
        <w:topLinePunct w:val="0"/>
        <w:autoSpaceDE/>
        <w:autoSpaceDN/>
        <w:bidi w:val="0"/>
        <w:adjustRightInd/>
        <w:snapToGrid/>
        <w:spacing w:before="92" w:beforeAutospacing="0" w:after="0" w:afterAutospacing="0" w:line="560" w:lineRule="exact"/>
        <w:jc w:val="center"/>
        <w:textAlignment w:val="auto"/>
        <w:rPr>
          <w:rFonts w:ascii="方正小标宋简体" w:hAnsi="微软雅黑" w:eastAsia="方正小标宋简体"/>
          <w:color w:val="333333"/>
          <w:sz w:val="44"/>
          <w:szCs w:val="44"/>
        </w:rPr>
        <w:sectPr>
          <w:footerReference r:id="rId3"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kinsoku/>
        <w:wordWrap/>
        <w:overflowPunct/>
        <w:topLinePunct w:val="0"/>
        <w:autoSpaceDE/>
        <w:autoSpaceDN/>
        <w:bidi w:val="0"/>
        <w:spacing w:beforeAutospacing="0" w:afterAutospacing="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keepNext w:val="0"/>
        <w:keepLines w:val="0"/>
        <w:pageBreakBefore w:val="0"/>
        <w:widowControl/>
        <w:kinsoku/>
        <w:wordWrap/>
        <w:overflowPunct/>
        <w:topLinePunct w:val="0"/>
        <w:autoSpaceDE/>
        <w:autoSpaceDN/>
        <w:bidi w:val="0"/>
        <w:spacing w:beforeAutospacing="0" w:afterAutospacing="0" w:line="560" w:lineRule="exact"/>
        <w:jc w:val="center"/>
        <w:textAlignment w:val="auto"/>
        <w:rPr>
          <w:rFonts w:ascii="方正小标宋简体" w:hAnsi="华文中宋" w:eastAsia="方正小标宋简体" w:cs="华文中宋"/>
          <w:color w:val="333333"/>
          <w:sz w:val="44"/>
          <w:szCs w:val="44"/>
          <w:shd w:val="clear" w:color="auto" w:fill="FFFFFF"/>
        </w:rPr>
      </w:pPr>
      <w:r>
        <w:rPr>
          <w:rFonts w:hint="eastAsia" w:ascii="方正小标宋简体" w:hAnsi="华文中宋" w:eastAsia="方正小标宋简体" w:cs="华文中宋"/>
          <w:color w:val="333333"/>
          <w:sz w:val="44"/>
          <w:szCs w:val="44"/>
          <w:shd w:val="clear" w:color="auto" w:fill="FFFFFF"/>
          <w:lang w:val="en-US" w:eastAsia="zh-CN"/>
        </w:rPr>
        <w:t>全市</w:t>
      </w:r>
      <w:r>
        <w:rPr>
          <w:rFonts w:hint="eastAsia" w:ascii="方正小标宋简体" w:hAnsi="华文中宋" w:eastAsia="方正小标宋简体" w:cs="华文中宋"/>
          <w:color w:val="333333"/>
          <w:sz w:val="44"/>
          <w:szCs w:val="44"/>
          <w:shd w:val="clear" w:color="auto" w:fill="FFFFFF"/>
        </w:rPr>
        <w:t>“优秀医师”</w:t>
      </w:r>
      <w:r>
        <w:rPr>
          <w:rFonts w:hint="eastAsia" w:ascii="方正小标宋简体" w:hAnsi="华文中宋" w:eastAsia="方正小标宋简体" w:cs="华文中宋"/>
          <w:color w:val="333333"/>
          <w:sz w:val="44"/>
          <w:szCs w:val="44"/>
          <w:shd w:val="clear" w:color="auto" w:fill="FFFFFF"/>
          <w:lang w:val="en-US" w:eastAsia="zh-CN"/>
        </w:rPr>
        <w:t>团队</w:t>
      </w:r>
      <w:r>
        <w:rPr>
          <w:rFonts w:hint="eastAsia" w:ascii="方正小标宋简体" w:hAnsi="华文中宋" w:eastAsia="方正小标宋简体" w:cs="华文中宋"/>
          <w:color w:val="333333"/>
          <w:sz w:val="44"/>
          <w:szCs w:val="44"/>
          <w:shd w:val="clear" w:color="auto" w:fill="FFFFFF"/>
        </w:rPr>
        <w:t>推荐表</w:t>
      </w:r>
    </w:p>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rPr>
      </w:pPr>
    </w:p>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default" w:ascii="仿宋_GB2312" w:hAnsi="仿宋_GB2312" w:eastAsia="仿宋_GB2312" w:cs="仿宋_GB2312"/>
          <w:b w:val="0"/>
          <w:bCs w:val="0"/>
          <w:color w:val="333333"/>
          <w:sz w:val="32"/>
          <w:szCs w:val="32"/>
          <w:shd w:val="clear" w:color="auto" w:fill="FFFFFF"/>
          <w:lang w:val="en-US" w:eastAsia="zh-CN"/>
        </w:rPr>
      </w:pPr>
      <w:r>
        <w:rPr>
          <w:rStyle w:val="9"/>
          <w:rFonts w:hint="eastAsia" w:ascii="仿宋_GB2312" w:hAnsi="仿宋_GB2312" w:eastAsia="仿宋_GB2312" w:cs="仿宋_GB2312"/>
          <w:b w:val="0"/>
          <w:bCs w:val="0"/>
          <w:color w:val="333333"/>
          <w:sz w:val="32"/>
          <w:szCs w:val="32"/>
          <w:shd w:val="clear" w:color="auto" w:fill="FFFFFF"/>
          <w:lang w:val="en-US" w:eastAsia="zh-CN"/>
        </w:rPr>
        <w:t>推荐单位（盖章）：                                            时间：   年  月  日</w:t>
      </w:r>
    </w:p>
    <w:tbl>
      <w:tblPr>
        <w:tblStyle w:val="7"/>
        <w:tblpPr w:leftFromText="180" w:rightFromText="180" w:vertAnchor="text" w:tblpX="44" w:tblpY="251"/>
        <w:tblOverlap w:val="never"/>
        <w:tblW w:w="140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652"/>
        <w:gridCol w:w="2328"/>
        <w:gridCol w:w="792"/>
        <w:gridCol w:w="5652"/>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70" w:type="dxa"/>
          </w:tcPr>
          <w:p>
            <w:pPr>
              <w:keepNext w:val="0"/>
              <w:keepLines w:val="0"/>
              <w:pageBreakBefore w:val="0"/>
              <w:widowControl/>
              <w:kinsoku/>
              <w:wordWrap/>
              <w:overflowPunct/>
              <w:topLinePunct w:val="0"/>
              <w:autoSpaceDE/>
              <w:autoSpaceDN/>
              <w:bidi w:val="0"/>
              <w:adjustRightInd/>
              <w:snapToGrid/>
              <w:spacing w:beforeAutospacing="0" w:afterAutospacing="0" w:line="560" w:lineRule="exact"/>
              <w:jc w:val="both"/>
              <w:textAlignment w:val="auto"/>
              <w:rPr>
                <w:rStyle w:val="9"/>
                <w:rFonts w:hint="eastAsia" w:ascii="仿宋" w:hAnsi="仿宋" w:eastAsia="仿宋" w:cs="仿宋"/>
                <w:b w:val="0"/>
                <w:bCs w:val="0"/>
                <w:color w:val="333333"/>
                <w:sz w:val="28"/>
                <w:szCs w:val="28"/>
                <w:shd w:val="clear" w:color="auto" w:fill="FFFFFF"/>
                <w:vertAlign w:val="baseline"/>
                <w:lang w:val="en-US" w:eastAsia="zh-CN"/>
              </w:rPr>
            </w:pPr>
            <w:r>
              <w:rPr>
                <w:rStyle w:val="9"/>
                <w:rFonts w:hint="eastAsia" w:ascii="仿宋" w:hAnsi="仿宋" w:eastAsia="仿宋" w:cs="仿宋"/>
                <w:b w:val="0"/>
                <w:bCs w:val="0"/>
                <w:color w:val="333333"/>
                <w:sz w:val="28"/>
                <w:szCs w:val="28"/>
                <w:shd w:val="clear" w:color="auto" w:fill="FFFFFF"/>
                <w:vertAlign w:val="baseline"/>
                <w:lang w:val="en-US" w:eastAsia="zh-CN"/>
              </w:rPr>
              <w:t>序号</w:t>
            </w: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default" w:ascii="仿宋" w:hAnsi="仿宋" w:eastAsia="仿宋" w:cs="仿宋"/>
                <w:b w:val="0"/>
                <w:bCs w:val="0"/>
                <w:color w:val="333333"/>
                <w:sz w:val="28"/>
                <w:szCs w:val="28"/>
                <w:shd w:val="clear" w:color="auto" w:fill="FFFFFF"/>
                <w:vertAlign w:val="baseline"/>
                <w:lang w:val="en-US" w:eastAsia="zh-CN"/>
              </w:rPr>
            </w:pPr>
            <w:r>
              <w:rPr>
                <w:rStyle w:val="9"/>
                <w:rFonts w:hint="eastAsia" w:ascii="仿宋" w:hAnsi="仿宋" w:eastAsia="仿宋" w:cs="仿宋"/>
                <w:b w:val="0"/>
                <w:bCs w:val="0"/>
                <w:color w:val="333333"/>
                <w:sz w:val="28"/>
                <w:szCs w:val="28"/>
                <w:shd w:val="clear" w:color="auto" w:fill="FFFFFF"/>
                <w:vertAlign w:val="baseline"/>
                <w:lang w:val="en-US" w:eastAsia="zh-CN"/>
              </w:rPr>
              <w:t>优秀医师团队名称</w:t>
            </w:r>
          </w:p>
        </w:tc>
        <w:tc>
          <w:tcPr>
            <w:tcW w:w="2328" w:type="dxa"/>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Style w:val="9"/>
                <w:rFonts w:hint="default" w:ascii="仿宋" w:hAnsi="仿宋" w:eastAsia="仿宋" w:cs="仿宋"/>
                <w:b w:val="0"/>
                <w:bCs w:val="0"/>
                <w:color w:val="333333"/>
                <w:sz w:val="28"/>
                <w:szCs w:val="28"/>
                <w:shd w:val="clear" w:color="auto" w:fill="FFFFFF"/>
                <w:vertAlign w:val="baseline"/>
                <w:lang w:val="en-US" w:eastAsia="zh-CN"/>
              </w:rPr>
            </w:pPr>
            <w:r>
              <w:rPr>
                <w:rStyle w:val="9"/>
                <w:rFonts w:hint="eastAsia" w:ascii="仿宋" w:hAnsi="仿宋" w:eastAsia="仿宋" w:cs="仿宋"/>
                <w:b w:val="0"/>
                <w:bCs w:val="0"/>
                <w:color w:val="333333"/>
                <w:sz w:val="28"/>
                <w:szCs w:val="28"/>
                <w:shd w:val="clear" w:color="auto" w:fill="FFFFFF"/>
                <w:vertAlign w:val="baseline"/>
                <w:lang w:val="en-US" w:eastAsia="zh-CN"/>
              </w:rPr>
              <w:t>优秀医师团队所属单位（机构）</w:t>
            </w:r>
          </w:p>
        </w:tc>
        <w:tc>
          <w:tcPr>
            <w:tcW w:w="792" w:type="dxa"/>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Style w:val="9"/>
                <w:rFonts w:hint="default" w:ascii="仿宋" w:hAnsi="仿宋" w:eastAsia="仿宋" w:cs="仿宋"/>
                <w:b w:val="0"/>
                <w:bCs w:val="0"/>
                <w:color w:val="333333"/>
                <w:sz w:val="28"/>
                <w:szCs w:val="28"/>
                <w:shd w:val="clear" w:color="auto" w:fill="FFFFFF"/>
                <w:vertAlign w:val="baseline"/>
                <w:lang w:val="en-US" w:eastAsia="zh-CN"/>
              </w:rPr>
            </w:pPr>
            <w:r>
              <w:rPr>
                <w:rStyle w:val="9"/>
                <w:rFonts w:hint="eastAsia" w:ascii="仿宋" w:hAnsi="仿宋" w:eastAsia="仿宋" w:cs="仿宋"/>
                <w:b w:val="0"/>
                <w:bCs w:val="0"/>
                <w:color w:val="333333"/>
                <w:sz w:val="28"/>
                <w:szCs w:val="28"/>
                <w:shd w:val="clear" w:color="auto" w:fill="FFFFFF"/>
                <w:vertAlign w:val="baseline"/>
                <w:lang w:val="en-US" w:eastAsia="zh-CN"/>
              </w:rPr>
              <w:t>团队人数</w:t>
            </w:r>
          </w:p>
        </w:tc>
        <w:tc>
          <w:tcPr>
            <w:tcW w:w="5652" w:type="dxa"/>
          </w:tcPr>
          <w:p>
            <w:pPr>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Style w:val="9"/>
                <w:rFonts w:hint="default" w:ascii="仿宋" w:hAnsi="仿宋" w:eastAsia="仿宋" w:cs="仿宋"/>
                <w:b w:val="0"/>
                <w:bCs w:val="0"/>
                <w:color w:val="333333"/>
                <w:sz w:val="28"/>
                <w:szCs w:val="28"/>
                <w:shd w:val="clear" w:color="auto" w:fill="FFFFFF"/>
                <w:vertAlign w:val="baseline"/>
                <w:lang w:val="en-US" w:eastAsia="zh-CN"/>
              </w:rPr>
            </w:pPr>
            <w:r>
              <w:rPr>
                <w:rStyle w:val="9"/>
                <w:rFonts w:hint="eastAsia" w:ascii="仿宋" w:hAnsi="仿宋" w:eastAsia="仿宋" w:cs="仿宋"/>
                <w:b w:val="0"/>
                <w:bCs w:val="0"/>
                <w:color w:val="333333"/>
                <w:sz w:val="28"/>
                <w:szCs w:val="28"/>
                <w:shd w:val="clear" w:color="auto" w:fill="FFFFFF"/>
                <w:vertAlign w:val="baseline"/>
                <w:lang w:val="en-US" w:eastAsia="zh-CN"/>
              </w:rPr>
              <w:t>推荐理由（简要事迹）</w:t>
            </w: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jc w:val="center"/>
              <w:textAlignment w:val="auto"/>
              <w:rPr>
                <w:rStyle w:val="9"/>
                <w:rFonts w:hint="eastAsia" w:ascii="仿宋" w:hAnsi="仿宋" w:eastAsia="仿宋" w:cs="仿宋"/>
                <w:b w:val="0"/>
                <w:bCs w:val="0"/>
                <w:color w:val="333333"/>
                <w:sz w:val="28"/>
                <w:szCs w:val="28"/>
                <w:shd w:val="clear" w:color="auto" w:fill="FFFFFF"/>
                <w:vertAlign w:val="baseline"/>
                <w:lang w:val="en-US" w:eastAsia="zh-CN"/>
              </w:rPr>
            </w:pPr>
            <w:r>
              <w:rPr>
                <w:rStyle w:val="9"/>
                <w:rFonts w:hint="eastAsia" w:ascii="仿宋" w:hAnsi="仿宋" w:eastAsia="仿宋" w:cs="仿宋"/>
                <w:b w:val="0"/>
                <w:bCs w:val="0"/>
                <w:color w:val="333333"/>
                <w:sz w:val="28"/>
                <w:szCs w:val="28"/>
                <w:shd w:val="clear" w:color="auto" w:fill="FFFFFF"/>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70"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23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79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5652"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c>
          <w:tcPr>
            <w:tcW w:w="1728" w:type="dxa"/>
          </w:tcPr>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eastAsia" w:ascii="仿宋" w:hAnsi="仿宋" w:eastAsia="仿宋" w:cs="仿宋"/>
                <w:b w:val="0"/>
                <w:bCs w:val="0"/>
                <w:color w:val="333333"/>
                <w:sz w:val="28"/>
                <w:szCs w:val="28"/>
                <w:shd w:val="clear" w:color="auto" w:fill="FFFFFF"/>
                <w:vertAlign w:val="baseline"/>
              </w:rPr>
            </w:pPr>
          </w:p>
        </w:tc>
      </w:tr>
    </w:tbl>
    <w:p>
      <w:pPr>
        <w:keepNext w:val="0"/>
        <w:keepLines w:val="0"/>
        <w:pageBreakBefore w:val="0"/>
        <w:tabs>
          <w:tab w:val="left" w:pos="361"/>
        </w:tabs>
        <w:kinsoku/>
        <w:wordWrap/>
        <w:overflowPunct/>
        <w:topLinePunct w:val="0"/>
        <w:autoSpaceDE/>
        <w:autoSpaceDN/>
        <w:bidi w:val="0"/>
        <w:spacing w:beforeAutospacing="0" w:afterAutospacing="0" w:line="560" w:lineRule="exact"/>
        <w:jc w:val="left"/>
        <w:textAlignment w:val="auto"/>
        <w:rPr>
          <w:rStyle w:val="9"/>
          <w:rFonts w:hint="eastAsia" w:ascii="仿宋" w:hAnsi="仿宋" w:eastAsia="仿宋" w:cs="仿宋"/>
          <w:b w:val="0"/>
          <w:bCs w:val="0"/>
          <w:color w:val="333333"/>
          <w:sz w:val="28"/>
          <w:szCs w:val="28"/>
          <w:shd w:val="clear" w:color="auto" w:fill="FFFFFF"/>
          <w:lang w:eastAsia="zh-CN"/>
        </w:rPr>
        <w:sectPr>
          <w:pgSz w:w="16838" w:h="11906" w:orient="landscape"/>
          <w:pgMar w:top="1800" w:right="1440" w:bottom="1800" w:left="1440" w:header="851" w:footer="992" w:gutter="0"/>
          <w:pgNumType w:fmt="numberInDash"/>
          <w:cols w:space="425" w:num="1"/>
          <w:docGrid w:type="lines" w:linePitch="312" w:charSpace="0"/>
        </w:sectPr>
      </w:pPr>
    </w:p>
    <w:p>
      <w:pPr>
        <w:keepNext w:val="0"/>
        <w:keepLines w:val="0"/>
        <w:pageBreakBefore w:val="0"/>
        <w:widowControl/>
        <w:kinsoku/>
        <w:wordWrap/>
        <w:overflowPunct/>
        <w:topLinePunct w:val="0"/>
        <w:autoSpaceDE/>
        <w:autoSpaceDN/>
        <w:bidi w:val="0"/>
        <w:spacing w:beforeAutospacing="0" w:afterAutospacing="0" w:line="560" w:lineRule="exact"/>
        <w:textAlignment w:val="auto"/>
        <w:rPr>
          <w:rFonts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3</w:t>
      </w:r>
    </w:p>
    <w:p>
      <w:pPr>
        <w:keepNext w:val="0"/>
        <w:keepLines w:val="0"/>
        <w:pageBreakBefore w:val="0"/>
        <w:widowControl/>
        <w:kinsoku/>
        <w:wordWrap/>
        <w:overflowPunct/>
        <w:topLinePunct w:val="0"/>
        <w:autoSpaceDE/>
        <w:autoSpaceDN/>
        <w:bidi w:val="0"/>
        <w:spacing w:beforeAutospacing="0" w:afterAutospacing="0" w:line="560" w:lineRule="exact"/>
        <w:jc w:val="center"/>
        <w:textAlignment w:val="auto"/>
        <w:rPr>
          <w:rFonts w:ascii="方正小标宋简体" w:hAnsi="华文中宋" w:eastAsia="方正小标宋简体" w:cs="华文中宋"/>
          <w:color w:val="333333"/>
          <w:sz w:val="44"/>
          <w:szCs w:val="44"/>
          <w:shd w:val="clear" w:color="auto" w:fill="FFFFFF"/>
        </w:rPr>
      </w:pPr>
      <w:r>
        <w:rPr>
          <w:rFonts w:hint="eastAsia" w:ascii="方正小标宋简体" w:hAnsi="华文中宋" w:eastAsia="方正小标宋简体" w:cs="华文中宋"/>
          <w:color w:val="333333"/>
          <w:sz w:val="44"/>
          <w:szCs w:val="44"/>
          <w:shd w:val="clear" w:color="auto" w:fill="FFFFFF"/>
          <w:lang w:val="en-US" w:eastAsia="zh-CN"/>
        </w:rPr>
        <w:t>全市</w:t>
      </w:r>
      <w:r>
        <w:rPr>
          <w:rFonts w:hint="eastAsia" w:ascii="方正小标宋简体" w:hAnsi="华文中宋" w:eastAsia="方正小标宋简体" w:cs="华文中宋"/>
          <w:color w:val="333333"/>
          <w:sz w:val="44"/>
          <w:szCs w:val="44"/>
          <w:shd w:val="clear" w:color="auto" w:fill="FFFFFF"/>
        </w:rPr>
        <w:t>“优秀医师”推荐表</w:t>
      </w:r>
    </w:p>
    <w:p>
      <w:pPr>
        <w:keepNext w:val="0"/>
        <w:keepLines w:val="0"/>
        <w:pageBreakBefore w:val="0"/>
        <w:widowControl/>
        <w:kinsoku/>
        <w:wordWrap/>
        <w:overflowPunct/>
        <w:topLinePunct w:val="0"/>
        <w:autoSpaceDE/>
        <w:autoSpaceDN/>
        <w:bidi w:val="0"/>
        <w:spacing w:beforeAutospacing="0" w:afterAutospacing="0" w:line="560" w:lineRule="exact"/>
        <w:textAlignment w:val="auto"/>
        <w:rPr>
          <w:rStyle w:val="9"/>
          <w:rFonts w:hint="default" w:ascii="仿宋" w:hAnsi="仿宋" w:eastAsia="仿宋" w:cs="仿宋"/>
          <w:b w:val="0"/>
          <w:bCs w:val="0"/>
          <w:color w:val="333333"/>
          <w:sz w:val="28"/>
          <w:szCs w:val="28"/>
          <w:shd w:val="clear" w:color="auto" w:fill="FFFFFF"/>
          <w:lang w:val="en-US" w:eastAsia="zh-CN"/>
        </w:rPr>
      </w:pPr>
      <w:r>
        <w:rPr>
          <w:rStyle w:val="9"/>
          <w:rFonts w:hint="eastAsia" w:ascii="仿宋" w:hAnsi="仿宋" w:eastAsia="仿宋" w:cs="仿宋"/>
          <w:b w:val="0"/>
          <w:bCs w:val="0"/>
          <w:color w:val="333333"/>
          <w:sz w:val="28"/>
          <w:szCs w:val="28"/>
          <w:shd w:val="clear" w:color="auto" w:fill="FFFFFF"/>
        </w:rPr>
        <w:t>推荐单位：</w:t>
      </w:r>
      <w:r>
        <w:rPr>
          <w:rStyle w:val="9"/>
          <w:rFonts w:hint="eastAsia" w:ascii="仿宋" w:hAnsi="仿宋" w:eastAsia="仿宋" w:cs="仿宋"/>
          <w:color w:val="333333"/>
          <w:sz w:val="19"/>
          <w:szCs w:val="19"/>
          <w:shd w:val="clear" w:color="auto" w:fill="FFFFFF"/>
        </w:rPr>
        <w:t xml:space="preserve">                                       </w:t>
      </w:r>
      <w:r>
        <w:rPr>
          <w:rStyle w:val="9"/>
          <w:rFonts w:hint="eastAsia" w:ascii="仿宋" w:hAnsi="仿宋" w:eastAsia="仿宋" w:cs="仿宋"/>
          <w:color w:val="333333"/>
          <w:sz w:val="19"/>
          <w:szCs w:val="19"/>
          <w:shd w:val="clear" w:color="auto" w:fill="FFFFFF"/>
          <w:lang w:val="en-US" w:eastAsia="zh-CN"/>
        </w:rPr>
        <w:t xml:space="preserve">  </w:t>
      </w:r>
      <w:r>
        <w:rPr>
          <w:rStyle w:val="9"/>
          <w:rFonts w:hint="eastAsia" w:ascii="仿宋" w:hAnsi="仿宋" w:eastAsia="仿宋" w:cs="仿宋"/>
          <w:b w:val="0"/>
          <w:bCs w:val="0"/>
          <w:color w:val="333333"/>
          <w:sz w:val="28"/>
          <w:szCs w:val="28"/>
          <w:shd w:val="clear" w:color="auto" w:fill="FFFFFF"/>
        </w:rPr>
        <w:t>时间：年  月</w:t>
      </w:r>
      <w:r>
        <w:rPr>
          <w:rStyle w:val="9"/>
          <w:rFonts w:hint="eastAsia" w:ascii="仿宋" w:hAnsi="仿宋" w:eastAsia="仿宋" w:cs="仿宋"/>
          <w:b w:val="0"/>
          <w:bCs w:val="0"/>
          <w:color w:val="333333"/>
          <w:sz w:val="28"/>
          <w:szCs w:val="28"/>
          <w:shd w:val="clear" w:color="auto" w:fill="FFFFFF"/>
          <w:lang w:val="en-US" w:eastAsia="zh-CN"/>
        </w:rPr>
        <w:t xml:space="preserve">   日</w:t>
      </w:r>
    </w:p>
    <w:tbl>
      <w:tblPr>
        <w:tblStyle w:val="6"/>
        <w:tblW w:w="8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1072"/>
        <w:gridCol w:w="852"/>
        <w:gridCol w:w="946"/>
        <w:gridCol w:w="1514"/>
        <w:gridCol w:w="1068"/>
        <w:gridCol w:w="864"/>
        <w:gridCol w:w="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姓名</w:t>
            </w:r>
          </w:p>
        </w:tc>
        <w:tc>
          <w:tcPr>
            <w:tcW w:w="10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p>
        </w:tc>
        <w:tc>
          <w:tcPr>
            <w:tcW w:w="8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性别</w:t>
            </w: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p>
        </w:tc>
        <w:tc>
          <w:tcPr>
            <w:tcW w:w="15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出生年月</w:t>
            </w:r>
          </w:p>
        </w:tc>
        <w:tc>
          <w:tcPr>
            <w:tcW w:w="10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textAlignment w:val="auto"/>
              <w:rPr>
                <w:rFonts w:ascii="仿宋" w:hAnsi="仿宋" w:eastAsia="仿宋" w:cs="仿宋"/>
                <w:sz w:val="24"/>
                <w:szCs w:val="24"/>
              </w:rPr>
            </w:pPr>
          </w:p>
        </w:tc>
        <w:tc>
          <w:tcPr>
            <w:tcW w:w="8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民族</w:t>
            </w:r>
          </w:p>
        </w:tc>
        <w:tc>
          <w:tcPr>
            <w:tcW w:w="6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所在科室</w:t>
            </w:r>
          </w:p>
        </w:tc>
        <w:tc>
          <w:tcPr>
            <w:tcW w:w="192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政治面貌</w:t>
            </w:r>
          </w:p>
        </w:tc>
        <w:tc>
          <w:tcPr>
            <w:tcW w:w="15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p>
        </w:tc>
        <w:tc>
          <w:tcPr>
            <w:tcW w:w="10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专业</w:t>
            </w:r>
          </w:p>
        </w:tc>
        <w:tc>
          <w:tcPr>
            <w:tcW w:w="147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职称</w:t>
            </w:r>
          </w:p>
        </w:tc>
        <w:tc>
          <w:tcPr>
            <w:tcW w:w="287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 xml:space="preserve"> </w:t>
            </w:r>
          </w:p>
        </w:tc>
        <w:tc>
          <w:tcPr>
            <w:tcW w:w="15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联系</w:t>
            </w:r>
          </w:p>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方式</w:t>
            </w:r>
          </w:p>
        </w:tc>
        <w:tc>
          <w:tcPr>
            <w:tcW w:w="254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r>
              <w:rPr>
                <w:rFonts w:hint="eastAsia" w:ascii="仿宋" w:hAnsi="仿宋" w:eastAsia="仿宋" w:cs="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0" w:hRule="atLeast"/>
          <w:jc w:val="center"/>
        </w:trPr>
        <w:tc>
          <w:tcPr>
            <w:tcW w:w="1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w w:val="50"/>
                <w:sz w:val="28"/>
                <w:szCs w:val="28"/>
              </w:rPr>
            </w:pPr>
            <w:r>
              <w:rPr>
                <w:rFonts w:hint="eastAsia" w:ascii="仿宋" w:hAnsi="仿宋" w:eastAsia="仿宋" w:cs="仿宋"/>
                <w:sz w:val="28"/>
                <w:szCs w:val="28"/>
                <w:lang w:val="en-US" w:eastAsia="zh-CN"/>
              </w:rPr>
              <w:t>事迹摘要（包括典型事迹、业务能力及</w:t>
            </w:r>
            <w:r>
              <w:rPr>
                <w:rFonts w:hint="eastAsia" w:ascii="仿宋" w:hAnsi="仿宋" w:eastAsia="仿宋" w:cs="仿宋"/>
                <w:sz w:val="28"/>
                <w:szCs w:val="28"/>
              </w:rPr>
              <w:t>奖励</w:t>
            </w:r>
            <w:r>
              <w:rPr>
                <w:rFonts w:hint="eastAsia" w:ascii="仿宋" w:hAnsi="仿宋" w:eastAsia="仿宋" w:cs="仿宋"/>
                <w:sz w:val="28"/>
                <w:szCs w:val="28"/>
                <w:lang w:val="en-US" w:eastAsia="zh-CN"/>
              </w:rPr>
              <w:t>等情况）</w:t>
            </w:r>
          </w:p>
        </w:tc>
        <w:tc>
          <w:tcPr>
            <w:tcW w:w="6928"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0" w:hRule="atLeast"/>
          <w:jc w:val="center"/>
        </w:trPr>
        <w:tc>
          <w:tcPr>
            <w:tcW w:w="1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32"/>
                <w:szCs w:val="32"/>
              </w:rPr>
            </w:pPr>
            <w:r>
              <w:rPr>
                <w:rFonts w:hint="eastAsia" w:ascii="仿宋" w:hAnsi="仿宋" w:eastAsia="仿宋" w:cs="仿宋"/>
                <w:sz w:val="32"/>
                <w:szCs w:val="32"/>
              </w:rPr>
              <w:t>单位  意见</w:t>
            </w:r>
          </w:p>
        </w:tc>
        <w:tc>
          <w:tcPr>
            <w:tcW w:w="6928" w:type="dxa"/>
            <w:gridSpan w:val="7"/>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3200" w:firstLineChars="1000"/>
              <w:textAlignment w:val="auto"/>
              <w:rPr>
                <w:rFonts w:ascii="仿宋" w:hAnsi="仿宋" w:eastAsia="仿宋" w:cs="仿宋"/>
                <w:sz w:val="32"/>
                <w:szCs w:val="32"/>
              </w:rPr>
            </w:pPr>
            <w:r>
              <w:rPr>
                <w:rFonts w:hint="eastAsia" w:ascii="仿宋" w:hAnsi="仿宋" w:eastAsia="仿宋" w:cs="仿宋"/>
                <w:sz w:val="32"/>
                <w:szCs w:val="32"/>
              </w:rPr>
              <w:t>（盖章）</w:t>
            </w:r>
            <w:r>
              <w:rPr>
                <w:rFonts w:ascii="仿宋" w:hAnsi="仿宋" w:eastAsia="仿宋" w:cs="仿宋"/>
                <w:sz w:val="32"/>
                <w:szCs w:val="32"/>
              </w:rPr>
              <w:t xml:space="preserve">  </w:t>
            </w:r>
            <w:r>
              <w:rPr>
                <w:rFonts w:hint="eastAsia" w:ascii="仿宋" w:hAnsi="仿宋" w:eastAsia="仿宋" w:cs="仿宋"/>
                <w:sz w:val="32"/>
                <w:szCs w:val="32"/>
              </w:rPr>
              <w:t>年</w:t>
            </w:r>
            <w:r>
              <w:rPr>
                <w:rFonts w:ascii="仿宋" w:hAnsi="仿宋" w:eastAsia="仿宋" w:cs="仿宋"/>
                <w:sz w:val="32"/>
                <w:szCs w:val="32"/>
              </w:rPr>
              <w:t xml:space="preserve">  </w:t>
            </w:r>
            <w:r>
              <w:rPr>
                <w:rFonts w:hint="eastAsia" w:ascii="仿宋" w:hAnsi="仿宋" w:eastAsia="仿宋" w:cs="仿宋"/>
                <w:sz w:val="32"/>
                <w:szCs w:val="32"/>
              </w:rPr>
              <w:t>月</w:t>
            </w:r>
            <w:r>
              <w:rPr>
                <w:rFonts w:ascii="仿宋" w:hAnsi="仿宋" w:eastAsia="仿宋" w:cs="仿宋"/>
                <w:sz w:val="32"/>
                <w:szCs w:val="32"/>
              </w:rPr>
              <w:t xml:space="preserve">  </w:t>
            </w:r>
            <w:r>
              <w:rPr>
                <w:rFonts w:hint="eastAsia" w:ascii="仿宋" w:hAnsi="仿宋" w:eastAsia="仿宋" w:cs="仿宋"/>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4" w:hRule="atLeast"/>
          <w:jc w:val="center"/>
        </w:trPr>
        <w:tc>
          <w:tcPr>
            <w:tcW w:w="1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纪检监察部门意见</w:t>
            </w:r>
          </w:p>
        </w:tc>
        <w:tc>
          <w:tcPr>
            <w:tcW w:w="6928" w:type="dxa"/>
            <w:gridSpan w:val="7"/>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3200" w:firstLineChars="1000"/>
              <w:textAlignment w:val="auto"/>
              <w:rPr>
                <w:rFonts w:ascii="仿宋" w:hAnsi="仿宋" w:eastAsia="仿宋" w:cs="仿宋"/>
                <w:sz w:val="32"/>
                <w:szCs w:val="32"/>
              </w:rPr>
            </w:pPr>
            <w:r>
              <w:rPr>
                <w:rFonts w:hint="eastAsia" w:ascii="仿宋" w:hAnsi="仿宋" w:eastAsia="仿宋" w:cs="仿宋"/>
                <w:sz w:val="32"/>
                <w:szCs w:val="32"/>
              </w:rPr>
              <w:t>（盖章）</w:t>
            </w:r>
            <w:r>
              <w:rPr>
                <w:rFonts w:ascii="仿宋" w:hAnsi="仿宋" w:eastAsia="仿宋" w:cs="仿宋"/>
                <w:sz w:val="32"/>
                <w:szCs w:val="32"/>
              </w:rPr>
              <w:t xml:space="preserve">  </w:t>
            </w:r>
            <w:r>
              <w:rPr>
                <w:rFonts w:hint="eastAsia" w:ascii="仿宋" w:hAnsi="仿宋" w:eastAsia="仿宋" w:cs="仿宋"/>
                <w:sz w:val="32"/>
                <w:szCs w:val="32"/>
              </w:rPr>
              <w:t>年</w:t>
            </w:r>
            <w:r>
              <w:rPr>
                <w:rFonts w:ascii="仿宋" w:hAnsi="仿宋" w:eastAsia="仿宋" w:cs="仿宋"/>
                <w:sz w:val="32"/>
                <w:szCs w:val="32"/>
              </w:rPr>
              <w:t xml:space="preserve">  </w:t>
            </w:r>
            <w:r>
              <w:rPr>
                <w:rFonts w:hint="eastAsia" w:ascii="仿宋" w:hAnsi="仿宋" w:eastAsia="仿宋" w:cs="仿宋"/>
                <w:sz w:val="32"/>
                <w:szCs w:val="32"/>
              </w:rPr>
              <w:t>月</w:t>
            </w:r>
            <w:r>
              <w:rPr>
                <w:rFonts w:ascii="仿宋" w:hAnsi="仿宋" w:eastAsia="仿宋" w:cs="仿宋"/>
                <w:sz w:val="32"/>
                <w:szCs w:val="32"/>
              </w:rPr>
              <w:t xml:space="preserve">  </w:t>
            </w:r>
            <w:r>
              <w:rPr>
                <w:rFonts w:hint="eastAsia" w:ascii="仿宋" w:hAnsi="仿宋" w:eastAsia="仿宋" w:cs="仿宋"/>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0" w:hRule="atLeast"/>
          <w:jc w:val="center"/>
        </w:trPr>
        <w:tc>
          <w:tcPr>
            <w:tcW w:w="1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beforeAutospacing="0" w:afterAutospacing="0" w:line="560" w:lineRule="exact"/>
              <w:jc w:val="center"/>
              <w:textAlignment w:val="auto"/>
              <w:rPr>
                <w:rFonts w:ascii="仿宋" w:hAnsi="仿宋" w:eastAsia="仿宋" w:cs="仿宋"/>
                <w:sz w:val="32"/>
                <w:szCs w:val="32"/>
              </w:rPr>
            </w:pPr>
            <w:r>
              <w:rPr>
                <w:rFonts w:hint="eastAsia" w:ascii="仿宋" w:hAnsi="仿宋" w:eastAsia="仿宋" w:cs="仿宋"/>
                <w:sz w:val="32"/>
                <w:szCs w:val="32"/>
              </w:rPr>
              <w:t>卫生健康行政部门意见</w:t>
            </w:r>
          </w:p>
        </w:tc>
        <w:tc>
          <w:tcPr>
            <w:tcW w:w="6928" w:type="dxa"/>
            <w:gridSpan w:val="7"/>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3200" w:firstLineChars="1000"/>
              <w:textAlignment w:val="auto"/>
              <w:rPr>
                <w:rFonts w:hint="eastAsia" w:ascii="仿宋" w:hAnsi="仿宋" w:eastAsia="仿宋" w:cs="仿宋"/>
                <w:sz w:val="32"/>
                <w:szCs w:val="32"/>
              </w:rPr>
            </w:pPr>
            <w:r>
              <w:rPr>
                <w:rFonts w:hint="eastAsia" w:ascii="仿宋" w:hAnsi="仿宋" w:eastAsia="仿宋" w:cs="仿宋"/>
                <w:sz w:val="32"/>
                <w:szCs w:val="32"/>
              </w:rPr>
              <w:t>（盖章）</w:t>
            </w:r>
            <w:r>
              <w:rPr>
                <w:rFonts w:ascii="仿宋" w:hAnsi="仿宋" w:eastAsia="仿宋" w:cs="仿宋"/>
                <w:sz w:val="32"/>
                <w:szCs w:val="32"/>
              </w:rPr>
              <w:t xml:space="preserve">  </w:t>
            </w:r>
            <w:r>
              <w:rPr>
                <w:rFonts w:hint="eastAsia" w:ascii="仿宋" w:hAnsi="仿宋" w:eastAsia="仿宋" w:cs="仿宋"/>
                <w:sz w:val="32"/>
                <w:szCs w:val="32"/>
              </w:rPr>
              <w:t>年</w:t>
            </w:r>
            <w:r>
              <w:rPr>
                <w:rFonts w:ascii="仿宋" w:hAnsi="仿宋" w:eastAsia="仿宋" w:cs="仿宋"/>
                <w:sz w:val="32"/>
                <w:szCs w:val="32"/>
              </w:rPr>
              <w:t xml:space="preserve">  </w:t>
            </w:r>
            <w:r>
              <w:rPr>
                <w:rFonts w:hint="eastAsia" w:ascii="仿宋" w:hAnsi="仿宋" w:eastAsia="仿宋" w:cs="仿宋"/>
                <w:sz w:val="32"/>
                <w:szCs w:val="32"/>
              </w:rPr>
              <w:t>月</w:t>
            </w:r>
            <w:r>
              <w:rPr>
                <w:rFonts w:ascii="仿宋" w:hAnsi="仿宋" w:eastAsia="仿宋" w:cs="仿宋"/>
                <w:sz w:val="32"/>
                <w:szCs w:val="32"/>
              </w:rPr>
              <w:t xml:space="preserve">  </w:t>
            </w:r>
            <w:r>
              <w:rPr>
                <w:rFonts w:hint="eastAsia" w:ascii="仿宋" w:hAnsi="仿宋" w:eastAsia="仿宋" w:cs="仿宋"/>
                <w:sz w:val="32"/>
                <w:szCs w:val="32"/>
              </w:rPr>
              <w:t>日</w:t>
            </w:r>
          </w:p>
          <w:p>
            <w:pPr>
              <w:keepNext w:val="0"/>
              <w:keepLines w:val="0"/>
              <w:pageBreakBefore w:val="0"/>
              <w:kinsoku/>
              <w:wordWrap/>
              <w:overflowPunct/>
              <w:topLinePunct w:val="0"/>
              <w:autoSpaceDE/>
              <w:autoSpaceDN/>
              <w:bidi w:val="0"/>
              <w:spacing w:beforeAutospacing="0" w:afterAutospacing="0" w:line="560" w:lineRule="exact"/>
              <w:ind w:firstLine="2880" w:firstLineChars="900"/>
              <w:textAlignment w:val="auto"/>
              <w:rPr>
                <w:rFonts w:ascii="仿宋" w:hAnsi="仿宋" w:eastAsia="仿宋" w:cs="仿宋"/>
                <w:sz w:val="32"/>
                <w:szCs w:val="32"/>
              </w:rPr>
            </w:pPr>
          </w:p>
        </w:tc>
      </w:tr>
    </w:tbl>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 w:hAnsi="仿宋" w:eastAsia="仿宋" w:cs="仿宋"/>
          <w:sz w:val="32"/>
          <w:szCs w:val="32"/>
        </w:rPr>
        <w:t>备注：卫生健康行政部门意见包括计划生育</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不良执业行为</w:t>
      </w:r>
      <w:r>
        <w:rPr>
          <w:rFonts w:hint="eastAsia" w:ascii="仿宋" w:hAnsi="仿宋" w:eastAsia="仿宋" w:cs="仿宋"/>
          <w:sz w:val="32"/>
          <w:szCs w:val="32"/>
        </w:rPr>
        <w:t>审核意见</w:t>
      </w:r>
      <w:r>
        <w:rPr>
          <w:rFonts w:hint="eastAsia" w:ascii="仿宋" w:hAnsi="仿宋" w:eastAsia="仿宋" w:cs="仿宋"/>
          <w:sz w:val="32"/>
          <w:szCs w:val="32"/>
          <w:lang w:eastAsia="zh-CN"/>
        </w:rPr>
        <w:t>。</w:t>
      </w:r>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-68580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w:t>
                          </w:r>
                          <w:r>
                            <w:rPr>
                              <w:rFonts w:hint="eastAsia" w:asciiTheme="minorEastAsia" w:hAnsiTheme="minorEastAsia" w:eastAsiaTheme="minorEastAsia" w:cstheme="minor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4pt;height:144pt;width:144pt;mso-position-horizontal:outside;mso-position-horizontal-relative:margin;mso-wrap-style:none;z-index:251658240;mso-width-relative:page;mso-height-relative:page;" filled="f" stroked="f" coordsize="21600,21600" o:gfxdata="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XVUgZ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w:t>
                    </w:r>
                    <w:r>
                      <w:rPr>
                        <w:rFonts w:hint="eastAsia" w:asciiTheme="minorEastAsia" w:hAnsiTheme="minorEastAsia" w:eastAsiaTheme="minorEastAsia" w:cstheme="minorEastAsia"/>
                        <w:sz w:val="28"/>
                        <w:szCs w:val="44"/>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asciiTheme="majorEastAsia" w:hAnsiTheme="majorEastAsia" w:eastAsiaTheme="majorEastAsia" w:cstheme="majorEastAsia"/>
                              <w:sz w:val="28"/>
                              <w:szCs w:val="44"/>
                              <w:lang w:eastAsia="zh-CN"/>
                            </w:rPr>
                            <w:fldChar w:fldCharType="begin"/>
                          </w:r>
                          <w:r>
                            <w:rPr>
                              <w:rFonts w:hint="eastAsia" w:asciiTheme="majorEastAsia" w:hAnsiTheme="majorEastAsia" w:eastAsiaTheme="majorEastAsia" w:cstheme="majorEastAsia"/>
                              <w:sz w:val="28"/>
                              <w:szCs w:val="44"/>
                              <w:lang w:eastAsia="zh-CN"/>
                            </w:rPr>
                            <w:instrText xml:space="preserve"> PAGE  \* MERGEFORMAT </w:instrText>
                          </w:r>
                          <w:r>
                            <w:rPr>
                              <w:rFonts w:hint="eastAsia" w:asciiTheme="majorEastAsia" w:hAnsiTheme="majorEastAsia" w:eastAsiaTheme="majorEastAsia" w:cstheme="majorEastAsia"/>
                              <w:sz w:val="28"/>
                              <w:szCs w:val="44"/>
                              <w:lang w:eastAsia="zh-CN"/>
                            </w:rPr>
                            <w:fldChar w:fldCharType="separate"/>
                          </w:r>
                          <w:r>
                            <w:rPr>
                              <w:rFonts w:hint="eastAsia" w:asciiTheme="majorEastAsia" w:hAnsiTheme="majorEastAsia" w:eastAsiaTheme="majorEastAsia" w:cstheme="majorEastAsia"/>
                              <w:sz w:val="28"/>
                              <w:szCs w:val="44"/>
                              <w:lang w:eastAsia="zh-CN"/>
                            </w:rPr>
                            <w:t>- 9 -</w:t>
                          </w:r>
                          <w:r>
                            <w:rPr>
                              <w:rFonts w:hint="eastAsia" w:asciiTheme="majorEastAsia" w:hAnsiTheme="majorEastAsia" w:eastAsiaTheme="majorEastAsia" w:cstheme="major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asciiTheme="majorEastAsia" w:hAnsiTheme="majorEastAsia" w:eastAsiaTheme="majorEastAsia" w:cstheme="majorEastAsia"/>
                        <w:sz w:val="28"/>
                        <w:szCs w:val="44"/>
                        <w:lang w:eastAsia="zh-CN"/>
                      </w:rPr>
                      <w:fldChar w:fldCharType="begin"/>
                    </w:r>
                    <w:r>
                      <w:rPr>
                        <w:rFonts w:hint="eastAsia" w:asciiTheme="majorEastAsia" w:hAnsiTheme="majorEastAsia" w:eastAsiaTheme="majorEastAsia" w:cstheme="majorEastAsia"/>
                        <w:sz w:val="28"/>
                        <w:szCs w:val="44"/>
                        <w:lang w:eastAsia="zh-CN"/>
                      </w:rPr>
                      <w:instrText xml:space="preserve"> PAGE  \* MERGEFORMAT </w:instrText>
                    </w:r>
                    <w:r>
                      <w:rPr>
                        <w:rFonts w:hint="eastAsia" w:asciiTheme="majorEastAsia" w:hAnsiTheme="majorEastAsia" w:eastAsiaTheme="majorEastAsia" w:cstheme="majorEastAsia"/>
                        <w:sz w:val="28"/>
                        <w:szCs w:val="44"/>
                        <w:lang w:eastAsia="zh-CN"/>
                      </w:rPr>
                      <w:fldChar w:fldCharType="separate"/>
                    </w:r>
                    <w:r>
                      <w:rPr>
                        <w:rFonts w:hint="eastAsia" w:asciiTheme="majorEastAsia" w:hAnsiTheme="majorEastAsia" w:eastAsiaTheme="majorEastAsia" w:cstheme="majorEastAsia"/>
                        <w:sz w:val="28"/>
                        <w:szCs w:val="44"/>
                        <w:lang w:eastAsia="zh-CN"/>
                      </w:rPr>
                      <w:t>- 9 -</w:t>
                    </w:r>
                    <w:r>
                      <w:rPr>
                        <w:rFonts w:hint="eastAsia" w:asciiTheme="majorEastAsia" w:hAnsiTheme="majorEastAsia" w:eastAsiaTheme="majorEastAsia" w:cstheme="majorEastAsia"/>
                        <w:sz w:val="28"/>
                        <w:szCs w:val="4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0364C"/>
    <w:multiLevelType w:val="singleLevel"/>
    <w:tmpl w:val="5D10364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0B50EC"/>
    <w:rsid w:val="06AF2F4D"/>
    <w:rsid w:val="30AE7E4B"/>
    <w:rsid w:val="311C4043"/>
    <w:rsid w:val="38942D36"/>
    <w:rsid w:val="3A3F4201"/>
    <w:rsid w:val="3B2F449C"/>
    <w:rsid w:val="3C4C3DF6"/>
    <w:rsid w:val="410B50EC"/>
    <w:rsid w:val="44524671"/>
    <w:rsid w:val="48EE1A41"/>
    <w:rsid w:val="5A2E32D3"/>
    <w:rsid w:val="5FEB3BB5"/>
    <w:rsid w:val="66D6376D"/>
    <w:rsid w:val="6B094DF8"/>
    <w:rsid w:val="6CE26588"/>
    <w:rsid w:val="6D5E6664"/>
    <w:rsid w:val="6E87353C"/>
    <w:rsid w:val="6F3961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2020-08-06T09:20:00Z</dcterms:created>
  <dc:creator>素心问佛</dc:creator>
  <cp:lastModifiedBy>dell</cp:lastModifiedBy>
  <cp:lastPrinted>2020-08-11T06:26:00Z</cp:lastPrinted>
  <dcterms:modified xsi:type="dcterms:W3CDTF">2020-08-12T08:37:24Z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