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1602" w:rsidRDefault="00061A72">
      <w:pPr>
        <w:pStyle w:val="a5"/>
        <w:widowControl/>
        <w:adjustRightInd w:val="0"/>
        <w:snapToGrid w:val="0"/>
        <w:spacing w:after="0" w:line="540" w:lineRule="exact"/>
        <w:rPr>
          <w:rFonts w:ascii="黑体" w:eastAsia="黑体" w:hAnsi="黑体" w:cs="方正小标宋简体"/>
          <w:sz w:val="28"/>
          <w:szCs w:val="28"/>
        </w:rPr>
      </w:pPr>
      <w:r>
        <w:rPr>
          <w:rFonts w:ascii="黑体" w:eastAsia="黑体" w:hAnsi="黑体" w:cs="方正小标宋简体" w:hint="eastAsia"/>
          <w:sz w:val="28"/>
          <w:szCs w:val="28"/>
        </w:rPr>
        <w:t>附件</w:t>
      </w:r>
      <w:r>
        <w:rPr>
          <w:rFonts w:ascii="黑体" w:eastAsia="黑体" w:hAnsi="黑体" w:cs="方正小标宋简体" w:hint="eastAsia"/>
          <w:sz w:val="28"/>
          <w:szCs w:val="28"/>
        </w:rPr>
        <w:t>3</w:t>
      </w:r>
    </w:p>
    <w:p w:rsidR="005D1602" w:rsidRDefault="005D1602">
      <w:pPr>
        <w:pStyle w:val="a5"/>
        <w:widowControl/>
        <w:adjustRightInd w:val="0"/>
        <w:snapToGrid w:val="0"/>
        <w:spacing w:after="0" w:line="540" w:lineRule="exact"/>
        <w:rPr>
          <w:rFonts w:ascii="黑体" w:eastAsia="黑体" w:hAnsi="黑体" w:cs="方正小标宋简体"/>
          <w:sz w:val="28"/>
          <w:szCs w:val="28"/>
        </w:rPr>
      </w:pPr>
    </w:p>
    <w:p w:rsidR="005D1602" w:rsidRDefault="00061A72">
      <w:pPr>
        <w:pStyle w:val="a5"/>
        <w:widowControl/>
        <w:adjustRightInd w:val="0"/>
        <w:snapToGrid w:val="0"/>
        <w:spacing w:after="0" w:line="540" w:lineRule="exact"/>
        <w:jc w:val="center"/>
        <w:rPr>
          <w:rFonts w:ascii="方正小标宋简体" w:eastAsia="方正小标宋简体" w:hAnsi="方正小标宋简体" w:cs="方正小标宋简体"/>
          <w:spacing w:val="-22"/>
          <w:sz w:val="44"/>
          <w:szCs w:val="44"/>
        </w:rPr>
      </w:pPr>
      <w:r>
        <w:rPr>
          <w:rFonts w:ascii="方正小标宋简体" w:eastAsia="方正小标宋简体" w:hAnsi="方正小标宋简体" w:cs="方正小标宋简体" w:hint="eastAsia"/>
          <w:spacing w:val="-22"/>
          <w:sz w:val="44"/>
          <w:szCs w:val="44"/>
        </w:rPr>
        <w:t>湘潭市中心医院</w:t>
      </w:r>
      <w:r>
        <w:rPr>
          <w:rFonts w:ascii="方正小标宋简体" w:eastAsia="方正小标宋简体" w:hAnsi="方正小标宋简体" w:cs="方正小标宋简体" w:hint="eastAsia"/>
          <w:spacing w:val="-22"/>
          <w:sz w:val="44"/>
          <w:szCs w:val="44"/>
        </w:rPr>
        <w:t>2020</w:t>
      </w:r>
      <w:r>
        <w:rPr>
          <w:rFonts w:ascii="方正小标宋简体" w:eastAsia="方正小标宋简体" w:hAnsi="方正小标宋简体" w:cs="方正小标宋简体" w:hint="eastAsia"/>
          <w:spacing w:val="-22"/>
          <w:sz w:val="44"/>
          <w:szCs w:val="44"/>
        </w:rPr>
        <w:t>年公开招聘专业技术人员笔试</w:t>
      </w:r>
    </w:p>
    <w:p w:rsidR="005D1602" w:rsidRDefault="00061A72">
      <w:pPr>
        <w:pStyle w:val="a5"/>
        <w:widowControl/>
        <w:adjustRightInd w:val="0"/>
        <w:snapToGrid w:val="0"/>
        <w:spacing w:after="0" w:line="5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考生新冠肺炎疫情防控告知书</w:t>
      </w:r>
    </w:p>
    <w:p w:rsidR="005D1602" w:rsidRDefault="005D1602">
      <w:pPr>
        <w:spacing w:line="540" w:lineRule="exact"/>
        <w:jc w:val="left"/>
        <w:rPr>
          <w:rFonts w:ascii="仿宋_GB2312" w:eastAsia="仿宋_GB2312"/>
          <w:sz w:val="32"/>
          <w:szCs w:val="32"/>
        </w:rPr>
      </w:pP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为保障考生和考</w:t>
      </w:r>
      <w:proofErr w:type="gramStart"/>
      <w:r>
        <w:rPr>
          <w:rFonts w:ascii="仿宋_GB2312" w:eastAsia="仿宋_GB2312" w:hint="eastAsia"/>
          <w:sz w:val="32"/>
          <w:szCs w:val="32"/>
        </w:rPr>
        <w:t>务</w:t>
      </w:r>
      <w:proofErr w:type="gramEnd"/>
      <w:r>
        <w:rPr>
          <w:rFonts w:ascii="仿宋_GB2312" w:eastAsia="仿宋_GB2312" w:hint="eastAsia"/>
          <w:sz w:val="32"/>
          <w:szCs w:val="32"/>
        </w:rPr>
        <w:t>工作人员生命安全和身体健康，确保我院公开招聘笔试工作安全进行，请所有考生知悉、理解、配合、支持公开招聘笔试防疫的措施和要求。</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一、请考生近期注意做好自我健康管理，</w:t>
      </w:r>
      <w:r>
        <w:rPr>
          <w:rStyle w:val="a6"/>
          <w:rFonts w:ascii="仿宋_GB2312" w:eastAsia="仿宋_GB2312" w:hint="eastAsia"/>
          <w:color w:val="7B0C00"/>
          <w:sz w:val="32"/>
          <w:szCs w:val="32"/>
        </w:rPr>
        <w:t>在笔试前</w:t>
      </w:r>
      <w:r>
        <w:rPr>
          <w:rStyle w:val="a6"/>
          <w:rFonts w:ascii="仿宋_GB2312" w:eastAsia="仿宋_GB2312" w:hint="eastAsia"/>
          <w:color w:val="7B0C00"/>
          <w:sz w:val="32"/>
          <w:szCs w:val="32"/>
        </w:rPr>
        <w:t>14</w:t>
      </w:r>
      <w:r>
        <w:rPr>
          <w:rStyle w:val="a6"/>
          <w:rFonts w:ascii="仿宋_GB2312" w:eastAsia="仿宋_GB2312" w:hint="eastAsia"/>
          <w:color w:val="7B0C00"/>
          <w:sz w:val="32"/>
          <w:szCs w:val="32"/>
        </w:rPr>
        <w:t>天（</w:t>
      </w:r>
      <w:r>
        <w:rPr>
          <w:rStyle w:val="a6"/>
          <w:rFonts w:ascii="仿宋_GB2312" w:eastAsia="仿宋_GB2312" w:hint="eastAsia"/>
          <w:color w:val="7B0C00"/>
          <w:sz w:val="32"/>
          <w:szCs w:val="32"/>
        </w:rPr>
        <w:t>8</w:t>
      </w:r>
      <w:r>
        <w:rPr>
          <w:rStyle w:val="a6"/>
          <w:rFonts w:ascii="仿宋_GB2312" w:eastAsia="仿宋_GB2312" w:hint="eastAsia"/>
          <w:color w:val="7B0C00"/>
          <w:sz w:val="32"/>
          <w:szCs w:val="32"/>
        </w:rPr>
        <w:t>月</w:t>
      </w:r>
      <w:r>
        <w:rPr>
          <w:rStyle w:val="a6"/>
          <w:rFonts w:ascii="仿宋_GB2312" w:eastAsia="仿宋_GB2312" w:hint="eastAsia"/>
          <w:color w:val="7B0C00"/>
          <w:sz w:val="32"/>
          <w:szCs w:val="32"/>
        </w:rPr>
        <w:t>15</w:t>
      </w:r>
      <w:r>
        <w:rPr>
          <w:rStyle w:val="a6"/>
          <w:rFonts w:ascii="仿宋_GB2312" w:eastAsia="仿宋_GB2312" w:hint="eastAsia"/>
          <w:color w:val="7B0C00"/>
          <w:sz w:val="32"/>
          <w:szCs w:val="32"/>
        </w:rPr>
        <w:t>日）申领本人防疫健康码</w:t>
      </w:r>
      <w:r>
        <w:rPr>
          <w:rFonts w:ascii="仿宋_GB2312" w:eastAsia="仿宋_GB2312" w:hint="eastAsia"/>
          <w:sz w:val="32"/>
          <w:szCs w:val="32"/>
        </w:rPr>
        <w:t>（湖南本省的通过</w:t>
      </w:r>
      <w:proofErr w:type="gramStart"/>
      <w:r>
        <w:rPr>
          <w:rFonts w:ascii="仿宋_GB2312" w:eastAsia="仿宋_GB2312" w:hint="eastAsia"/>
          <w:sz w:val="32"/>
          <w:szCs w:val="32"/>
        </w:rPr>
        <w:t>微信公众号</w:t>
      </w:r>
      <w:proofErr w:type="gramEnd"/>
      <w:r>
        <w:rPr>
          <w:rFonts w:ascii="仿宋_GB2312" w:eastAsia="仿宋_GB2312" w:hint="eastAsia"/>
          <w:sz w:val="32"/>
          <w:szCs w:val="32"/>
        </w:rPr>
        <w:t>“湖南省居民健康卡”申领健康码，外省的</w:t>
      </w:r>
      <w:proofErr w:type="gramStart"/>
      <w:r>
        <w:rPr>
          <w:rFonts w:ascii="仿宋_GB2312" w:eastAsia="仿宋_GB2312" w:hint="eastAsia"/>
          <w:sz w:val="32"/>
          <w:szCs w:val="32"/>
        </w:rPr>
        <w:t>通过微信小</w:t>
      </w:r>
      <w:proofErr w:type="gramEnd"/>
      <w:r>
        <w:rPr>
          <w:rFonts w:ascii="仿宋_GB2312" w:eastAsia="仿宋_GB2312" w:hint="eastAsia"/>
          <w:sz w:val="32"/>
          <w:szCs w:val="32"/>
        </w:rPr>
        <w:t>程序“国家政务服务平台”申领防疫健康信息码）和通信大数据行程卡（</w:t>
      </w:r>
      <w:proofErr w:type="gramStart"/>
      <w:r>
        <w:rPr>
          <w:rFonts w:ascii="仿宋_GB2312" w:eastAsia="仿宋_GB2312" w:hint="eastAsia"/>
          <w:sz w:val="32"/>
          <w:szCs w:val="32"/>
        </w:rPr>
        <w:t>通过微信小</w:t>
      </w:r>
      <w:proofErr w:type="gramEnd"/>
      <w:r>
        <w:rPr>
          <w:rFonts w:ascii="仿宋_GB2312" w:eastAsia="仿宋_GB2312" w:hint="eastAsia"/>
          <w:sz w:val="32"/>
          <w:szCs w:val="32"/>
        </w:rPr>
        <w:t>程序“通信行程卡”申领），持续关注自己健康码和通信大数据行程卡状态，并进行每日体温测量和健康状况监测。出现发热（体温≥</w:t>
      </w:r>
      <w:r>
        <w:rPr>
          <w:rFonts w:ascii="仿宋_GB2312" w:eastAsia="仿宋_GB2312" w:hint="eastAsia"/>
          <w:sz w:val="32"/>
          <w:szCs w:val="32"/>
        </w:rPr>
        <w:t>37.3</w:t>
      </w:r>
      <w:r>
        <w:rPr>
          <w:rFonts w:ascii="仿宋_GB2312" w:eastAsia="仿宋_GB2312" w:hAnsi="宋体" w:cs="宋体" w:hint="eastAsia"/>
          <w:sz w:val="32"/>
          <w:szCs w:val="32"/>
        </w:rPr>
        <w:t>℃</w:t>
      </w:r>
      <w:r>
        <w:rPr>
          <w:rFonts w:ascii="仿宋_GB2312" w:eastAsia="仿宋_GB2312" w:hint="eastAsia"/>
          <w:sz w:val="32"/>
          <w:szCs w:val="32"/>
        </w:rPr>
        <w:t>）、咳嗽等急性呼吸道异常症状的，应及时进行相应的诊疗和排查，保证参考时身体健康。近期不要前往疫情中高风险地区，不出国</w:t>
      </w:r>
      <w:r>
        <w:rPr>
          <w:rFonts w:ascii="仿宋_GB2312" w:eastAsia="仿宋_GB2312" w:hint="eastAsia"/>
          <w:sz w:val="32"/>
          <w:szCs w:val="32"/>
        </w:rPr>
        <w:t>(</w:t>
      </w:r>
      <w:r>
        <w:rPr>
          <w:rFonts w:ascii="仿宋_GB2312" w:eastAsia="仿宋_GB2312" w:hint="eastAsia"/>
          <w:sz w:val="32"/>
          <w:szCs w:val="32"/>
        </w:rPr>
        <w:t>境</w:t>
      </w:r>
      <w:r>
        <w:rPr>
          <w:rFonts w:ascii="仿宋_GB2312" w:eastAsia="仿宋_GB2312" w:hint="eastAsia"/>
          <w:sz w:val="32"/>
          <w:szCs w:val="32"/>
        </w:rPr>
        <w:t>)</w:t>
      </w:r>
      <w:r>
        <w:rPr>
          <w:rFonts w:ascii="仿宋_GB2312" w:eastAsia="仿宋_GB2312" w:hint="eastAsia"/>
          <w:sz w:val="32"/>
          <w:szCs w:val="32"/>
        </w:rPr>
        <w:t>，尽量不参加聚集性活动，不到人群密集场所。出行时如乘坐公共交通工具，要全程佩戴口罩并做好手部卫生。</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二、来自国内疫</w:t>
      </w:r>
      <w:r>
        <w:rPr>
          <w:rFonts w:ascii="仿宋_GB2312" w:eastAsia="仿宋_GB2312" w:hint="eastAsia"/>
          <w:sz w:val="32"/>
          <w:szCs w:val="32"/>
        </w:rPr>
        <w:t>情中高风险地区、健康码</w:t>
      </w:r>
      <w:proofErr w:type="gramStart"/>
      <w:r>
        <w:rPr>
          <w:rFonts w:ascii="仿宋_GB2312" w:eastAsia="仿宋_GB2312" w:hint="eastAsia"/>
          <w:sz w:val="32"/>
          <w:szCs w:val="32"/>
        </w:rPr>
        <w:t>为黄码的</w:t>
      </w:r>
      <w:proofErr w:type="gramEnd"/>
      <w:r>
        <w:rPr>
          <w:rFonts w:ascii="仿宋_GB2312" w:eastAsia="仿宋_GB2312" w:hint="eastAsia"/>
          <w:sz w:val="32"/>
          <w:szCs w:val="32"/>
        </w:rPr>
        <w:t>考生，</w:t>
      </w:r>
      <w:r>
        <w:rPr>
          <w:rStyle w:val="a6"/>
          <w:rFonts w:ascii="仿宋_GB2312" w:eastAsia="仿宋_GB2312" w:hint="eastAsia"/>
          <w:color w:val="7B0C00"/>
          <w:sz w:val="32"/>
          <w:szCs w:val="32"/>
        </w:rPr>
        <w:t>应于笔试当天入场时提供</w:t>
      </w:r>
      <w:r>
        <w:rPr>
          <w:rStyle w:val="a6"/>
          <w:rFonts w:ascii="仿宋_GB2312" w:eastAsia="仿宋_GB2312" w:hint="eastAsia"/>
          <w:color w:val="7B0C00"/>
          <w:sz w:val="32"/>
          <w:szCs w:val="32"/>
        </w:rPr>
        <w:t>7</w:t>
      </w:r>
      <w:r>
        <w:rPr>
          <w:rStyle w:val="a6"/>
          <w:rFonts w:ascii="仿宋_GB2312" w:eastAsia="仿宋_GB2312" w:hint="eastAsia"/>
          <w:color w:val="7B0C00"/>
          <w:sz w:val="32"/>
          <w:szCs w:val="32"/>
        </w:rPr>
        <w:t>天内（</w:t>
      </w:r>
      <w:r>
        <w:rPr>
          <w:rStyle w:val="a6"/>
          <w:rFonts w:ascii="仿宋_GB2312" w:eastAsia="仿宋_GB2312" w:hint="eastAsia"/>
          <w:color w:val="7B0C00"/>
          <w:sz w:val="32"/>
          <w:szCs w:val="32"/>
        </w:rPr>
        <w:t>8</w:t>
      </w:r>
      <w:r>
        <w:rPr>
          <w:rStyle w:val="a6"/>
          <w:rFonts w:ascii="仿宋_GB2312" w:eastAsia="仿宋_GB2312" w:hint="eastAsia"/>
          <w:color w:val="7B0C00"/>
          <w:sz w:val="32"/>
          <w:szCs w:val="32"/>
        </w:rPr>
        <w:t>月</w:t>
      </w:r>
      <w:r>
        <w:rPr>
          <w:rStyle w:val="a6"/>
          <w:rFonts w:ascii="仿宋_GB2312" w:eastAsia="仿宋_GB2312" w:hint="eastAsia"/>
          <w:color w:val="7B0C00"/>
          <w:sz w:val="32"/>
          <w:szCs w:val="32"/>
        </w:rPr>
        <w:t>22</w:t>
      </w:r>
      <w:r>
        <w:rPr>
          <w:rStyle w:val="a6"/>
          <w:rFonts w:ascii="仿宋_GB2312" w:eastAsia="仿宋_GB2312" w:hint="eastAsia"/>
          <w:color w:val="7B0C00"/>
          <w:sz w:val="32"/>
          <w:szCs w:val="32"/>
        </w:rPr>
        <w:t>日及以后日期）新冠病毒核酸检测阴性证明</w:t>
      </w:r>
      <w:r>
        <w:rPr>
          <w:rFonts w:ascii="仿宋_GB2312" w:eastAsia="仿宋_GB2312" w:hint="eastAsia"/>
          <w:sz w:val="32"/>
          <w:szCs w:val="32"/>
        </w:rPr>
        <w:t>。</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三、考试前，</w:t>
      </w:r>
      <w:r>
        <w:rPr>
          <w:rStyle w:val="a6"/>
          <w:rFonts w:ascii="仿宋_GB2312" w:eastAsia="仿宋_GB2312" w:hint="eastAsia"/>
          <w:color w:val="7B0C00"/>
          <w:sz w:val="32"/>
          <w:szCs w:val="32"/>
        </w:rPr>
        <w:t>考生应至少提前</w:t>
      </w:r>
      <w:r>
        <w:rPr>
          <w:rStyle w:val="a6"/>
          <w:rFonts w:ascii="仿宋_GB2312" w:eastAsia="仿宋_GB2312" w:hint="eastAsia"/>
          <w:color w:val="7B0C00"/>
          <w:sz w:val="32"/>
          <w:szCs w:val="32"/>
        </w:rPr>
        <w:t>1</w:t>
      </w:r>
      <w:r>
        <w:rPr>
          <w:rStyle w:val="a6"/>
          <w:rFonts w:ascii="仿宋_GB2312" w:eastAsia="仿宋_GB2312" w:hint="eastAsia"/>
          <w:color w:val="7B0C00"/>
          <w:sz w:val="32"/>
          <w:szCs w:val="32"/>
        </w:rPr>
        <w:t>小时到达笔试考点</w:t>
      </w:r>
      <w:r>
        <w:rPr>
          <w:rFonts w:ascii="仿宋_GB2312" w:eastAsia="仿宋_GB2312" w:hint="eastAsia"/>
          <w:sz w:val="32"/>
          <w:szCs w:val="32"/>
        </w:rPr>
        <w:t>。进入考点时，主动出示有效身份证件、准考证、健康码、通信大数据行程卡和疫情防控承诺书，接受体温测量，健康码为绿码、通信大</w:t>
      </w:r>
      <w:r>
        <w:rPr>
          <w:rFonts w:ascii="仿宋_GB2312" w:eastAsia="仿宋_GB2312" w:hint="eastAsia"/>
          <w:sz w:val="32"/>
          <w:szCs w:val="32"/>
        </w:rPr>
        <w:lastRenderedPageBreak/>
        <w:t>数据行程卡为绿色、经现场测量体温正常（体温＜</w:t>
      </w:r>
      <w:r>
        <w:rPr>
          <w:rFonts w:ascii="仿宋_GB2312" w:eastAsia="仿宋_GB2312" w:hint="eastAsia"/>
          <w:sz w:val="32"/>
          <w:szCs w:val="32"/>
        </w:rPr>
        <w:t>37.3</w:t>
      </w:r>
      <w:r>
        <w:rPr>
          <w:rFonts w:ascii="仿宋_GB2312" w:eastAsia="仿宋_GB2312" w:hAnsi="宋体" w:cs="宋体" w:hint="eastAsia"/>
          <w:sz w:val="32"/>
          <w:szCs w:val="32"/>
        </w:rPr>
        <w:t>℃</w:t>
      </w:r>
      <w:r>
        <w:rPr>
          <w:rFonts w:ascii="仿宋_GB2312" w:eastAsia="仿宋_GB2312" w:hint="eastAsia"/>
          <w:sz w:val="32"/>
          <w:szCs w:val="32"/>
        </w:rPr>
        <w:t>）且无咳嗽等急性呼吸道异常症状者方可进入考点。进场时须有序排队，保持人员间距。</w:t>
      </w:r>
    </w:p>
    <w:p w:rsidR="005D1602" w:rsidRDefault="00061A72">
      <w:pPr>
        <w:spacing w:line="540" w:lineRule="exact"/>
        <w:ind w:firstLineChars="200" w:firstLine="640"/>
        <w:rPr>
          <w:rStyle w:val="a6"/>
          <w:rFonts w:ascii="仿宋_GB2312" w:eastAsia="仿宋_GB2312"/>
          <w:color w:val="7B0C00"/>
          <w:sz w:val="32"/>
          <w:szCs w:val="32"/>
        </w:rPr>
      </w:pPr>
      <w:r>
        <w:rPr>
          <w:rFonts w:ascii="仿宋_GB2312" w:eastAsia="仿宋_GB2312" w:hint="eastAsia"/>
          <w:sz w:val="32"/>
          <w:szCs w:val="32"/>
        </w:rPr>
        <w:t>四、</w:t>
      </w:r>
      <w:r>
        <w:rPr>
          <w:rStyle w:val="a6"/>
          <w:rFonts w:ascii="仿宋_GB2312" w:eastAsia="仿宋_GB2312" w:hint="eastAsia"/>
          <w:color w:val="7B0C00"/>
          <w:sz w:val="32"/>
          <w:szCs w:val="32"/>
        </w:rPr>
        <w:t>以下人员不允许进入考点参加考试：</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无准考证、身份证，不能提供健康码和通信大数据行程卡的；</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现场测量体温不正常（体温≥</w:t>
      </w:r>
      <w:r>
        <w:rPr>
          <w:rFonts w:ascii="仿宋_GB2312" w:eastAsia="仿宋_GB2312" w:hint="eastAsia"/>
          <w:sz w:val="32"/>
          <w:szCs w:val="32"/>
        </w:rPr>
        <w:t>37.3</w:t>
      </w:r>
      <w:r>
        <w:rPr>
          <w:rFonts w:ascii="仿宋_GB2312" w:eastAsia="仿宋_GB2312" w:hAnsi="宋体" w:cs="宋体" w:hint="eastAsia"/>
          <w:sz w:val="32"/>
          <w:szCs w:val="32"/>
        </w:rPr>
        <w:t>℃</w:t>
      </w:r>
      <w:r>
        <w:rPr>
          <w:rFonts w:ascii="仿宋_GB2312" w:eastAsia="仿宋_GB2312" w:hint="eastAsia"/>
          <w:sz w:val="32"/>
          <w:szCs w:val="32"/>
        </w:rPr>
        <w:t>）或有咳嗽等急性呼吸道异常症状者，在临时观察场所适当休息后使用水银体温计再次测量体温仍然不正常，或仍有咳嗽等急性呼吸道异常症状的；</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考前</w:t>
      </w:r>
      <w:r>
        <w:rPr>
          <w:rFonts w:ascii="仿宋_GB2312" w:eastAsia="仿宋_GB2312" w:hint="eastAsia"/>
          <w:sz w:val="32"/>
          <w:szCs w:val="32"/>
        </w:rPr>
        <w:t>14</w:t>
      </w:r>
      <w:r>
        <w:rPr>
          <w:rFonts w:ascii="仿宋_GB2312" w:eastAsia="仿宋_GB2312" w:hint="eastAsia"/>
          <w:sz w:val="32"/>
          <w:szCs w:val="32"/>
        </w:rPr>
        <w:t>天内有国内疫情中高风险地区旅居史或健康码为黄码，且不能提供笔试前</w:t>
      </w:r>
      <w:r>
        <w:rPr>
          <w:rFonts w:ascii="仿宋_GB2312" w:eastAsia="仿宋_GB2312" w:hint="eastAsia"/>
          <w:sz w:val="32"/>
          <w:szCs w:val="32"/>
        </w:rPr>
        <w:t>7</w:t>
      </w:r>
      <w:r>
        <w:rPr>
          <w:rFonts w:ascii="仿宋_GB2312" w:eastAsia="仿宋_GB2312" w:hint="eastAsia"/>
          <w:sz w:val="32"/>
          <w:szCs w:val="32"/>
        </w:rPr>
        <w:t>天内新冠病毒核酸检测阴性证明者；</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4.8</w:t>
      </w:r>
      <w:r>
        <w:rPr>
          <w:rFonts w:ascii="仿宋_GB2312" w:eastAsia="仿宋_GB2312" w:hint="eastAsia"/>
          <w:sz w:val="32"/>
          <w:szCs w:val="32"/>
        </w:rPr>
        <w:t>月</w:t>
      </w:r>
      <w:r>
        <w:rPr>
          <w:rFonts w:ascii="仿宋_GB2312" w:eastAsia="仿宋_GB2312" w:hint="eastAsia"/>
          <w:sz w:val="32"/>
          <w:szCs w:val="32"/>
        </w:rPr>
        <w:t>16</w:t>
      </w:r>
      <w:r>
        <w:rPr>
          <w:rFonts w:ascii="仿宋_GB2312" w:eastAsia="仿宋_GB2312" w:hint="eastAsia"/>
          <w:sz w:val="32"/>
          <w:szCs w:val="32"/>
        </w:rPr>
        <w:t>日零时以后入境者，仍在隔离治疗期的确诊病例、疑似病例或无症状感染者，仍在隔离观察期的密切接触者以及健康码为</w:t>
      </w:r>
      <w:proofErr w:type="gramStart"/>
      <w:r>
        <w:rPr>
          <w:rFonts w:ascii="仿宋_GB2312" w:eastAsia="仿宋_GB2312" w:hint="eastAsia"/>
          <w:sz w:val="32"/>
          <w:szCs w:val="32"/>
        </w:rPr>
        <w:t>红码者</w:t>
      </w:r>
      <w:proofErr w:type="gramEnd"/>
      <w:r>
        <w:rPr>
          <w:rFonts w:ascii="仿宋_GB2312" w:eastAsia="仿宋_GB2312" w:hint="eastAsia"/>
          <w:sz w:val="32"/>
          <w:szCs w:val="32"/>
        </w:rPr>
        <w:t>。</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五、来自国内疫情中高风险地区、或健康码为黄码，且</w:t>
      </w:r>
      <w:r>
        <w:rPr>
          <w:rFonts w:ascii="仿宋_GB2312" w:eastAsia="仿宋_GB2312" w:hint="eastAsia"/>
          <w:sz w:val="32"/>
          <w:szCs w:val="32"/>
        </w:rPr>
        <w:t>7</w:t>
      </w:r>
      <w:r>
        <w:rPr>
          <w:rFonts w:ascii="仿宋_GB2312" w:eastAsia="仿宋_GB2312" w:hint="eastAsia"/>
          <w:sz w:val="32"/>
          <w:szCs w:val="32"/>
        </w:rPr>
        <w:t>天内（</w:t>
      </w:r>
      <w:r>
        <w:rPr>
          <w:rFonts w:ascii="仿宋_GB2312" w:eastAsia="仿宋_GB2312" w:hint="eastAsia"/>
          <w:sz w:val="32"/>
          <w:szCs w:val="32"/>
        </w:rPr>
        <w:t>8</w:t>
      </w:r>
      <w:r>
        <w:rPr>
          <w:rFonts w:ascii="仿宋_GB2312" w:eastAsia="仿宋_GB2312" w:hint="eastAsia"/>
          <w:sz w:val="32"/>
          <w:szCs w:val="32"/>
        </w:rPr>
        <w:t>月</w:t>
      </w:r>
      <w:r>
        <w:rPr>
          <w:rFonts w:ascii="仿宋_GB2312" w:eastAsia="仿宋_GB2312" w:hint="eastAsia"/>
          <w:sz w:val="32"/>
          <w:szCs w:val="32"/>
        </w:rPr>
        <w:t>22</w:t>
      </w:r>
      <w:r>
        <w:rPr>
          <w:rFonts w:ascii="仿宋_GB2312" w:eastAsia="仿宋_GB2312" w:hint="eastAsia"/>
          <w:sz w:val="32"/>
          <w:szCs w:val="32"/>
        </w:rPr>
        <w:t>日及以后日期）新冠病毒核酸检测阴性的考生，将安排在备用隔离考场考试。</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六、所有考生应注意个人防护，自备一次性医用口罩，除核验身份时按要求及时摘戴口罩外，进出考点、考场应当全程佩戴口罩。考生在就座后，可以自主决定是否继续佩戴；备用隔离考场的考生应全程佩戴口罩。考生进入考点、考场时不得因为佩戴口罩影响身份识别。</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七、考试期间考生出现发热（体温≥</w:t>
      </w:r>
      <w:r>
        <w:rPr>
          <w:rFonts w:ascii="仿宋_GB2312" w:eastAsia="仿宋_GB2312" w:hint="eastAsia"/>
          <w:sz w:val="32"/>
          <w:szCs w:val="32"/>
        </w:rPr>
        <w:t>37.3</w:t>
      </w:r>
      <w:r>
        <w:rPr>
          <w:rFonts w:ascii="仿宋_GB2312" w:eastAsia="仿宋_GB2312" w:hAnsi="宋体" w:cs="宋体" w:hint="eastAsia"/>
          <w:sz w:val="32"/>
          <w:szCs w:val="32"/>
        </w:rPr>
        <w:t>℃</w:t>
      </w:r>
      <w:r>
        <w:rPr>
          <w:rFonts w:ascii="仿宋_GB2312" w:eastAsia="仿宋_GB2312" w:hint="eastAsia"/>
          <w:sz w:val="32"/>
          <w:szCs w:val="32"/>
        </w:rPr>
        <w:t>）、咳嗽等急性呼吸道异常症状的，应及时报告并自觉服从考试现场工作人员管理。经现场医务人员会同考点</w:t>
      </w:r>
      <w:proofErr w:type="gramStart"/>
      <w:r>
        <w:rPr>
          <w:rFonts w:ascii="仿宋_GB2312" w:eastAsia="仿宋_GB2312" w:hint="eastAsia"/>
          <w:sz w:val="32"/>
          <w:szCs w:val="32"/>
        </w:rPr>
        <w:t>研判认为</w:t>
      </w:r>
      <w:proofErr w:type="gramEnd"/>
      <w:r>
        <w:rPr>
          <w:rFonts w:ascii="仿宋_GB2312" w:eastAsia="仿宋_GB2312" w:hint="eastAsia"/>
          <w:sz w:val="32"/>
          <w:szCs w:val="32"/>
        </w:rPr>
        <w:t>具备继续参加考试条件的，</w:t>
      </w:r>
      <w:r>
        <w:rPr>
          <w:rFonts w:ascii="仿宋_GB2312" w:eastAsia="仿宋_GB2312" w:hint="eastAsia"/>
          <w:sz w:val="32"/>
          <w:szCs w:val="32"/>
        </w:rPr>
        <w:lastRenderedPageBreak/>
        <w:t>安排在备用隔离考场继续考试，不再追加考试时间。经</w:t>
      </w:r>
      <w:proofErr w:type="gramStart"/>
      <w:r>
        <w:rPr>
          <w:rFonts w:ascii="仿宋_GB2312" w:eastAsia="仿宋_GB2312" w:hint="eastAsia"/>
          <w:sz w:val="32"/>
          <w:szCs w:val="32"/>
        </w:rPr>
        <w:t>研</w:t>
      </w:r>
      <w:proofErr w:type="gramEnd"/>
      <w:r>
        <w:rPr>
          <w:rFonts w:ascii="仿宋_GB2312" w:eastAsia="仿宋_GB2312" w:hint="eastAsia"/>
          <w:sz w:val="32"/>
          <w:szCs w:val="32"/>
        </w:rPr>
        <w:t>判不具备继续参加考试条件的，安排到隔离观察室休息，由驻点医务人员按规定妥善处置。</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八、考试期间，考生要自觉维护考试秩序，与其他考生保持安全距离，服从现场工作人员安排。考试结束后按监考员的指令有序离场，不得拥挤，保持人员间距。</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九、</w:t>
      </w:r>
      <w:r>
        <w:rPr>
          <w:rFonts w:ascii="仿宋_GB2312" w:eastAsia="仿宋_GB2312"/>
          <w:sz w:val="32"/>
          <w:szCs w:val="32"/>
        </w:rPr>
        <w:t>建议</w:t>
      </w:r>
      <w:r>
        <w:rPr>
          <w:rFonts w:ascii="仿宋_GB2312" w:eastAsia="仿宋_GB2312" w:hint="eastAsia"/>
          <w:sz w:val="32"/>
          <w:szCs w:val="32"/>
        </w:rPr>
        <w:t>所有考生</w:t>
      </w:r>
      <w:r>
        <w:rPr>
          <w:rFonts w:ascii="仿宋_GB2312" w:eastAsia="仿宋_GB2312"/>
          <w:sz w:val="32"/>
          <w:szCs w:val="32"/>
        </w:rPr>
        <w:t>乘坐公共交通工具，考生车辆不</w:t>
      </w:r>
      <w:r>
        <w:rPr>
          <w:rFonts w:ascii="仿宋_GB2312" w:eastAsia="仿宋_GB2312" w:hint="eastAsia"/>
          <w:sz w:val="32"/>
          <w:szCs w:val="32"/>
        </w:rPr>
        <w:t>得</w:t>
      </w:r>
      <w:r>
        <w:rPr>
          <w:rFonts w:ascii="仿宋_GB2312" w:eastAsia="仿宋_GB2312"/>
          <w:sz w:val="32"/>
          <w:szCs w:val="32"/>
        </w:rPr>
        <w:t>进入考</w:t>
      </w:r>
      <w:r>
        <w:rPr>
          <w:rFonts w:ascii="仿宋_GB2312" w:eastAsia="仿宋_GB2312" w:hint="eastAsia"/>
          <w:sz w:val="32"/>
          <w:szCs w:val="32"/>
        </w:rPr>
        <w:t>点</w:t>
      </w:r>
      <w:r>
        <w:rPr>
          <w:rFonts w:ascii="仿宋_GB2312" w:eastAsia="仿宋_GB2312"/>
          <w:sz w:val="32"/>
          <w:szCs w:val="32"/>
        </w:rPr>
        <w:t>。</w:t>
      </w:r>
    </w:p>
    <w:p w:rsidR="005D1602" w:rsidRDefault="00061A72">
      <w:pPr>
        <w:spacing w:line="540" w:lineRule="exact"/>
        <w:ind w:firstLineChars="200" w:firstLine="640"/>
        <w:rPr>
          <w:rFonts w:ascii="仿宋_GB2312" w:eastAsia="仿宋_GB2312"/>
          <w:sz w:val="32"/>
          <w:szCs w:val="32"/>
        </w:rPr>
      </w:pPr>
      <w:r>
        <w:rPr>
          <w:rFonts w:ascii="仿宋_GB2312" w:eastAsia="仿宋_GB2312" w:hint="eastAsia"/>
          <w:sz w:val="32"/>
          <w:szCs w:val="32"/>
        </w:rPr>
        <w:t>十、考生不配合考试防疫工作、</w:t>
      </w:r>
      <w:proofErr w:type="gramStart"/>
      <w:r>
        <w:rPr>
          <w:rFonts w:ascii="仿宋_GB2312" w:eastAsia="仿宋_GB2312" w:hint="eastAsia"/>
          <w:sz w:val="32"/>
          <w:szCs w:val="32"/>
        </w:rPr>
        <w:t>不</w:t>
      </w:r>
      <w:proofErr w:type="gramEnd"/>
      <w:r>
        <w:rPr>
          <w:rFonts w:ascii="仿宋_GB2312" w:eastAsia="仿宋_GB2312" w:hint="eastAsia"/>
          <w:sz w:val="32"/>
          <w:szCs w:val="32"/>
        </w:rPr>
        <w:t>如实报告健康状况，隐瞒或谎报旅居史、接触史、健康状况等疫情防控信息，提供虚假防疫证明材料（信息）的，取消考试资格。造</w:t>
      </w:r>
      <w:r>
        <w:rPr>
          <w:rFonts w:ascii="仿宋_GB2312" w:eastAsia="仿宋_GB2312" w:hint="eastAsia"/>
          <w:sz w:val="32"/>
          <w:szCs w:val="32"/>
        </w:rPr>
        <w:t>成不良后果的，依法追究其法律责任。</w:t>
      </w:r>
    </w:p>
    <w:p w:rsidR="005D1602" w:rsidRDefault="00061A72">
      <w:pPr>
        <w:spacing w:line="540" w:lineRule="exact"/>
        <w:ind w:firstLineChars="200" w:firstLine="640"/>
        <w:rPr>
          <w:rFonts w:eastAsia="仿宋_GB2312"/>
          <w:sz w:val="32"/>
          <w:szCs w:val="32"/>
        </w:rPr>
      </w:pPr>
      <w:r>
        <w:rPr>
          <w:rFonts w:ascii="仿宋_GB2312" w:eastAsia="仿宋_GB2312" w:hint="eastAsia"/>
          <w:sz w:val="32"/>
          <w:szCs w:val="32"/>
        </w:rPr>
        <w:t>十一、考生在打印准考证前应认真阅读考试相关规定和纪律要求、防疫要求，</w:t>
      </w:r>
      <w:r>
        <w:rPr>
          <w:rStyle w:val="a6"/>
          <w:rFonts w:ascii="仿宋_GB2312" w:eastAsia="仿宋_GB2312" w:hint="eastAsia"/>
          <w:color w:val="7B0C00"/>
          <w:sz w:val="32"/>
          <w:szCs w:val="32"/>
        </w:rPr>
        <w:t>并签署《湘潭市中心医院</w:t>
      </w:r>
      <w:r>
        <w:rPr>
          <w:rStyle w:val="a6"/>
          <w:rFonts w:ascii="仿宋_GB2312" w:eastAsia="仿宋_GB2312" w:hint="eastAsia"/>
          <w:color w:val="7B0C00"/>
          <w:sz w:val="32"/>
          <w:szCs w:val="32"/>
        </w:rPr>
        <w:t>2020</w:t>
      </w:r>
      <w:r>
        <w:rPr>
          <w:rStyle w:val="a6"/>
          <w:rFonts w:ascii="仿宋_GB2312" w:eastAsia="仿宋_GB2312" w:hint="eastAsia"/>
          <w:color w:val="7B0C00"/>
          <w:sz w:val="32"/>
          <w:szCs w:val="32"/>
        </w:rPr>
        <w:t>年公开招聘专业技术人员笔试考生新冠肺炎疫情防控承诺书》，承诺已知悉告知的所有事项、证明义务和防疫要求</w:t>
      </w:r>
      <w:r>
        <w:rPr>
          <w:rFonts w:ascii="仿宋_GB2312" w:eastAsia="仿宋_GB2312" w:hint="eastAsia"/>
          <w:sz w:val="32"/>
          <w:szCs w:val="32"/>
        </w:rPr>
        <w:t>，本人提交和现场出示的所有防疫材料（信息）均真实、有效，积极配合和服从考试防疫相关检查监测，无隐瞒或谎报旅居史、接触史、健康状况等疫情防控信息。如违反相关规定，自愿承担相关责任、接受相应处理。承诺书须自行打印并签名，填写日期为笔试当日。</w:t>
      </w:r>
    </w:p>
    <w:p w:rsidR="005D1602" w:rsidRDefault="005D1602">
      <w:pPr>
        <w:spacing w:line="540" w:lineRule="exact"/>
        <w:ind w:firstLineChars="200" w:firstLine="640"/>
        <w:rPr>
          <w:rFonts w:eastAsia="仿宋_GB2312"/>
          <w:sz w:val="32"/>
          <w:szCs w:val="32"/>
        </w:rPr>
      </w:pPr>
    </w:p>
    <w:p w:rsidR="005D1602" w:rsidRDefault="005D1602">
      <w:pPr>
        <w:spacing w:line="540" w:lineRule="exact"/>
        <w:ind w:firstLineChars="200" w:firstLine="640"/>
        <w:rPr>
          <w:rFonts w:eastAsia="仿宋_GB2312"/>
          <w:sz w:val="32"/>
          <w:szCs w:val="32"/>
        </w:rPr>
      </w:pPr>
    </w:p>
    <w:p w:rsidR="005D1602" w:rsidRDefault="00061A72">
      <w:pPr>
        <w:spacing w:line="540" w:lineRule="exact"/>
        <w:ind w:firstLineChars="1700" w:firstLine="5440"/>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湘潭市中心医院</w:t>
      </w:r>
    </w:p>
    <w:p w:rsidR="005D1602" w:rsidRDefault="00061A72">
      <w:pPr>
        <w:spacing w:line="540" w:lineRule="exact"/>
        <w:ind w:firstLineChars="1700" w:firstLine="5440"/>
        <w:rPr>
          <w:rFonts w:ascii="仿宋_GB2312" w:eastAsia="仿宋_GB2312"/>
          <w:sz w:val="32"/>
          <w:szCs w:val="32"/>
        </w:rPr>
      </w:pPr>
      <w:r>
        <w:rPr>
          <w:rFonts w:ascii="仿宋_GB2312" w:eastAsia="仿宋_GB2312" w:hint="eastAsia"/>
          <w:sz w:val="32"/>
          <w:szCs w:val="32"/>
        </w:rPr>
        <w:t>2020</w:t>
      </w:r>
      <w:r>
        <w:rPr>
          <w:rFonts w:ascii="仿宋_GB2312" w:eastAsia="仿宋_GB2312" w:hint="eastAsia"/>
          <w:sz w:val="32"/>
          <w:szCs w:val="32"/>
        </w:rPr>
        <w:t>年</w:t>
      </w:r>
      <w:r>
        <w:rPr>
          <w:rFonts w:ascii="仿宋_GB2312" w:eastAsia="仿宋_GB2312" w:hint="eastAsia"/>
          <w:sz w:val="32"/>
          <w:szCs w:val="32"/>
        </w:rPr>
        <w:t>7</w:t>
      </w:r>
      <w:r>
        <w:rPr>
          <w:rFonts w:ascii="仿宋_GB2312" w:eastAsia="仿宋_GB2312" w:hint="eastAsia"/>
          <w:sz w:val="32"/>
          <w:szCs w:val="32"/>
        </w:rPr>
        <w:t>月</w:t>
      </w:r>
      <w:r>
        <w:rPr>
          <w:rFonts w:ascii="仿宋_GB2312" w:eastAsia="仿宋_GB2312" w:hint="eastAsia"/>
          <w:sz w:val="32"/>
          <w:szCs w:val="32"/>
        </w:rPr>
        <w:t>2</w:t>
      </w:r>
      <w:r>
        <w:rPr>
          <w:rFonts w:ascii="仿宋_GB2312" w:eastAsia="仿宋_GB2312" w:hint="eastAsia"/>
          <w:sz w:val="32"/>
          <w:szCs w:val="32"/>
        </w:rPr>
        <w:t>9</w:t>
      </w:r>
      <w:r>
        <w:rPr>
          <w:rFonts w:ascii="仿宋_GB2312" w:eastAsia="仿宋_GB2312" w:hint="eastAsia"/>
          <w:sz w:val="32"/>
          <w:szCs w:val="32"/>
        </w:rPr>
        <w:t>日</w:t>
      </w:r>
      <w:bookmarkStart w:id="0" w:name="_GoBack"/>
      <w:bookmarkEnd w:id="0"/>
    </w:p>
    <w:sectPr w:rsidR="005D1602" w:rsidSect="005D1602">
      <w:footerReference w:type="default" r:id="rId7"/>
      <w:pgSz w:w="11906" w:h="16838"/>
      <w:pgMar w:top="1440" w:right="1474" w:bottom="1440"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1602" w:rsidRDefault="005D1602" w:rsidP="005D1602">
      <w:r>
        <w:separator/>
      </w:r>
    </w:p>
  </w:endnote>
  <w:endnote w:type="continuationSeparator" w:id="1">
    <w:p w:rsidR="005D1602" w:rsidRDefault="005D1602" w:rsidP="005D16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177271"/>
      <w:docPartObj>
        <w:docPartGallery w:val="AutoText"/>
      </w:docPartObj>
    </w:sdtPr>
    <w:sdtContent>
      <w:p w:rsidR="005D1602" w:rsidRDefault="005D1602">
        <w:pPr>
          <w:pStyle w:val="a3"/>
          <w:jc w:val="center"/>
        </w:pPr>
        <w:r>
          <w:rPr>
            <w:rFonts w:asciiTheme="minorEastAsia" w:hAnsiTheme="minorEastAsia"/>
            <w:sz w:val="28"/>
            <w:szCs w:val="28"/>
          </w:rPr>
          <w:fldChar w:fldCharType="begin"/>
        </w:r>
        <w:r w:rsidR="00061A72">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sidR="00061A72" w:rsidRPr="00061A72">
          <w:rPr>
            <w:rFonts w:asciiTheme="minorEastAsia" w:hAnsiTheme="minorEastAsia"/>
            <w:noProof/>
            <w:sz w:val="28"/>
            <w:szCs w:val="28"/>
            <w:lang w:val="zh-CN"/>
          </w:rPr>
          <w:t>3</w:t>
        </w:r>
        <w:r>
          <w:rPr>
            <w:rFonts w:asciiTheme="minorEastAsia" w:hAnsiTheme="minorEastAsia"/>
            <w:sz w:val="28"/>
            <w:szCs w:val="28"/>
          </w:rPr>
          <w:fldChar w:fldCharType="end"/>
        </w:r>
      </w:p>
    </w:sdtContent>
  </w:sdt>
  <w:p w:rsidR="005D1602" w:rsidRDefault="005D160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1602" w:rsidRDefault="005D1602" w:rsidP="005D1602">
      <w:r>
        <w:separator/>
      </w:r>
    </w:p>
  </w:footnote>
  <w:footnote w:type="continuationSeparator" w:id="1">
    <w:p w:rsidR="005D1602" w:rsidRDefault="005D1602" w:rsidP="005D160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746B3"/>
    <w:rsid w:val="000047A0"/>
    <w:rsid w:val="00061A72"/>
    <w:rsid w:val="00072158"/>
    <w:rsid w:val="00073E15"/>
    <w:rsid w:val="00082692"/>
    <w:rsid w:val="00085D94"/>
    <w:rsid w:val="000A1D46"/>
    <w:rsid w:val="00114357"/>
    <w:rsid w:val="00174384"/>
    <w:rsid w:val="001806DE"/>
    <w:rsid w:val="00221F1A"/>
    <w:rsid w:val="00271462"/>
    <w:rsid w:val="00275BE1"/>
    <w:rsid w:val="002976FE"/>
    <w:rsid w:val="002A6EB3"/>
    <w:rsid w:val="002B40C0"/>
    <w:rsid w:val="002B55AA"/>
    <w:rsid w:val="002E5406"/>
    <w:rsid w:val="00322C3E"/>
    <w:rsid w:val="00375453"/>
    <w:rsid w:val="00387508"/>
    <w:rsid w:val="003963DD"/>
    <w:rsid w:val="003B0C03"/>
    <w:rsid w:val="003D6C5F"/>
    <w:rsid w:val="00524B27"/>
    <w:rsid w:val="00532BFD"/>
    <w:rsid w:val="005602FF"/>
    <w:rsid w:val="005D1602"/>
    <w:rsid w:val="00685464"/>
    <w:rsid w:val="006B6469"/>
    <w:rsid w:val="0075470A"/>
    <w:rsid w:val="00770C28"/>
    <w:rsid w:val="007F3042"/>
    <w:rsid w:val="008746B3"/>
    <w:rsid w:val="00904B32"/>
    <w:rsid w:val="009A257F"/>
    <w:rsid w:val="009C53EE"/>
    <w:rsid w:val="00A567A4"/>
    <w:rsid w:val="00B51A4B"/>
    <w:rsid w:val="00C729D3"/>
    <w:rsid w:val="00CF626E"/>
    <w:rsid w:val="00D11066"/>
    <w:rsid w:val="00D57E2E"/>
    <w:rsid w:val="00DF7CD3"/>
    <w:rsid w:val="00EA0AF7"/>
    <w:rsid w:val="00F4563E"/>
    <w:rsid w:val="00FC309E"/>
    <w:rsid w:val="00FD651C"/>
    <w:rsid w:val="1B19293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160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5D1602"/>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5D1602"/>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5D1602"/>
    <w:pPr>
      <w:spacing w:after="120"/>
      <w:jc w:val="left"/>
    </w:pPr>
    <w:rPr>
      <w:rFonts w:ascii="Calibri" w:eastAsia="宋体" w:hAnsi="Calibri" w:cs="Times New Roman"/>
      <w:kern w:val="0"/>
      <w:sz w:val="24"/>
      <w:szCs w:val="24"/>
    </w:rPr>
  </w:style>
  <w:style w:type="character" w:styleId="a6">
    <w:name w:val="Strong"/>
    <w:basedOn w:val="a0"/>
    <w:uiPriority w:val="22"/>
    <w:qFormat/>
    <w:rsid w:val="005D1602"/>
    <w:rPr>
      <w:b/>
      <w:bCs/>
    </w:rPr>
  </w:style>
  <w:style w:type="character" w:customStyle="1" w:styleId="Char0">
    <w:name w:val="页眉 Char"/>
    <w:basedOn w:val="a0"/>
    <w:link w:val="a4"/>
    <w:uiPriority w:val="99"/>
    <w:semiHidden/>
    <w:rsid w:val="005D1602"/>
    <w:rPr>
      <w:sz w:val="18"/>
      <w:szCs w:val="18"/>
    </w:rPr>
  </w:style>
  <w:style w:type="character" w:customStyle="1" w:styleId="Char">
    <w:name w:val="页脚 Char"/>
    <w:basedOn w:val="a0"/>
    <w:link w:val="a3"/>
    <w:uiPriority w:val="99"/>
    <w:rsid w:val="005D1602"/>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3</Pages>
  <Words>245</Words>
  <Characters>1400</Characters>
  <Application>Microsoft Office Word</Application>
  <DocSecurity>0</DocSecurity>
  <Lines>11</Lines>
  <Paragraphs>3</Paragraphs>
  <ScaleCrop>false</ScaleCrop>
  <Company>MS</Company>
  <LinksUpToDate>false</LinksUpToDate>
  <CharactersWithSpaces>1642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56</cp:revision>
  <cp:lastPrinted>2020-07-29T07:34:00Z</cp:lastPrinted>
  <dcterms:created xsi:type="dcterms:W3CDTF">2020-07-23T01:39:00Z</dcterms:created>
  <dcterms:modified xsi:type="dcterms:W3CDTF">2020-07-29T07:34:00Z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