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高效刷题——乡村全科中医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主讲：何欢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1.中医学的基本特点是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A.整体观念和辨证论治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B.四诊八纲和阴阳五行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C.同病异治和异病同治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D.八纲辨证和五行学说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E.阴阳学说和五行学说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A.八纲辨证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B.精气血津液辨证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C.脏腑辨证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D.整体观念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E.辨证论治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（1）中医学理论体系的指导思想是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（2）中医学的治疗特点是     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3.整体观念的内容为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A.人体是一个有机整体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B.人与自然环境的统一性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C.人与社会环境的统一性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D.五脏一体观，形神一体观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E.以上均是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4.下列属于证的表述是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A.胸闷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B.感冒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D.发热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E.消渴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5.关于阴和阳的概念描述中，最确切的是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A.阴和阳是中国古代的两点论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B.阴和阳即是矛盾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C.阴和阳代表对立的事物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D.阴和阳代表对立又相互关联的事物属性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E.阴和阳说明相互关联着的事件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6.下列各项中，属于阴的是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A.脉象洪大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B.面色鲜明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C.迟脉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D.脉象滑数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E.声高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7.昼夜分阴阳，属于“阴中之阴”的时间是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A.上午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B.中午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C.下午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D.前半夜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E.后半夜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（1）五脏分阴阳，属于“阴中之阳”的脏是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（2）五脏分阴阳，属于“阳中之阴”的脏是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9.下列各项中，不属于病色表现的是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A.面色淡青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B.面色淡黄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C.面色淡白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D.面色红赤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E.红黄隐隐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10.在望病人面色时，应首先注意区分的是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A.主色与客色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B.善色与恶色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C.主色与恶色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D.常色与病色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E.主色与病色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11.以下哪项不是面色发青所属病证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C.惊风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D.水饮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E.血瘀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12.以下哪项不是面色发黑所属病证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A.水饮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E.瘀血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13.主血瘀证的面色是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A.青色、黑色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B.青色、赤色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C.黄色、黑色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D.黑色、赤色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E.白色、赤色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14.满面通红者多属于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A.阴虚火旺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B.虚阳上越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C.外感发热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D.真寒假热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E.阳气暴脱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15.脾胃气虚的面色是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A.面黄虚浮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B.面色萎黄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C.面目俱黄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D.面色青黄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E.以上都不是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16.面色黧黑，肌肤甲错的病机是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B.水饮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D.瘀血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E.痛证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17.戴阳证患者的表现为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A.面黄隐隐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B.面色红赤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C.面色淡白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D.面色淡青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E.面色苍白，颧颊部嫩红如妆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18.阳气暴脱病人的面色是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A.面白无华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B.面色淡白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C.面色苍白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D.面色青紫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E.面色青黑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19.舌色淡红中泛现青紫多为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A.寒凝血瘀　　　　B.酒毒内蕴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C.瘀血内阻　　　　D.脾胃湿热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E.肺气壅滞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20.舌红胖大多见于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A.脾肾阳虚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B.心脾热盛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C.水湿内停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D.脾胃湿热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E.阴虚火旺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21.舌质胖大淡嫩并有齿痕多见于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D.寒湿壅盛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E.湿热痰浊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22.舌中部点刺者多为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A.肝胆火盛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B.心火亢盛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C.肺热壅盛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D.胃肠热盛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E.大肠湿热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23.A.胖大舌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B.瘦薄舌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C.点刺舌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D.老舌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E.强硬舌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（1）气血两虚的舌象是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（2）水湿内停的舌象是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24.外感秽浊与热毒之邪相合的舌象是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A.白腻苔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B.黄腻苔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C.积粉苔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D.灰黑苔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E.腐苔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25.舌苔苔质粗大疏松而厚，揩之易去为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A.滑苔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B.糙苔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C.腻苔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D.腐苔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E.无根苔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26.舌苔脱落处舌面不光滑，仍有新生苔质颗粒者称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A.花剥苔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B.地图舌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C.镜面舌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D.光滑舌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E.类剥苔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27.镜面舌的形成机理是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A.热甚伤津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B.水湿上泛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C.胃气大伤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D.胃肠热甚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E.热入营血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28.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A.咳声不扬，痰黄质稠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B.咳声重浊紧闷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C.干咳少痰或无痰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D.咳有痰声，痰多易咯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E.咳声如犬吠，声音嘶哑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痰湿阻肺的特征是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燥邪犯肺的特征是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29.导致出现咳声如犬吠，声音嘶哑，吸气困难的病因是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A.风邪与痰热搏结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B.久病肺气虚损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C.燥邪犯肺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D.寒痰湿浊停肺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E.阴虚疫毒攻喉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30.金实不鸣是指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A.咳声嘶哑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B.咳声不扬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C.新病音哑或失音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D.肺实作喘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E.咳声紧闷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31.咳声不扬，痰黄难咯者属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A.痰湿阻肺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B.热邪犯肺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C.燥邪犯肺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D.肺肾阳虚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E.寒邪犯肺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32.久病、重病呃逆不止，声低气怯者属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A.胃气衰败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B.脾胃气虚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C.脾胃阳虚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D.寒邪客胃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E.热邪客胃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33.水逆呕吐的特点是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A.吐势徐缓，吐物清稀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B.呕声壮厉，吐黏稠苦水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C.口干欲饮，饮后则吐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D.喷射状呕吐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E.朝食暮吐，暮食朝吐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34.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A.短气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B.夺气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C.少气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（1）呼吸急迫困难，张口抬肩，难以平卧的是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（2）呼吸急促困难，喉中痰鸣的是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35.以下哪项不是实喘的特征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A.发作急骤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B.呼吸深长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C.息高声粗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D.呼多吸少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E.张口抬肩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36.病人口气酸臭，脘腹胀满者属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A.肝胃蕴热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B.胃肠蕴热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C.食积胃肠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D.内有脓疡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E.口腔不洁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37.尿液散发烂苹果味多见于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A.消渴病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B.失血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C.脏腑败坏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D.瘟疫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E.水肿病晚期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38.当瘟疫类疾病发生时病室中气味为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A.腐臭气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B.臭气触人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C.尿臊气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D.蒜臭气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E.烂苹果气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39.病室中有尸臭气多为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A.患者失血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B.瘟疫发作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C.脏腑衰败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E.消渴病重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40.伤风表证的特征是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A.恶寒重发热轻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B.恶寒轻发热轻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C.发热重恶寒轻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D.发热重恶寒重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E.发热轻而恶风自汗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41.下列哪项是久病畏寒的主要因素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A.风邪袭表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B.寒邪内侵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C.湿邪外袭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D.阳气虚衰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E.阴液亏损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42.恶寒战栗与高热交替发作，发有定时，此为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A.少阳病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B.疟疾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C.热入血室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D.阳明病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E.表寒证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43.长期低热，以午后或夜间低热为主，其病机是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A.气虚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B.血虚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C.阴虚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E.气阴两虚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44.小儿夏季长期发热，秋凉自愈，其病机是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D.气血两虚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E.气阴两虚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45.下列哪项不是出现头汗的常见原因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A.虚阳上越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B.阳气內郁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C.上焦热盛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D.中焦湿热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E.进食辛辣热汤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46.下述何证</w:t>
      </w:r>
      <w:r>
        <w:rPr>
          <w:rFonts w:hint="eastAsia" w:ascii="宋体" w:hAnsi="宋体"/>
          <w:b/>
          <w:bCs/>
          <w:color w:val="FF0000"/>
          <w:szCs w:val="21"/>
          <w:u w:val="single"/>
        </w:rPr>
        <w:t>可以</w:t>
      </w:r>
      <w:r>
        <w:rPr>
          <w:rFonts w:hint="eastAsia" w:ascii="宋体" w:hAnsi="宋体"/>
          <w:szCs w:val="21"/>
        </w:rPr>
        <w:t>出现自汗与盗汗并见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D.血瘀证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E.气阴两虚证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47.手足心汗出量多见于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A.阳气內郁　　　　B.气血失和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C.阴虚发热　　　　D.虚阳上越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E.上焦热盛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48.胁痛与下列哪项无关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A.饮停胸胁　　　　B.肝郁气滞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C.肝胆火盛　　　　D.寒滞肝脉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E.肝胆湿热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49.巅顶部位头痛属于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A.太阳头痛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B.阳明头痛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C.少阳头痛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D.厥阴头痛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E.少阴头痛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50.下列关于头痛不同性质的内容，叙述错误的是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A.头痛连项，遇风加重者属风寒头痛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B.头痛怕热，面红目赤者属风热头痛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C.头痛如裹，肢体困重者属风湿头痛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D.头痛绵绵，过劳则甚者属肾虚头痛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E.头痛眩晕，面色苍白者属血虚头痛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51.头脑空痛，腰膝酸软者属于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A.风寒头痛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C.血虚头痛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D.肾虚头痛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E.风热头痛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52.酸痛的常见原因是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A.火邪窜至经络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B.寒邪阻滞经络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C.湿浸肌肉关节</w:t>
      </w:r>
      <w:r>
        <w:rPr>
          <w:rFonts w:hint="eastAsia" w:ascii="宋体" w:hAnsi="宋体"/>
          <w:b/>
          <w:bCs/>
          <w:color w:val="FF0000"/>
          <w:szCs w:val="21"/>
          <w:u w:val="single"/>
        </w:rPr>
        <w:t>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D.瘀血阻滞经络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E.阳气精血亏虚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53.下列哪项是血瘀致痛的特点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A.胀痛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B.刺痛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C.重痛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D.空痛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E.走窜痛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54.以下哪项表现可不见绞痛的症状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A.心脉痹阻的真心痛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B.结石阻滞胆管的上腹痛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C.结石阻滞于肾的腰痛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D.寒邪犯胃的胃脘痛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E.痰浊阻肺的胸痛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55.疼痛不剧，尚可忍耐，绵绵不休，此为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A.酸痛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B.隐痛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C.空痛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D.窜痛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E.胀痛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56.突发耳鸣，声大如潮，按之不减者属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A.肾精亏损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B.阴虚火旺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C.肝肾阴虚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D.肝胆火盛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E.肝血不足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57.下列哪项不是目眩的常见原因</w:t>
      </w:r>
      <w:r>
        <w:rPr>
          <w:rFonts w:hint="eastAsia" w:ascii="宋体" w:hAnsi="宋体"/>
          <w:b/>
          <w:bCs/>
          <w:color w:val="FF0000"/>
          <w:szCs w:val="21"/>
          <w:u w:val="single"/>
        </w:rPr>
        <w:t>都是内伤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A.风热上袭　　　　B.痰蒙清窍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C.肝火上炎　　　　D.肝阳上亢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E.肝阳化风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A.肝阳上亢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B.痰湿内阻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C.气血亏虚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D.肾精不足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E.肝火上炎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（1）头晕昏沉，痰多苔腻多为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（2）头晕目眩，倦怠乏力多为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59.以下哪项不是头晕的常见原因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A.瘀阻脑络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B.肝阳上亢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C.痰湿内阻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D.外感风寒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E.肾虚精亏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A.心肾不交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B.胆郁痰扰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C.心脾两虚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D.心阳亏虚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E.心脉痹阻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（1）睡眠时时惊醒，不易安卧多见于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（2）不易入睡，甚至彻夜不眠，兼心烦不寐多见于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61.睡后易醒，醒后不易入睡多见于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A.心肾不交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B.食滞内停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C.胆郁痰扰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D.心脾两虚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E.以上均不是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62.下列哪项不是失眠的病因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A.阴血亏虚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B.痰湿困脾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C.心胆气虚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D.食积胃脘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E.阴虚火旺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63.常见饭后嗜睡，其原因多为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A.脾气虚弱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B.湿邪困脾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C.心肾阳虚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D.邪闭心神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E.以上都不是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64.精神疲惫，神识朦胧，困倦嗜睡多见于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A.心肾阳衰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B.痰湿困脾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C.脾虚不运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D.邪闭心神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E.营血亏虚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65.厌食油腻，脘闷呕恶，便溏不爽，舌质红，苔黄腻，多见于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A.湿热蕴脾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B.食滞胃脘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C.肝胆湿热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D.妊娠反应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E.以上都不是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66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A.口淡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B.口苦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D.口甜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E.口咸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（1）燥热伤津常见口味为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（2）心火上炎常见口味为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67.渴喜热饮而量不多，或水入即吐多为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A.湿热内蕴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B.痰饮内停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C.营分热盛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D.阴虚津亏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E.瘀血内阻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68.口干，但欲漱水不欲咽兼面色黧黑多见于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A.营分热盛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B.湿热内蕴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C.阴虚津亏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D.痰饮内停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E.瘀血内停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69.脾肾两虚大便的特点是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A.泻下黄糜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B.完谷不化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C.泻下腐臭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D.溏结不调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E.便下脓血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70.大便先干而后稀多见于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A.命门火衰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D.湿邪困脾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E.肝郁脾虚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71.大便溏结不调多见于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C.脾肾阳虚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D.肝郁脾虚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E.食滞胃肠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72.以下哪项不是便秘的常见原因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A.胃肠积热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B.食滞胃肠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C.阳虚寒凝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D.阴津亏损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E.腹内癥块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73.下述哪项不是由肾气不足所致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A.小便失禁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B.小便频数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C.小便涩痛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D.遗尿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E.小便余沥不尽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74.久病小便频数，色清量多，夜间明显者多见于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A.膀胱湿热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B.热盛伤津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C.中气下陷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D.肾阳不足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E.以上都不是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75.带下色黄，质黏臭秽，多属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A.脾气虚弱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B.湿热下注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C.脾肾阳虚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D.寒湿下注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E.以上都不是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76.妇女带下色白，清稀如涕，无臭味，多属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A.热毒侵袭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B.冲任亏虚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C.寒湿下注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D.肝经郁热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E.湿热下注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77.下列哪项不是月经先期的常见病因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B.阴虚火旺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C.营血亏损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D.阳盛血热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E.肝郁血热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78.痛证与痰饮均可见的脉象是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A.滑脉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B.紧脉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C.动脉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D.牢脉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E.弦脉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79.肝胆病的脉象常为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A.长脉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B.滑脉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C.洪脉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D.弦脉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E.数脉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80.痰饮证的脉象多见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A.弦脉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B.细脉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C.芤脉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D.革脉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E.缓脉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81.下列与滑脉的主病无关的是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A.痰湿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B.阳虚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C.实热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D.食积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E.妊娠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82.迟脉的主病是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A.虚热证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E.气滞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83.表证与里证最主要的鉴别点是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A.寒热是否并见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B.是否有汗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C.舌苔是黄是白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D.是否头身疼痛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E.是否咳嗽有痰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84.下列哪项不是里证的临床表现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A.恶寒发热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B.口渴饮冷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C.胃痛喜按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D.舌质红苔黄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E.脉洪大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85.下列哪项不是表证必备的特点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A.感受外邪所致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B.起病急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C.病位浅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D.病程短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E.必发展为里证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86.下列各项中不属于寒证临床表现的是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A.小便清长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B.恶寒畏寒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C.脉紧迟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D.舌淡苔白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E.口渴欲饮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87.热证临床表现不包括的是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A.恶热喜冷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B.口渴欲饮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C.小便短黄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D.脉紧迟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E.舌红苔黄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88.以下哪一项不是热证的表现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A.面赤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B.小便短赤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C.大便秘结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D.口淡不渴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E.咯痰黄稠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89.下列哪项不是鉴别寒证与热证的要点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A.身热与身冷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B.面赤与面白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C.口渴与不渴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D.舌苔黄与白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E.头痛与不痛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90.以下哪项不是虚证的临床表现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A.五心烦热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B.舌嫩少苔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C.腹胀满不减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D.声低息微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E.怕冷喜加衣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91.下列症状哪项不是实证的临床表现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A.五心烦热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B.大便秘结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C.小便不通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D.痰涎壅盛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E.腹痛拒按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92.下列哪项应归属于阳证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A.里实热证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B.表实热证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C.里实寒证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D.表实寒证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E.里虚热证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93.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B.阳证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E.表证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（1）卧时向外，身轻自能转侧，语声高亢，此属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（2）蜷卧少动，精神萎靡，倦怠无力，属于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94.不属于阳虚证临床表现的是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A.畏冷肢凉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B.口淡不渴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C.舌红少苔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D.小便清长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E.脉沉迟无力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95.下列属于阴虚证临床表现的是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A.呼吸急促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B.五心烦热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C.口渴饮冷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D.脉洪大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E.汗热味咸而黏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96.胸胁灼痛，急躁易怒，头晕口苦，咳嗽咯血，舌红脉弦数，证属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A.肝火炽盛证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B.肝胆湿热证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C.肝阳上亢证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D.肺热壅盛证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E.肝火犯肺证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97.肝火炽盛证的表现应除外下列哪项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A.头晕胀痛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B.面红目赤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C.口干口苦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D.胁肋灼痛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E.耳鸣如蝉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98.身目发黄，胁肋胀痛，舌红，苔黄腻，脉弦滑数，证属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A.肝火炽盛证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B.肝胃不和证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C.肝胆湿热证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D.肝脾不调证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E.湿热蕴脾证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99.眩晕欲仆，肢体震颤，步履不稳，舌红脉弦有力属于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A.血虚生风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B.热极生风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C.阴虚动风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D.肝阳上亢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E.肝阳化风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100.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A.两目上视，手足抽搐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B.肢体麻木，皮肤瘙痒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C.眩晕耳鸣，五心烦热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D.眩晕欲仆，头目胀痛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E.突然昏仆，口眼歪斜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（1）阴虚动风证的表现是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（2）血虚生风证的表现是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101.肝火炽盛与肝阳上亢证的共同点中应除外下列哪项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A.头晕胀痛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B.面红目赤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C.急躁易怒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D.失眠多梦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E.脉弦细数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102.症见胁肋胀痛，口苦，阴部瘙痒，带下色黄臭秽，脉弦数，此为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A.肝郁气滞证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B.肝火炽盛证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C.胆郁痰扰证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D.肝胆湿热证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E.湿热蕴脾证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103.以惊悸不宁，失眠多梦，烦躁不安，苔黄腻为临床表现的是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A.心火亢盛证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C.痰火扰神证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D.胆郁痰扰证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E.痰蒙心神证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104.症见少腹冷痛，前阴坠胀疼痛，舌淡脉沉紧，此属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A.肝胃不和证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B.寒滞肝脉证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C.肾阳虚证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D.寒滞胃肠证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E.胃肠气滞证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105.头晕目眩，面白无华，视物模糊，舌淡脉细，证属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C.心肝血虚证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D.心脾气血虚证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E.以上都不是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106.症见心悸失眠，头晕健忘，皮下出血，便溏，神疲乏力，舌淡脉弱，此为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B.脾不统血证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C.心脾气血虚证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D.气不摄血证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E.心气虚证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107.心悸气短，神疲自汗，面色淡白，舌淡脉虚，此属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A.心血虚证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B.心阳虚证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E.心脾气血虚证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108.下列不属于心血虚证表现的是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A.心悸怔忡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B.失眠多梦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C.健忘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D.心中烦躁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E.面色萎黄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109.心气虚、心阳虚、心血虚、心阴虚四证的共同临床表现是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C.失眠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D.健忘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110.口舌糜烂又见小便灼热涩痛者属于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A.心火亢盛证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B.膀胱湿热证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C.胃热炽盛证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D.肝火上炎证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E.肠道湿热证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111.痰蒙心神证的表现应除外哪项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A.神情痴呆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B.惊悸失眠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C.意识模糊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D.喃喃自语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E.举止失常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112.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A.痰蒙心神证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B.胆郁痰扰证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C.痰火扰神证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D.瘀阻脑络证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（1）以狂躁、神昏、哭笑无常为主的证候是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（2）以惊悸不宁、烦躁失眠为主的证候是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113.头痛，痛处固定，痛如针刺者属于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A.心脉痹阻证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B.肝阳上亢证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C.肝火上炎证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D.痰蒙清窍证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E.瘀阻脑络证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114.胃脘胁肋胀满疼痛，呃逆嗳气，吞酸嘈杂，苔薄黄属于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A.肝脾不调证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B.肝胃不和证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C.肝胆湿热证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D.肝郁气滞证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E.胃热炽盛证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115.下列哪项是胃阴虚证临床特征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A.胃脘灼痛，消谷善饥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B.胃脘隐痛，食欲不振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C.食少脘痞，口淡不渴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D.胃脘嘈杂，饥不欲食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E.脘腹痞胀，胃有振水声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116.胃阳虚证呕吐的特征是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A.干呕呃逆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B.呕吐酸馊食物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C.呕吐黄绿苦水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D.呕吐清水痰涎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E.泛吐清水夹食物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117.下列不属于胃热炽盛证临床表现的是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A.胃脘灼痛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B.消谷善饥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C.口淡不渴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D.小便短黄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E.舌红苔黄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118.脾不统血证的表现应除外哪项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A.便血尿血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B.月经过多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C.崩漏下血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D.鼻衄紫斑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E.舌质紫暗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119.寒湿困脾证与湿热蕴脾证的共同症状是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A.身热不扬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B.脘腹痞闷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C.面黄不泽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D.手足震颤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E.心悸失眠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120.脾气虚、脾虚气陷、脾不统血证的共同症状是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A.纳差乏力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B.久泄不止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C.畏寒肢冷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D.头晕目眩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E.月经过多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121.脾虚气陷证的表现应除外哪项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A.肛门重坠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B.久泄不止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C.四肢不温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D.子宫下垂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E.便意频数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122.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A.脘腹胀满，嗳腐吞酸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B.脘腹胀痛，痛而欲吐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C.脘腹冷痛，泛吐清水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D.脘腹硬满，大便秘结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E.腹冷痛，痛势急剧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（1）胃阳虚证可见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（2）胃肠气滞证可见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123.干咳无痰，口干咽燥，声音嘶哑，形体消瘦，午后潮热，腰膝酸软，舌红脉细，证属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A.肺肾阴虚证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B.肺肾气虚证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D.燥邪犯肺证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E.肺阴虚证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124.风寒犯肺证和风热犯肺证的共同症状是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A.咳嗽气喘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B.鼻流清涕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C.身痛无汗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D.咯痰稀白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E.喉痒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125.痰热壅肺证的表现应除外哪项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A.咳痰黄稠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B.鼻塞流涕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C.气喘息粗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D.吐脓血痰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E.溲赤便秘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126.痰热壅肺证与肺热炽盛证的主要区别是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A.咳喘息粗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B.鼻翼煽动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C.喉中痰鸣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D.发热口渴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E.溲赤便秘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127.以下哪项不是寒痰阻肺证的特征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A.痰多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B.色白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D.质稀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E.难咯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128.风寒犯肺证与寒痰阻肺证最具区别的症状是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C.质稀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E.脉浮紧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129.风热犯肺证与肺热炽盛证最具区别的症状是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A.发热口渴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C.痰黄稠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D.咽喉肿痛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E.脉浮数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130.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A.肺气虚证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B.脾肺气虚证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C.肺肾气虚证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D.肺肾阴虚证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E.心肺气虚证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（1）症见心悸咳喘无力，胸闷气短，舌淡脉弱者属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（2）症见气短而喘，咯痰清稀，食少，腹胀，便溏者属  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131.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A.咳嗽痰稀色白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B.咳喘痰黄黏稠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C.咳嗽痰少黏稠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D.咳喘痰中带血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E.咳喘咯脓血腥臭痰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（1）寒痰阻肺可见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（2）燥邪犯肺可见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132.心肾不交临床表现不包括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A.心烦失眠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B.食欲不振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C.腰膝酸软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D.五心烦热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E.潮热盗汗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133.下列各项中不属于肾阴虚临床表现的是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A.五心烦热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B.腰膝酸软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C.潮热盗汗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D.小便清长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E.遗精早泄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134.肾阳虚、肾阴虚、肾精不足、肾气不固证的共同表现是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A.腰膝酸软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B.眩晕耳鸣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C.梦遗失精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D.精神倦怠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E.浮肿少尿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135.以下哪一项不是膀胱湿热证的临床表现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A.尿血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B.尿中砂石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C.尿后余沥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D.尿频急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E.尿涩痛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136.肾气不固证的小便异常改变应除外下列哪项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A.夜尿频多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B.小便短赤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C.小便失禁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D.余沥不尽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E.睡中遗尿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A.肾虚水泛证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B.肾阳虚证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C.肾阴虚讦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D.肾精不足证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E.肾气不固证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（1）以腰膝酸软，身肿尿少为特征的是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（2）以腰膝酸软，胎动易滑为特征的是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138.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A.感冒清热颗粒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C.加减葳蕤汤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E.藿香正气散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（1）感冒风热犯表证宜首选的中成药是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（2）感冒风寒束表证宜首选的中成药是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（3）感冒暑湿伤表证宜首选的中成药是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139.患者身热，微恶风，汗少，肢体酸重，头昏重胀痛，咳嗽痰黏，鼻流浊涕，心烦，口渴，舌苔薄黄而腻，脉濡数。治疗应首选的中成药是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A.感冒清热颗粒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C.加减葳蕤汤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E.藿香正气散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140.咽痒咳嗽声重，气急，咳痰稀薄色白，伴恶寒，鼻塞，流清涕，肢体酸楚，舌苔薄白，脉紧，属咳嗽之何证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A.风寒咳嗽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B.风热咳嗽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C.燥热咳嗽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D.凉燥咳嗽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E.肝火犯肺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141.咳嗽气粗，或喉中有痰声，痰多质黏腻或黄稠，咯吐不爽，舌质红，舌苔黄腻，脉滑数。辨证为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A.咳嗽之肺阴亏耗证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B.咳嗽之风燥伤肺证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C.咳嗽之痰热郁肺证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D.咳嗽之痰湿蕴肺证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E.咳嗽之肝火犯肺证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142.外感咳嗽与内伤咳嗽的鉴别，下列哪项无意义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A.病程的长短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B.起病的缓急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C.咳嗽的多少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D.疾病的新久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E.以上均非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143.散寒止咳的代表中成药是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A.降气定喘丸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C.藿香正气水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D.养阴清肺膏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E.清肺抑火丸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144.感冒清热颗粒的功能是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A.疏风解表，散寒除湿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B.解肌发表，调和营卫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C.发散风热，解表清热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D.发散风寒，解热止痛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E.疏风散寒，解表清热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145.口服银翘解毒丸应用的药引是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A.姜片汤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B.淡盐水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C.芦根汤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D.米汤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E.清茶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146.下列具有解表通里、清热解毒功效的中成药是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A.藿香正气水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C.感冒清热颗粒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D.麻仁润肠丸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E.防风通圣丸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147.患者，男性，20岁。天气炎热，吹空调后出现头痛昏重，胸膈痞满，上吐下泻等症状，宜选用的中成药是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A.藿香正气水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C.玉屏风颗粒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D.正柴胡饮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E.防风通圣丸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148.患者，女性，20岁。症见咳嗽气粗痰多，色黄黏稠，胸闷口干，大便秘结，苔黄腻，脉滑数。治法及宜选用的中成药是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A.风热感冒银翘解毒丸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B.痰热咳嗽橘红丸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C.风热感冒通宣理肺丸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D.痰热咳嗽双黄连合剂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E.痰热咳嗽急支糖浆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149.患者，男性，30岁。因流行性感冒出现高热恶寒，肌肉酸痛，鼻塞流涕，咳嗽，头痛，咽痛咽干，舌红苔黄，宜选用的中成药是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B.防风通圣丸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C.莲花清瘟颗粒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D.双黄连合剂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E.板蓝根颗粒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150.</w:t>
      </w:r>
      <w:r>
        <w:rPr>
          <w:rFonts w:hint="eastAsia" w:ascii="宋体" w:hAnsi="宋体"/>
          <w:szCs w:val="21"/>
        </w:rPr>
        <w:t>患者，女性，</w:t>
      </w:r>
      <w:r>
        <w:rPr>
          <w:rFonts w:ascii="宋体" w:hAnsi="宋体"/>
          <w:szCs w:val="21"/>
        </w:rPr>
        <w:t>50</w:t>
      </w:r>
      <w:r>
        <w:rPr>
          <w:rFonts w:hint="eastAsia" w:ascii="宋体" w:hAnsi="宋体"/>
          <w:szCs w:val="21"/>
        </w:rPr>
        <w:t>岁。平素体虚易感冒，近期出现自汗恶风，面色㿠白，其治法是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A.益气固表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B.解表祛邪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C.解表散寒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D.疏风散寒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E.解表止汗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151.主治是外感风热时毒、火毒内盛的是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A.安宫牛黄丸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B.清开灵口服液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C.局方至宝散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D.万氏牛黄清心丸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E.苏合香丸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152.患者，女，60岁，有“冠心病”病史半年。昨日与邻居发生口角后即自觉心痛阵发，痛无定处，嗳气较舒，苔白，脉细弦。本病治疗主方宜选用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A.柴胡疏肝散　　　　　　B.丹栀逍遥散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C.当归四逆散　　　　　　D.甘麦大枣汤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E.瓜蒌薤白半夏汤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153.患者心胸疼痛剧烈，如刺如绞，痛有定处，伴有胸闷，日久不愈，可因暴怒而加重，舌质紫暗，脉弦涩。证属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A.痰浊痹阻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B.寒凝心脉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C.气滞心胸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D.心血瘀阻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E.心阳不振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154.患者不寐多梦，甚则彻夜不眠，急躁易怒，伴头晕头胀，目赤耳鸣，口干而苦，不思饮食，便秘溲赤，舌红苔黄，脉弦而数。其治法是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A.清化痰热，和中安神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B.补益心脾，养血安神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C.疏肝泻火，镇心安神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D.清肝利胆，安神定志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E.清心凉肝，镇惊宁神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155.中风与厥证的区别是有无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A.神昏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B.肢厥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C.口吐涎沫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D.牙关紧闭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E.后遗症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156.下列哪项不是中风的主症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A.猝然昏仆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B.半身不遂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C.口眼歪斜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D.四肢抽搐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E.语言不利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157.以下关于苏合香丸的说法错误的是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A.孕妇禁用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B.脱证不宜使用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C.热病不宜使用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D.阳闭不宜使用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E.中风病禁用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158.安宫牛黄丸既能清热解毒，又能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A.止痉安神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B.镇惊开窍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C.镇惊安神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D.平肝潜阳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E.开窍醒神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159.天王补心丹主治的失眠类型是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A.胃不和则卧不安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B.心阴不足，心肾不交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C.心胆气虚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D.心脾两虚，气血虚弱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E.肝郁化火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160.患者男性，62岁，有半身不遂。平素常觉神疲乏力，倦怠懒炎，食欲不佳，肢软无力，舌质淡紫有瘀斑，脉细涩。治疗宜选用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A.华佗再造丸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B.通塞脉片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C.杞菊地黄丸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D.川芎茶调散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E.天麻钩藤饮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161.患者男性，18岁，近期面临高考压力大，经常出现心悸，头晕头昏，肢体困倦，乏力，劳累后症状明显，纳差，大便稀溏，舌淡红，苔薄白，脉沉细。治疗宜选用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A.参苓白术丸　　　　B.归脾丸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C.补中益气丸　　　　D.附子理中丸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E.生脉饮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162.患者，男性，64岁。近2年来经常心悸，容易疲劳，自汗，盗汗，劳累后症状较明显，舌淡红，边有齿痕，脉沉细。其诊治是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A.气虚血瘀补中益气丸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B.气滞血瘀复方丹参滴丸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C.气滞血瘀归脾丸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D.气阴两亏生脉饮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E.气血两虚四神丸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163.阳明头痛，可选用的引经药是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A.羌活、蔓荆子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B.羌活、川芎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C.葛根、白芷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D.柴胡、川芎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E.吴茱萸、藁本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164.患者头痛连及项背，常有拘急性紧张，舌淡红，苔薄，脉浮紧。应选择以下哪种中成药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A.天麻钩藤颗粒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B.归脾丸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C.逍遥丸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D.川芎茶调散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E.苏合香丸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165.患者突发眩晕，耳鸣，头目胀痛，口苦，失眠多梦，遇烦劳、郁怒而加重，甚则仆倒，颜面潮红，急躁易怒，肢麻震颤，舌红苔黄，脉弦或数。证属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A.肝肾亏虚　　　　　　B.痰火上扰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C.痰瘀阻窍　　　　　　D.肝阳上亢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E.气血亏虚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166.下列哪一项不是肝络失养胁痛的特点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A.胁肋灼热疼痛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B.悠悠不休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C.遇劳加重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D.舌红少苔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E.头晕目眩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167.下列哪一项不是瘀血阻络胁痛的特点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A.胁肋刺痛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B.胸闷腹胀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C.痛有定处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D.入夜尤甚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E.舌质紫暗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168.消炎利胆片不宜久服的原因是方中含有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A.朱砂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B.雄黄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C.苦木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D.麻黄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E.穿心莲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169.黄疸，黄如橘皮，首选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A.逍遥丸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B.护肝片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C.消炎利胆片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D.茵栀黄颗粒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E.五苓散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170.患者，男性，24岁，体检时发现ALT64U/L、AST78U/L，宜选择以下哪种药物来降转氨酶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A.逍遥丸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B.护肝片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C.消炎利胆片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D.茵栀黄颗粒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E.五苓散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171.患者，男性，31岁，胃痛暴作，恶寒喜暖，脘腹得温则痛减，口淡不渴，喜热饮，舌苔薄白，脉弦紧。治疗应首选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A.藿朴夏苓汤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B.桂枝汤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C.小建中汤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D.黄芪建中汤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E.良附丸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172.男性，29岁，近3天因生气后出现胃脘胀痛，攻窜不定，嗳气频作，大便不畅，舌苔薄白，脉弦。治疗选用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A.逍遥散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B.化肝煎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C.柴胡疏肝散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D.大柴胡汤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E.以上均不是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173.患者呕吐吞酸，嗳气频繁，胸胁胀满，舌边红，苔薄腻，脉弦。治法宜用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A.消食化滞，和胃降逆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B.温中化饮，和胃降逆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C.疏肝理气，和胃降逆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D.温养脾胃，降逆止呕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E.以上均不是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174.患者突然呕吐，脘闷不舒，兼见恶寒发热，头身疼痛，舌苔白腻，脉濡缓。治宜选用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A.保和丸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B.小半夏汤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C.香苏散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D.平胃散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E.藿香正气散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175.哪项不是肝气犯胃型呕吐的主症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A.呕吐吞酸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B.嗳气频作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C.胸胁胀满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D.舌红苔薄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E.脉沉细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177.患者泄泻清稀，甚者如水样，腹痛肠鸣，脘闷纳少，苔薄白或白腻，脉濡缓。应诊为何种证候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A.肝郁泄泻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B.脾虚泄泻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C.肾虚泄泻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D.暑湿泄泻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E.寒湿泄泻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178.从下列泻下粪便中辨出何为湿热泄泻的特点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A.泄泻清稀甚如水样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B.泻下粪色黄褐而臭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C.泄泻如水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D.泻下粪便臭如败卵，伴有不消化之物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E.时溏时泻，完谷不化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179.患者70岁，临厕大便，努挣乏力，挣则短气汗出，便后疲乏，大便不干结，舌淡苔薄，脉弱。治法宜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A.补肾助阳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B.温阳益气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C.益气润肠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D.养血润肠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E.滋阴通便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180.患者大便干结，排解困难数月，伴身热心烦，腹胀满痛，口干口臭，小便短赤，脉滑数。最佳选方为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A.麻子仁丸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B.更衣丸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C.大承气汤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D.增液汤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E.大柴胡汤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181.患者，男，62岁。常于黎明时分泄泻，肠鸣腹胀，大便稀薄，混有不消化食物，四肢不温，腰膝酸软，疲乏无力，小便清长，夜尿频多脉沉弱无力。首选中成药是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A.四神丸　　　　　　B.麻仁润肠丸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C.附子理中丸　　　　D.复方黄连素片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E.参苓白术丸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182.治疗中气下陷子宫脱垂首选的中成药是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A.归脾丸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B.附子理中丸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C.补中益气丸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D.六味地黄丸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E.乌鸡白凤丸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183.脾胃虚寒腹痛首选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A.香砂养胃丸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B.补中益气丸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C.附子理中丸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D.气滞胃痛颗粒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E.四神丸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184.患者，女性，32岁，大便干结，排便不畅，如羊屎状，胸腹部胀满，面赤，烦躁，身热，小便短赤。治疗宜选用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A.保和丸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C.麻仁润肠丸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D.生脉饮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E.参苓白术丸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185.患者，女性，32岁。与邻居吵架后，出现胃脘部胀痛，胸痞胀满，舌质淡红，苔薄黄，脉弦。治疗宜选用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A.香砂养胃丸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B.气滞胃痛颗粒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C.麻仁润肠丸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D.香砂养胃丸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E.参苓白术丸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186.患者，男性，34岁。下痢1周，大便为脓血便，里急后重，肛门灼热，某医院诊断为细菌性痢疾。治疗宜选用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A.复方黄连素片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B.归脾丸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D.六味地黄丸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E.参苓白术丸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187.患者午后或夜间发热，不欲近衣，手足心热，烦躁，少寐多梦，盗汗，口干咽燥，舌质红，苔少，脉细数。辨证应属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D.血瘀发热证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E.气郁发热证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188.患者低热，热势随情绪起伏，精神抑郁，胁肋胀满，烦躁易怒，口干而苦，舌质红，苔黄，脉弦数。辨证应属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D.血瘀发热证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E.气郁发热证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189.患者发热，热势较低，头晕眼花，身倦乏力，心悸不宁，面色少华，唇甲色淡，脉细弱。辨证应属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A.阴虚发热证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C.血虚发热证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D.血瘀发热证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E.气郁发热证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190.患者常在劳累后低热，伴有头晕乏力，气短懒言，食少纳呆，大便溏薄，舌淡，苔白，脉弱。其治疗方法是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A.滋阴清热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B.活血化瘀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C.清肝泻热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D.甘温除热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E.益气养血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191.腰痛患者，腰部冷痛重着，转侧不利，静卧痛不减，遇阴雨天疼痛加重，舌苔白腻，脉沉缓。其证候是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A.寒湿腰痛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B.风寒腰痛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C.瘀血腰痛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D.湿热腰痛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E.肾虚腰痛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192.患者腰部疼痛，重着而热，暑湿阴雨天气症状加重，身体困重，舌苔黄腻，脉濡数或弦数，治宜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A.清热化痰，舒筋通络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B.清热利湿，舒筋止痛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C.利水消肿，舒筋通络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D.活血化瘀，通络止痛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E.健脾渗湿，舒筋止痛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193.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A.关节疼痛，局部灼热红肿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B.肢体关节重着、酸痛，或肿胀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C.关节酸痛，游走不定，屈伸不利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D.关节肿痛，屈伸不利，周围结节，皮肤瘀斑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E.关节疼痛较剧，痛有定处，得热痛减，遇寒痛增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（1）行痹的主要症状是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（2）着痹的主要症状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194.某患者，肢体关节疼痛较剧，部位固定，遇寒痛甚，得热则痛缓，关节屈伸不利，舌质淡，苔薄白，脉弦紧，治疗方剂宜选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A.九味羌活丸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B.祖师麻片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C.小活络丸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D.四妙丸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E.木瓜丸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195.患者肢体关节酸楚，重着，疼痛，关节活动不利，麻木不仁，舌苔白腻，脉濡缓。治疗应首选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A.九味羌活丸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B.祖师麻片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C.小活络丸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D.四妙丸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E.木瓜丸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196.下列补肾中成药中，对肝肾不足眼睛不适效果佳的是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A.麦味地黄丸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B.杞菊地黄丸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C.六味地黄丸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D.金匮肾气丸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E.知柏地黄丸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197.排石颗粒主治哪种淋证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A.血淋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B.石淋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C.膏淋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D.气淋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E.以上全部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198.疖的治疗方法，以下列哪项为主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A.散风清热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B.泻火解毒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C.凉血活血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D.清热解毒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E.和营解毒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199.患者患有痔疮病史10多年，大便后经常有异物脱出肛外，昨日腹泻后，有物卡住肛口，出血鲜红，并污及内裤，继而肛门肿胀，疼痛。肛门视诊：内痔嵌顿，并发肛门水肿。舌质红，苔黄腻，脉弦细涩。其内治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A.清热凉血，祛风止血　　　　B.健脾和胃，清化湿热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C.补中益气，升阳举陷　　　　D.清热利湿，行气活血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E.养阴清热，解毒止血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200.患者，女，26岁，平素喜食辛辣刺激食物，在暑夜吃了火锅之后，两手突起丘疱疹，灼热瘙痒无休，抓破渗液流脂水；伴心烦口渴，身热不扬，大便干，小便短赤；舌红，苔薄黄，脉滑。其治法为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A.健脾利湿止痒　　　　B.清热利湿止痒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C.凉血清火止痒　　　　D.清热解毒止痒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E.清暑利湿解毒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201.患者，女，20岁。患有热毒蕴结肌肤所致的疮疡，欲使用连翘败毒丸治疗，下列各项错误的是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A.问诊清楚，孕妇禁用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B.忌食辛辣油腻之品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C.疮疡阴证者慎用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D.红肿热痛，溃脓抽稠厚者可用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E.红肿发硬，灼热疼痛者可用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202.七厘散的功能是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A.活血化瘀，接骨续筋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B.活血散瘀，消肿止痛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C.活血止痛，解毒消肿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D.舒经活络，活血散瘀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E.化瘀消肿，止痛止血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203.患者口舌生疮，口腔黏膜溃烂疼痛，首选的中成药是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A.知柏地黄丸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B.黄氏响声丸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C.口腔溃疡散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D.京万红软膏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E.玉屏风散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204.明目地黄丸主治哪种类型的眼疾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A.肝肾不足的目涩畏光，迎风流泪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B.肝火上炎的目赤肿痛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C.外感风热的分泌物增多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D.以上都不是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E.以上都可以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205.冯某，经期小腹冷痛，得热痛减，月经推后，量少，色黯有块；面色青白，肢冷畏寒；舌黯苔白，脉沉紧。最佳治法是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A.温肾助阳，暖宫止痛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B.温经散寒，养血止痛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C.滋肾养血，缓急止痛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D.温经散寒，化瘀止痛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E.散寒利湿，化瘀止痛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206.朱某，经前小腹胀痛拒按，经血量少，色紫黯有块；胸胁、乳房胀痛不适；舌质黯，有瘀点，脉弦。诊断痛经，辨证属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A.肝郁气滞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B.肝脾不调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C.肾虚肝郁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D.寒凝血瘀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E.气滞血瘀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207.下列哪项不属肾虚型月经先后无定期的主证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A.经行乳胀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B.月经量少、色淡黯、质清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C.腰骶酸痛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D.头晕耳鸣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E.脉细弱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208.肾阳虚带下过多的治法是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A.温肾健脾，固涩止带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B.温补肝肾，固涩止带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C.温肾培元，固涩止带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D.温补肾气，固涩止带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E.温补肾阳，固涩止带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209.患者带下过多，症见带下量多，色白，如豆渣状或凝乳状，阴部瘙痒；脘闷纳差；舌红，苔黄腻，脉滑数，首选的中成药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A.妇科千金片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B.左归丸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C.右归丸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D.五味消毒饮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E.知柏地黄汤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210.艾附暖宫丸除了暖宫调经外，还可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A.散寒止痛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B.补气养血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C.散寒活血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D.理气养血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E.调经止带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211.患者女，25，月经量少色淡，形瘦，平素乏力，腰膝酸软，面白，舌淡，脉细弱。中成药首选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A.附子理中丸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B.花红片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C.乌鸡白凤丸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D.艾附暖宫丸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E.益母草膏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212.下列关于妇科千金片用药注意事项的描述，错误的是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A.过敏体质者慎用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B.气滞血瘀者不宜用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C.寒凝血瘀者不宜用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D.湿热瘀滞者不宜用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E.糖尿病患者慎用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213.患儿，5岁。证见发热烦躁，咳嗽喘促，气急鼻煽，呼吸困难，喉间痰鸣，面赤口渴，大便干燥，小便黄少，舌红，苔黄，脉滑数。其证候是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A.风寒闭肺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B.风热闭肺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C.痰热闭肺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D.毒热闭肺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E.阴虚肺热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214.患儿，2岁。发热咳嗽3天。症见恶寒发热，无汗，鼻流清涕，呛咳不爽，呼吸气急，痰声重浊，咽不红，舌淡红，苔薄白，指纹浮红。其证候是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A.风寒郁肺　　　　　　B.风热闭肺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C.痰热闭肺　　　　　　D.肺脾气虚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E.阴虚肺热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215.患儿，2岁。昨晚吃鸡腿3只，夜间阵阵哭闹，呕吐2次，至今晨大便3次，便稀薄，夹有乳凝块或食物残渣，气味酸臭，不思进食，舌苔厚腻。其治法是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A.运脾和胃，消食化滞　　　　B.运脾和胃，清肠化湿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C.运脾和胃，祛风散寒　　　　D.运脾和胃，健脾益气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E.运脾和胃，温补脾肾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216.下列关于小儿速泻停颗粒的表述，错误的是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A.开水冲服，一日3-4次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B.治疗小二泄泻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C.一岁以内，一日1.5-3g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D.适用于慢性腹泻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E.不能用于腹痛、纳差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217.患者，女，5岁，前几日感冒已痊愈，现痰多稠黄，咳吐不爽，气短喘促，汗出较多，舌红苔厚。考虑小儿支气管炎，可选用的治疗方法为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A.健脾益肺，止咳平喘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B.益气养血，止咳化痰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C.补肾益肺，化痰平喘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D.消炎止痛，化痰止咳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E.解表散寒，化痰平喘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218.患者，男，6岁。近日出现厌食，恶心呕吐，脘腹胀满，大便干燥，可选用的中成药为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A.小儿化食丸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B.健儿消食口服液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C.小儿泻立停颗粒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D.肥儿散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E.大山楂丸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219.某女，20岁，2天前受风后出现左侧面部麻木，额纹消失，眼裂变大，鼻唇沟变浅，口角下垂歪向左侧，舌淡，苔薄白。针刺面部穴位应采用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A.直刺深刺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B.多穴重刺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C.轻刺浅刺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D.提插泻法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E.电针强刺激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220.与面瘫关系密切的经筋是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A.足太阳，足阳明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B.手阳明、足太阳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C.足阳明、手太阳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D.足厥阴、手阳明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E.手少阳、足太阳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221.漏肩风手阳明经证的针灸配穴是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A.外关——手少阳经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B.后溪——手太阳经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C.合谷——手阳明经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D.列缺——手太阴经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E.内关</w:t>
      </w:r>
    </w:p>
    <w:p>
      <w:pPr>
        <w:jc w:val="left"/>
        <w:rPr>
          <w:rFonts w:hint="eastAsia" w:ascii="宋体" w:hAnsi="宋体" w:eastAsia="宋体" w:cs="Times New Roman"/>
          <w:b/>
          <w:bCs/>
          <w:color w:val="FF0000"/>
          <w:kern w:val="2"/>
          <w:sz w:val="21"/>
          <w:szCs w:val="21"/>
          <w:u w:val="single"/>
          <w:lang w:val="en-US" w:eastAsia="zh-CN" w:bidi="ar-SA"/>
        </w:rPr>
      </w:pP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222.下列不宜与酶制剂合用的是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A.牛黄解毒丸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B.七厘散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C.感冒清热颗粒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E.双黄连口服液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1.含雄黄的中成药（如牛黄解毒丸、六神丸等）+酶制剂（硫化砷），砷抑制酶的活性。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2.三黄（雄黄、黄连、大黄）都不应与酶制剂合用。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223.下列除哪项外均不宜与含麻黄碱的药物合用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A.氨茶碱　　　　　　B.降压药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C.阿莫西林　　　　　D.氯丙嗪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E.苯巴比妥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224.中成药与西药合用时，建议采用的方法是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A.先用中成药，再用西药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B.先用西药，再用中成药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C.中成药与西药同时使用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D.中成药与西药间隔使用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E.中成药与西药随意使用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225.患者，女性，50岁。因失眠常年服用地西泮，症兼恶寒发热咳嗽，下列药物中与地西泮合用会抑制中枢的是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A.藿香正气水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B.通宣理肺丸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C.银翘解毒丸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D.清开灵口服液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E.养阴清肺丸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226.患者，男性，52岁，因心律失常服用心律平（普罗帕酮）控制，近期因心前区时作疼痛，找出加中的麝香保心丸拟自服用。若心律平与麝香保心丸同时服用，易出现的不良反应是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A.心脏骤停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B.血压升高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C.血糖升高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D.出血现象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E.皮肤过敏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227.中药调服法主要适用的患者是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A.儿童患者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B.老年患者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C.咽痛患者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D.口服患者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E.神志昏迷患者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中成药的应用禁忌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中成药的用法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知识点杂，考前过一遍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228.胸剑联合中点至脐中的骨度分寸是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B.6寸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C.8寸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D.9寸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E.12寸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229.肘横纹（平肘尖）至腕掌（背）侧横纹的骨度分寸是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A.6寸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B.8寸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C.9寸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D.12寸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E.13寸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230.耻骨联合上缘至股骨内上髁上缘的骨度分寸是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A.13寸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B.14寸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C.16寸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D.18寸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E.19寸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231.肩胛骨内缘（近脊柱侧点）至后正中线的骨度分寸是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A.1.5寸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B.3寸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C.4寸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D.6寸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E.8寸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232.耳后两乳突之间的骨度分寸是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A.4寸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B.6寸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C.8寸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D.9寸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E.12寸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233.除近治作用、远治作用外，腧穴的主治特点还包括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A.调和作用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B.特殊作用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C.平衡作用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D.疏通作用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E.扶正作用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234.足三阴经在内踝上8寸以上肢体部的分布规律是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A.厥阴在前、少阴在中、太阴在后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B.少阴在前、厥阴在中、太阴在后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C.厥阴在前、太阴在中、少阴在后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D.太阴在前、厥阴在中、少阴在后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E.太阴在前、少阴在中、厥阴在后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235.足三阴经在内踝上8寸以下肢体部的分布规律是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A.厥阴在前、少阴在中、太阴在后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B.少阴在前、厥阴在中、太阴在后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C.厥阴在前、太阴在中、少阴在后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D.太阴在前、厥阴在中、少阴在后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E.太阴在前、少阴在中、厥阴在后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236.足三阳经在下肢的分布规律是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A.太阳在前，阳明在中，少阳在后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B.太阳在前，少阳在中，阳明在后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C.少阳在前，太阳在中，阳明在后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D.阳明在前，太阳在中，少阳在后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E.阳明在前，少阳在中，太阳在后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237.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A.睛明治疗眼病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B.下脘治疗胃痛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C.大椎退热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D.合谷治疗五官病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E.听宫治疗耳鸣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（1）属于腧穴特殊作用的是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（2）属于腧穴远治作用的是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238.有关灸法的注意事项，叙述不正确的是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A.先灸上部，后灸下部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B.先灸阴部，后灸阳部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C.壮数应先少后多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D.艾炷应先小后大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E.施灸也应注意补泻的操作方法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239.下列哪项不是灸法的治疗作用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A.温经散寒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B.扶阳固脱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C.开窍泻热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D.消瘀散结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E.防病保健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240.下列哪项是施灸的禁忌证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A.泄泻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B.脱肛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C.瘿瘤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D.乳痈初起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E.阴虚发热证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241.属于艾炷灸的是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A.温针灸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B.隔盐灸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C.回旋灸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D.温和灸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E.雀啄灸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242.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A.隔姜灸</w:t>
      </w:r>
    </w:p>
    <w:p>
      <w:pPr>
        <w:jc w:val="left"/>
        <w:rPr>
          <w:rFonts w:hint="eastAsia" w:ascii="宋体" w:hAnsi="宋体" w:eastAsia="宋体" w:cs="Times New Roman"/>
          <w:b/>
          <w:bCs/>
          <w:color w:val="FF000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宋体" w:hAnsi="宋体"/>
          <w:szCs w:val="21"/>
        </w:rPr>
        <w:t>B.隔蒜灸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C.隔盐灸</w:t>
      </w:r>
    </w:p>
    <w:p>
      <w:pPr>
        <w:jc w:val="left"/>
        <w:rPr>
          <w:rFonts w:hint="eastAsia" w:ascii="宋体" w:hAnsi="宋体" w:eastAsia="宋体" w:cs="Times New Roman"/>
          <w:b/>
          <w:bCs/>
          <w:color w:val="FF000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宋体" w:hAnsi="宋体"/>
          <w:szCs w:val="21"/>
        </w:rPr>
        <w:t>D.隔附子饼灸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E.瘢痕灸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（1）有温补肾阳作用的是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（2）有温胃止呕作用的是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（3）有清热解毒、杀虫作用的是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（4）有回阳、救逆、固脱作用的是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  <w:rPr>
        <w:rFonts w:ascii="Arial Unicode MS" w:eastAsia="Arial Unicode MS" w:cs="Arial Unicode MS"/>
        <w:b/>
        <w:bCs/>
        <w:sz w:val="24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-38100</wp:posOffset>
          </wp:positionH>
          <wp:positionV relativeFrom="paragraph">
            <wp:posOffset>189865</wp:posOffset>
          </wp:positionV>
          <wp:extent cx="2247900" cy="228600"/>
          <wp:effectExtent l="0" t="0" r="0" b="0"/>
          <wp:wrapNone/>
          <wp:docPr id="6" name="图片 2" descr="word-banqi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2" descr="word-banqian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7900" cy="2286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3"/>
      <w:ind w:firstLine="402"/>
      <w:jc w:val="right"/>
      <w:rPr>
        <w:rFonts w:ascii="Arial Unicode MS" w:eastAsia="Arial Unicode MS" w:cs="Arial Unicode MS"/>
        <w:b/>
        <w:bCs/>
        <w:sz w:val="24"/>
      </w:rPr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-85725</wp:posOffset>
              </wp:positionV>
              <wp:extent cx="5715000" cy="0"/>
              <wp:effectExtent l="0" t="0" r="0" b="0"/>
              <wp:wrapNone/>
              <wp:docPr id="5" name="直线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150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" o:spid="_x0000_s1026" o:spt="20" style="position:absolute;left:0pt;margin-left:0pt;margin-top:-6.75pt;height:0pt;width:450pt;z-index:251658240;mso-width-relative:page;mso-height-relative:page;" filled="f" stroked="t" coordsize="21600,21600" o:gfxdata="UEsDBAoAAAAAAIdO4kAAAAAAAAAAAAAAAAAEAAAAZHJzL1BLAwQUAAAACACHTuJAYYek79QAAAAI&#10;AQAADwAAAGRycy9kb3ducmV2LnhtbE2PzU7DMBCE70i8g7VIXKrWTitQG+L0AOTGhRbEdRsvSUS8&#10;TmP3B56eRUKC486MZr8p1mffqyONsQtsIZsZUMR1cB03Fl621XQJKiZkh31gsvBJEdbl5UWBuQsn&#10;fqbjJjVKSjjmaKFNaci1jnVLHuMsDMTivYfRY5JzbLQb8STlvtdzY261x47lQ4sD3bdUf2wO3kKs&#10;XmlffU3qiXlbNIHm+4enR7T2+iozd6ASndNfGH7wBR1KYdqFA7uoegsyJFmYZosbUGKvjBFl96vo&#10;stD/B5TfUEsDBBQAAAAIAIdO4kCtKCiCzAEAAI0DAAAOAAAAZHJzL2Uyb0RvYy54bWytU0uOEzEQ&#10;3SNxB8t70p1I4dNKZxYThg2CSDAHqPjTbck/uTzp5CxcgxUbjjPXoOxkMjCzQYgsnLJdfvXeq+rV&#10;1cFZtlcJTfA9n89azpQXQRo/9Pz2682rt5xhBi/BBq96flTIr9YvX6ym2KlFGIOVKjEC8dhNsedj&#10;zrFrGhSjcoCzEJWnSx2Sg0zbNDQywUTozjaLtn3dTCHJmIJQiHS6OV3ydcXXWon8WWtUmdmeE7dc&#10;11TXXVmb9Qq6IUEcjTjTgH9g4cB4KnqB2kAGdpfMMyhnRAoYdJ6J4JqgtRGqaiA18/aJmi8jRFW1&#10;kDkYLzbh/4MVn/bbxIzs+ZIzD45adP/t+/2Pn2xevJkidpRy7bfpvMO4TUXoQSdX/kkCO1Q/jxc/&#10;1SEzQYfLN/Nl25Lt4uGueXwYE+YPKjhWgp5b44tU6GD/ETMVo9SHlHJsPZt6/m65IJ4CaFK0hUyh&#10;i8Qd/VDfYrBG3hhrywtMw+7aJraH0vv6K5II94+0UmQDOJ7y6tVpKkYF8r2XLB8jueJpfHmh4JTk&#10;zCqa9hIRIHQZjP2bTCptPTEorp58LNEuyCP14C4mM4zkRDW+5lDPK9/zfJah+n1fkR6/ovU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YYek79QAAAAIAQAADwAAAAAAAAABACAAAAAiAAAAZHJzL2Rv&#10;d25yZXYueG1sUEsBAhQAFAAAAAgAh07iQK0oKILMAQAAjQMAAA4AAAAAAAAAAQAgAAAAIwEAAGRy&#10;cy9lMm9Eb2MueG1sUEsFBgAAAAAGAAYAWQEAAGEFAAAAAA==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 w:ascii="Arial Unicode MS" w:hAnsi="Arial Unicode MS" w:cs="Arial Unicode MS"/>
        <w:b/>
        <w:bCs/>
        <w:sz w:val="24"/>
      </w:rPr>
      <w:t>　　　　　　</w:t>
    </w:r>
    <w:r>
      <w:rPr>
        <w:rFonts w:ascii="Arial Unicode MS" w:hAnsi="Arial Unicode MS" w:cs="Arial Unicode MS"/>
        <w:b/>
        <w:bCs/>
        <w:sz w:val="24"/>
      </w:rPr>
      <w:t xml:space="preserve">            </w:t>
    </w:r>
    <w:r>
      <w:rPr>
        <w:rFonts w:hint="eastAsia" w:ascii="Arial Unicode MS" w:hAnsi="Arial Unicode MS" w:cs="Arial Unicode MS"/>
      </w:rPr>
      <w:t>第</w:t>
    </w:r>
    <w:r>
      <w:fldChar w:fldCharType="begin"/>
    </w:r>
    <w:r>
      <w:rPr>
        <w:rStyle w:val="7"/>
      </w:rPr>
      <w:instrText xml:space="preserve"> PAGE </w:instrText>
    </w:r>
    <w:r>
      <w:fldChar w:fldCharType="separate"/>
    </w:r>
    <w:r>
      <w:rPr>
        <w:rStyle w:val="7"/>
      </w:rPr>
      <w:t>1</w:t>
    </w:r>
    <w:r>
      <w:fldChar w:fldCharType="end"/>
    </w:r>
    <w:r>
      <w:rPr>
        <w:rStyle w:val="7"/>
        <w:rFonts w:hint="eastAsia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/>
        <w:b/>
        <w:sz w:val="24"/>
        <w:szCs w:val="24"/>
      </w:rPr>
    </w:pPr>
    <w:r>
      <w:rPr>
        <w:rFonts w:hint="eastAsia" w:ascii="楷体" w:hAnsi="楷体" w:eastAsia="楷体"/>
        <w:b/>
        <w:sz w:val="21"/>
        <w:szCs w:val="21"/>
      </w:rPr>
      <w:t>医师资格考试辅导　　　　　　　　　　　　　　　　　　　　　</w:t>
    </w:r>
    <w:r>
      <w:rPr>
        <w:rFonts w:ascii="Verdana" w:hAnsi="Verdana" w:cs="Arial"/>
        <w:b/>
        <w:color w:val="000000"/>
        <w:sz w:val="24"/>
        <w:szCs w:val="24"/>
      </w:rPr>
      <w:drawing>
        <wp:inline distT="0" distB="0" distL="114300" distR="114300">
          <wp:extent cx="1343025" cy="342900"/>
          <wp:effectExtent l="0" t="0" r="9525" b="0"/>
          <wp:docPr id="7" name="图片 1" descr="医学网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医学网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43025" cy="34290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dit="readOnly"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6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D9D"/>
    <w:rsid w:val="0029673C"/>
    <w:rsid w:val="002A6072"/>
    <w:rsid w:val="002C3BB1"/>
    <w:rsid w:val="00433469"/>
    <w:rsid w:val="00497705"/>
    <w:rsid w:val="004C0D2E"/>
    <w:rsid w:val="006368E2"/>
    <w:rsid w:val="006D2FFB"/>
    <w:rsid w:val="006E6D61"/>
    <w:rsid w:val="00924F9B"/>
    <w:rsid w:val="00A07887"/>
    <w:rsid w:val="00A346BD"/>
    <w:rsid w:val="00A5405C"/>
    <w:rsid w:val="00B20ACD"/>
    <w:rsid w:val="00CE1454"/>
    <w:rsid w:val="00CE466E"/>
    <w:rsid w:val="00CF1462"/>
    <w:rsid w:val="00D32720"/>
    <w:rsid w:val="00D75BA0"/>
    <w:rsid w:val="00DC1D9D"/>
    <w:rsid w:val="00F446C2"/>
    <w:rsid w:val="00FC6B3F"/>
    <w:rsid w:val="6424606C"/>
    <w:rsid w:val="6BF64A79"/>
    <w:rsid w:val="7C1F14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page number"/>
    <w:basedOn w:val="6"/>
    <w:uiPriority w:val="99"/>
    <w:rPr>
      <w:rFonts w:cs="Times New Roman"/>
    </w:rPr>
  </w:style>
  <w:style w:type="character" w:customStyle="1" w:styleId="9">
    <w:name w:val="页眉 Char"/>
    <w:basedOn w:val="6"/>
    <w:link w:val="4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63</Pages>
  <Words>5424</Words>
  <Characters>30917</Characters>
  <Lines>257</Lines>
  <Paragraphs>72</Paragraphs>
  <TotalTime>45</TotalTime>
  <ScaleCrop>false</ScaleCrop>
  <LinksUpToDate>false</LinksUpToDate>
  <CharactersWithSpaces>36269</CharactersWithSpaces>
  <Application>WPS Office_11.1.0.7693_F1E327BC-269C-435d-A152-05C5408002CA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2020-07-25T02:15:00Z</dcterms:created>
  <dc:creator>del</dc:creator>
  <cp:lastModifiedBy>闫瑾贺</cp:lastModifiedBy>
  <dcterms:modified xsi:type="dcterms:W3CDTF">2020-07-28T02:50:02Z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2052-11.1.0.7693</vt:lpwstr>
  </property>
</Properties>
</file>