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3</w:t>
      </w:r>
    </w:p>
    <w:tbl>
      <w:tblPr>
        <w:tblStyle w:val="2"/>
        <w:tblW w:w="9356" w:type="dxa"/>
        <w:tblInd w:w="-176" w:type="dxa"/>
        <w:tblLayout w:type="autofit"/>
        <w:tblCellMar>
          <w:top w:w="0" w:type="dxa"/>
          <w:left w:w="108" w:type="dxa"/>
          <w:bottom w:w="0" w:type="dxa"/>
          <w:right w:w="108" w:type="dxa"/>
        </w:tblCellMar>
      </w:tblPr>
      <w:tblGrid>
        <w:gridCol w:w="993"/>
        <w:gridCol w:w="1701"/>
        <w:gridCol w:w="1276"/>
        <w:gridCol w:w="130"/>
        <w:gridCol w:w="862"/>
        <w:gridCol w:w="851"/>
        <w:gridCol w:w="1417"/>
        <w:gridCol w:w="2126"/>
      </w:tblGrid>
      <w:tr>
        <w:tblPrEx>
          <w:tblCellMar>
            <w:top w:w="0" w:type="dxa"/>
            <w:left w:w="108" w:type="dxa"/>
            <w:bottom w:w="0" w:type="dxa"/>
            <w:right w:w="108" w:type="dxa"/>
          </w:tblCellMar>
        </w:tblPrEx>
        <w:trPr>
          <w:trHeight w:val="900" w:hRule="atLeast"/>
        </w:trPr>
        <w:tc>
          <w:tcPr>
            <w:tcW w:w="9356" w:type="dxa"/>
            <w:gridSpan w:val="8"/>
            <w:tcBorders>
              <w:top w:val="nil"/>
              <w:left w:val="nil"/>
              <w:bottom w:val="nil"/>
              <w:right w:val="nil"/>
            </w:tcBorders>
            <w:shd w:val="clear" w:color="auto" w:fill="auto"/>
            <w:noWrap/>
            <w:vAlign w:val="center"/>
          </w:tcPr>
          <w:p>
            <w:pPr>
              <w:spacing w:line="520" w:lineRule="exact"/>
              <w:jc w:val="center"/>
              <w:rPr>
                <w:rFonts w:hint="eastAsia" w:ascii="宋体" w:hAnsi="宋体" w:eastAsia="宋体" w:cs="宋体"/>
                <w:b/>
                <w:bCs/>
                <w:color w:val="auto"/>
                <w:kern w:val="0"/>
                <w:sz w:val="44"/>
                <w:szCs w:val="44"/>
              </w:rPr>
            </w:pPr>
            <w:r>
              <w:rPr>
                <w:rFonts w:hint="eastAsia" w:ascii="宋体" w:hAnsi="宋体" w:eastAsia="宋体" w:cs="宋体"/>
                <w:b/>
                <w:bCs/>
                <w:color w:val="auto"/>
                <w:kern w:val="0"/>
                <w:sz w:val="44"/>
                <w:szCs w:val="44"/>
              </w:rPr>
              <w:t>芷江侗族自治县事业单位引进人才聘用</w:t>
            </w:r>
          </w:p>
          <w:p>
            <w:pPr>
              <w:spacing w:line="520" w:lineRule="exact"/>
              <w:jc w:val="center"/>
              <w:rPr>
                <w:rFonts w:ascii="Times New Roman" w:hAnsi="Times New Roman" w:eastAsia="方正小标宋简体"/>
                <w:color w:val="auto"/>
                <w:kern w:val="0"/>
                <w:sz w:val="44"/>
                <w:szCs w:val="44"/>
              </w:rPr>
            </w:pPr>
            <w:r>
              <w:rPr>
                <w:rFonts w:hint="eastAsia" w:ascii="宋体" w:hAnsi="宋体" w:eastAsia="宋体" w:cs="宋体"/>
                <w:b/>
                <w:bCs/>
                <w:color w:val="auto"/>
                <w:kern w:val="0"/>
                <w:sz w:val="44"/>
                <w:szCs w:val="44"/>
              </w:rPr>
              <w:t>意向性协议书</w:t>
            </w:r>
          </w:p>
        </w:tc>
      </w:tr>
      <w:tr>
        <w:tblPrEx>
          <w:tblCellMar>
            <w:top w:w="0" w:type="dxa"/>
            <w:left w:w="108" w:type="dxa"/>
            <w:bottom w:w="0" w:type="dxa"/>
            <w:right w:w="108" w:type="dxa"/>
          </w:tblCellMar>
        </w:tblPrEx>
        <w:trPr>
          <w:trHeight w:val="1595" w:hRule="atLeast"/>
        </w:trPr>
        <w:tc>
          <w:tcPr>
            <w:tcW w:w="9356" w:type="dxa"/>
            <w:gridSpan w:val="8"/>
            <w:tcBorders>
              <w:top w:val="nil"/>
              <w:left w:val="nil"/>
              <w:bottom w:val="nil"/>
              <w:right w:val="nil"/>
            </w:tcBorders>
            <w:shd w:val="clear" w:color="auto" w:fill="auto"/>
            <w:vAlign w:val="center"/>
          </w:tcPr>
          <w:p>
            <w:pPr>
              <w:spacing w:line="400" w:lineRule="exact"/>
              <w:ind w:firstLine="560" w:firstLineChars="200"/>
              <w:jc w:val="left"/>
              <w:rPr>
                <w:rFonts w:ascii="Times New Roman" w:hAnsi="Times New Roman" w:eastAsia="仿宋"/>
                <w:color w:val="auto"/>
                <w:kern w:val="0"/>
                <w:sz w:val="28"/>
                <w:szCs w:val="28"/>
              </w:rPr>
            </w:pPr>
            <w:r>
              <w:rPr>
                <w:rFonts w:ascii="Times New Roman" w:hAnsi="Times New Roman" w:eastAsia="仿宋"/>
                <w:color w:val="auto"/>
                <w:kern w:val="0"/>
                <w:sz w:val="28"/>
                <w:szCs w:val="28"/>
              </w:rPr>
              <w:t>甲乙双方按照国家就业政策及事业单位引进高学历高层次人才的相关规定，遵照诚实、守信的原则，在平等自愿、协商一致的基础上，签订本聘用意向协议：</w:t>
            </w:r>
          </w:p>
        </w:tc>
      </w:tr>
      <w:tr>
        <w:tblPrEx>
          <w:tblCellMar>
            <w:top w:w="0" w:type="dxa"/>
            <w:left w:w="108" w:type="dxa"/>
            <w:bottom w:w="0" w:type="dxa"/>
            <w:right w:w="108" w:type="dxa"/>
          </w:tblCellMar>
        </w:tblPrEx>
        <w:trPr>
          <w:trHeight w:val="702" w:hRule="atLeast"/>
        </w:trPr>
        <w:tc>
          <w:tcPr>
            <w:tcW w:w="9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
                <w:color w:val="auto"/>
                <w:kern w:val="0"/>
                <w:sz w:val="24"/>
              </w:rPr>
            </w:pPr>
            <w:r>
              <w:rPr>
                <w:rFonts w:ascii="Times New Roman" w:hAnsi="Times New Roman" w:eastAsia="仿宋"/>
                <w:color w:val="auto"/>
                <w:kern w:val="0"/>
                <w:sz w:val="24"/>
              </w:rPr>
              <w:t>甲方（用人单位）</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单位名称</w:t>
            </w:r>
          </w:p>
        </w:tc>
        <w:tc>
          <w:tcPr>
            <w:tcW w:w="2268" w:type="dxa"/>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226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主管部门名称</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698"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联系电话</w:t>
            </w:r>
          </w:p>
        </w:tc>
        <w:tc>
          <w:tcPr>
            <w:tcW w:w="2268" w:type="dxa"/>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2268"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法人代表</w:t>
            </w:r>
          </w:p>
        </w:tc>
        <w:tc>
          <w:tcPr>
            <w:tcW w:w="212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694"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通信地址</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04"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单位性质</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2977"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档案转寄详细地址</w:t>
            </w:r>
          </w:p>
        </w:tc>
        <w:tc>
          <w:tcPr>
            <w:tcW w:w="5386"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2977"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户口迁入地</w:t>
            </w:r>
          </w:p>
        </w:tc>
        <w:tc>
          <w:tcPr>
            <w:tcW w:w="5386" w:type="dxa"/>
            <w:gridSpan w:val="5"/>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restar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4"/>
              </w:rPr>
            </w:pPr>
            <w:r>
              <w:rPr>
                <w:rFonts w:ascii="Times New Roman" w:hAnsi="Times New Roman" w:eastAsia="仿宋"/>
                <w:color w:val="auto"/>
                <w:kern w:val="0"/>
                <w:sz w:val="24"/>
              </w:rPr>
              <w:t>乙方</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姓名</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992"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性别</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出生年月</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政治面貌</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992"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民族</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健康状况</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718"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毕业院校</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所学专业</w:t>
            </w:r>
          </w:p>
        </w:tc>
        <w:tc>
          <w:tcPr>
            <w:tcW w:w="3119"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学历学位</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毕业时间</w:t>
            </w:r>
          </w:p>
        </w:tc>
        <w:tc>
          <w:tcPr>
            <w:tcW w:w="1406"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713" w:type="dxa"/>
            <w:gridSpan w:val="2"/>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身份证号</w:t>
            </w:r>
          </w:p>
        </w:tc>
        <w:tc>
          <w:tcPr>
            <w:tcW w:w="3543" w:type="dxa"/>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家庭地址</w:t>
            </w:r>
          </w:p>
        </w:tc>
        <w:tc>
          <w:tcPr>
            <w:tcW w:w="6662"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　</w:t>
            </w:r>
          </w:p>
        </w:tc>
      </w:tr>
      <w:tr>
        <w:tblPrEx>
          <w:tblCellMar>
            <w:top w:w="0" w:type="dxa"/>
            <w:left w:w="108" w:type="dxa"/>
            <w:bottom w:w="0" w:type="dxa"/>
            <w:right w:w="108" w:type="dxa"/>
          </w:tblCellMar>
        </w:tblPrEx>
        <w:trPr>
          <w:trHeight w:val="799" w:hRule="atLeast"/>
        </w:trPr>
        <w:tc>
          <w:tcPr>
            <w:tcW w:w="993" w:type="dxa"/>
            <w:vMerge w:val="continue"/>
            <w:tcBorders>
              <w:top w:val="nil"/>
              <w:left w:val="single" w:color="auto" w:sz="4" w:space="0"/>
              <w:bottom w:val="single" w:color="auto" w:sz="4" w:space="0"/>
              <w:right w:val="single" w:color="auto" w:sz="4" w:space="0"/>
            </w:tcBorders>
            <w:vAlign w:val="center"/>
          </w:tcPr>
          <w:p>
            <w:pPr>
              <w:jc w:val="left"/>
              <w:rPr>
                <w:rFonts w:ascii="Times New Roman" w:hAnsi="Times New Roman" w:eastAsia="仿宋"/>
                <w:color w:val="auto"/>
                <w:kern w:val="0"/>
                <w:sz w:val="24"/>
              </w:rPr>
            </w:pP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邮箱地址</w:t>
            </w:r>
          </w:p>
        </w:tc>
        <w:tc>
          <w:tcPr>
            <w:tcW w:w="3119" w:type="dxa"/>
            <w:gridSpan w:val="4"/>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r>
              <w:rPr>
                <w:rFonts w:ascii="Times New Roman" w:hAnsi="Times New Roman" w:eastAsia="仿宋"/>
                <w:color w:val="auto"/>
                <w:kern w:val="0"/>
                <w:sz w:val="28"/>
                <w:szCs w:val="28"/>
              </w:rPr>
              <w:t>联系电话</w:t>
            </w:r>
          </w:p>
        </w:tc>
        <w:tc>
          <w:tcPr>
            <w:tcW w:w="2126"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Times New Roman" w:hAnsi="Times New Roman" w:eastAsia="仿宋"/>
                <w:color w:val="auto"/>
                <w:kern w:val="0"/>
                <w:sz w:val="28"/>
                <w:szCs w:val="28"/>
              </w:rPr>
            </w:pPr>
          </w:p>
        </w:tc>
      </w:tr>
      <w:tr>
        <w:tblPrEx>
          <w:tblCellMar>
            <w:top w:w="0" w:type="dxa"/>
            <w:left w:w="108" w:type="dxa"/>
            <w:bottom w:w="0" w:type="dxa"/>
            <w:right w:w="108" w:type="dxa"/>
          </w:tblCellMar>
        </w:tblPrEx>
        <w:trPr>
          <w:trHeight w:val="8190" w:hRule="atLeast"/>
        </w:trPr>
        <w:tc>
          <w:tcPr>
            <w:tcW w:w="9356" w:type="dxa"/>
            <w:gridSpan w:val="8"/>
            <w:tcBorders>
              <w:top w:val="nil"/>
              <w:left w:val="nil"/>
              <w:bottom w:val="nil"/>
              <w:right w:val="nil"/>
            </w:tcBorders>
            <w:shd w:val="clear" w:color="auto" w:fill="auto"/>
            <w:vAlign w:val="center"/>
          </w:tcPr>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一、经面试评审合格，</w:t>
            </w:r>
            <w:r>
              <w:rPr>
                <w:rFonts w:hint="eastAsia" w:ascii="Times New Roman" w:hAnsi="Times New Roman" w:eastAsia="仿宋_GB2312"/>
                <w:color w:val="auto"/>
                <w:kern w:val="0"/>
                <w:sz w:val="28"/>
                <w:szCs w:val="28"/>
                <w:lang w:val="en-US" w:eastAsia="zh-CN"/>
              </w:rPr>
              <w:t>按招聘计划数1:1</w:t>
            </w:r>
            <w:r>
              <w:rPr>
                <w:rFonts w:ascii="Times New Roman" w:hAnsi="Times New Roman" w:eastAsia="仿宋_GB2312"/>
                <w:color w:val="auto"/>
                <w:kern w:val="0"/>
                <w:sz w:val="28"/>
                <w:szCs w:val="28"/>
              </w:rPr>
              <w:t>甲方拟聘用乙方到本单位工作。</w:t>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xml:space="preserve">二、乙方自愿到甲方工作，并在甲方规定的时间内到甲方报到。乙方必须保证所提供的全部材料、信息真实准确。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三、甲方按照招聘程序组织乙方进行体检和考核，体检和考核合格的，甲方应及时按照相关规定和程序为乙方办理聘用手续，另行签订正式的事业单位工作人员聘用合同，并到同级政府人社部门进行合同鉴证。</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xml:space="preserve">四、乙方未在规定的时间内到甲方报到、毕业时未取得职位要求的资格条件、体检不合格、考核不合格，本协议自动解除。 </w:t>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五、需补充事项：</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br w:type="page"/>
            </w: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六、本协议为意向性协议，未尽事宜由甲乙双方协商解决，甲方在聘用乙方期间，甲乙双方的权利义务以签订正式的事业单位工作人员聘用合同约定为准。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w:t>
            </w: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七、本聘用意向协议书一式两份，由甲、乙双方签字盖章，各执一份，复印无效。      </w:t>
            </w:r>
          </w:p>
          <w:p>
            <w:pPr>
              <w:spacing w:line="560" w:lineRule="exact"/>
              <w:ind w:firstLine="556"/>
              <w:rPr>
                <w:rFonts w:ascii="Times New Roman" w:hAnsi="Times New Roman" w:eastAsia="仿宋_GB2312"/>
                <w:color w:val="auto"/>
                <w:kern w:val="0"/>
                <w:sz w:val="28"/>
                <w:szCs w:val="28"/>
              </w:rPr>
            </w:pPr>
          </w:p>
          <w:p>
            <w:pPr>
              <w:spacing w:line="560" w:lineRule="exact"/>
              <w:ind w:firstLine="556"/>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         </w:t>
            </w:r>
          </w:p>
          <w:p>
            <w:pPr>
              <w:ind w:firstLine="555"/>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甲  方：                             乙方（签名）：</w:t>
            </w:r>
            <w:r>
              <w:rPr>
                <w:rFonts w:ascii="Times New Roman" w:hAnsi="Times New Roman" w:eastAsia="仿宋_GB2312"/>
                <w:color w:val="auto"/>
                <w:kern w:val="0"/>
                <w:sz w:val="28"/>
                <w:szCs w:val="28"/>
              </w:rPr>
              <w:br w:type="page"/>
            </w:r>
          </w:p>
          <w:p>
            <w:pPr>
              <w:ind w:firstLine="555"/>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负责人：</w:t>
            </w:r>
          </w:p>
          <w:p>
            <w:pPr>
              <w:ind w:firstLine="560" w:firstLineChars="200"/>
              <w:rPr>
                <w:rFonts w:ascii="Times New Roman" w:hAnsi="Times New Roman" w:eastAsia="仿宋_GB2312"/>
                <w:color w:val="auto"/>
                <w:kern w:val="0"/>
                <w:sz w:val="28"/>
                <w:szCs w:val="28"/>
              </w:rPr>
            </w:pPr>
            <w:r>
              <w:rPr>
                <w:rFonts w:ascii="Times New Roman" w:hAnsi="Times New Roman" w:eastAsia="仿宋_GB2312"/>
                <w:color w:val="auto"/>
                <w:kern w:val="0"/>
                <w:sz w:val="28"/>
                <w:szCs w:val="28"/>
              </w:rPr>
              <w:t>公  章:   </w:t>
            </w:r>
          </w:p>
          <w:p>
            <w:pPr>
              <w:ind w:firstLine="555"/>
              <w:rPr>
                <w:rFonts w:ascii="Times New Roman" w:hAnsi="Times New Roman" w:eastAsia="仿宋"/>
                <w:color w:val="auto"/>
                <w:kern w:val="0"/>
                <w:sz w:val="28"/>
                <w:szCs w:val="28"/>
              </w:rPr>
            </w:pPr>
            <w:r>
              <w:rPr>
                <w:rFonts w:ascii="Times New Roman" w:hAnsi="Times New Roman" w:eastAsia="仿宋_GB2312"/>
                <w:color w:val="auto"/>
                <w:kern w:val="0"/>
                <w:sz w:val="28"/>
                <w:szCs w:val="28"/>
              </w:rPr>
              <w:t>  </w:t>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br w:type="page"/>
            </w:r>
            <w:r>
              <w:rPr>
                <w:rFonts w:ascii="Times New Roman" w:hAnsi="Times New Roman" w:eastAsia="仿宋_GB2312"/>
                <w:color w:val="auto"/>
                <w:kern w:val="0"/>
                <w:sz w:val="28"/>
                <w:szCs w:val="28"/>
              </w:rPr>
              <w:t> 年   月    日               年   月    日 </w:t>
            </w:r>
          </w:p>
        </w:tc>
      </w:tr>
    </w:tbl>
    <w:p>
      <w:pPr>
        <w:rPr>
          <w:rFonts w:ascii="Times New Roman" w:hAnsi="Times New Roman"/>
          <w:color w:val="auto"/>
        </w:rPr>
      </w:pPr>
    </w:p>
    <w:p>
      <w:pPr>
        <w:keepNext w:val="0"/>
        <w:keepLines w:val="0"/>
        <w:pageBreakBefore w:val="0"/>
        <w:widowControl w:val="0"/>
        <w:numPr>
          <w:ilvl w:val="0"/>
          <w:numId w:val="0"/>
        </w:numPr>
        <w:kinsoku/>
        <w:wordWrap/>
        <w:overflowPunct/>
        <w:topLinePunct w:val="0"/>
        <w:bidi w:val="0"/>
        <w:snapToGrid/>
        <w:spacing w:line="560" w:lineRule="exact"/>
        <w:jc w:val="both"/>
        <w:textAlignment w:val="auto"/>
        <w:rPr>
          <w:rFonts w:hint="eastAsia" w:ascii="仿宋_GB2312" w:hAnsi="宋体" w:eastAsia="仿宋_GB2312" w:cs="宋体"/>
          <w:color w:val="auto"/>
          <w:kern w:val="0"/>
          <w:sz w:val="32"/>
          <w:szCs w:val="32"/>
          <w:lang w:val="zh-CN"/>
        </w:rPr>
      </w:pPr>
    </w:p>
    <w:p>
      <w:bookmarkStart w:id="0" w:name="_GoBack"/>
      <w:bookmarkEnd w:id="0"/>
    </w:p>
    <w:sectPr>
      <w:pgSz w:w="11905" w:h="16838"/>
      <w:pgMar w:top="1701" w:right="1587" w:bottom="1474" w:left="1587" w:header="851" w:footer="1020"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472ED7"/>
    <w:rsid w:val="2A472E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2020-07-21T08:05:00Z</dcterms:created>
  <dc:creator>ycx</dc:creator>
  <cp:lastModifiedBy>ycx</cp:lastModifiedBy>
  <dcterms:modified xsi:type="dcterms:W3CDTF">2020-07-21T08:06:00Z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