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default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附件3</w:t>
      </w:r>
      <w:bookmarkStart w:id="0" w:name="_GoBack"/>
      <w:bookmarkEnd w:id="0"/>
    </w:p>
    <w:tbl>
      <w:tblPr>
        <w:tblStyle w:val="3"/>
        <w:tblW w:w="9334" w:type="dxa"/>
        <w:jc w:val="center"/>
        <w:tblInd w:w="-557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50"/>
        <w:gridCol w:w="717"/>
        <w:gridCol w:w="767"/>
        <w:gridCol w:w="976"/>
        <w:gridCol w:w="990"/>
        <w:gridCol w:w="2300"/>
        <w:gridCol w:w="1184"/>
        <w:gridCol w:w="1050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0" w:hRule="atLeast"/>
          <w:jc w:val="center"/>
        </w:trPr>
        <w:tc>
          <w:tcPr>
            <w:tcW w:w="9334" w:type="dxa"/>
            <w:gridSpan w:val="8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考试人员健康管理信息采集表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13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情形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</w:t>
            </w:r>
          </w:p>
          <w:p>
            <w:pPr>
              <w:keepNext w:val="0"/>
              <w:keepLines w:val="0"/>
              <w:widowControl/>
              <w:suppressLineNumbers w:val="0"/>
              <w:ind w:firstLine="440" w:firstLineChars="2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7984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健康排查（流行病学史筛查）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90" w:hRule="atLeast"/>
          <w:jc w:val="center"/>
        </w:trPr>
        <w:tc>
          <w:tcPr>
            <w:tcW w:w="13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21天内国内中、高风险等疫情重点地区旅居地（县（市、区））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28天境外旅居地（国家地区）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居住社区21天内发生疫情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①是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②否</w:t>
            </w:r>
          </w:p>
        </w:tc>
        <w:tc>
          <w:tcPr>
            <w:tcW w:w="2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属于下面哪种情形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①确诊病例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②无症状感染者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③密切接触者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④以上都不是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是否解除医学隔离观察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①是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②否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③不属于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核酸检测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①阴性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②阳性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③不需要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5" w:hRule="atLeast"/>
          <w:jc w:val="center"/>
        </w:trPr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4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9334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健康监测（自考前14天起）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35" w:hRule="atLeast"/>
          <w:jc w:val="center"/>
        </w:trPr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天数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监测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日期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健康码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①红码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②黄码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③绿码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早体温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晚体温</w:t>
            </w:r>
          </w:p>
        </w:tc>
        <w:tc>
          <w:tcPr>
            <w:tcW w:w="2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是否有以下症状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①发热②乏力③咳嗽或打喷嚏④咽痛⑤腹泻⑥呕吐⑦黄疸⑤皮疹⑨结膜充血⑩都没有</w:t>
            </w:r>
          </w:p>
        </w:tc>
        <w:tc>
          <w:tcPr>
            <w:tcW w:w="22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如出现以上所列症状，是否排除疑似传染病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①是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②否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  <w:jc w:val="center"/>
        </w:trPr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考试当天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仿宋_GB2312" w:eastAsia="仿宋_GB2312"/>
          <w:color w:val="000000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color w:val="000000"/>
          <w:sz w:val="28"/>
          <w:szCs w:val="28"/>
          <w:lang w:val="en-US" w:eastAsia="zh-CN"/>
        </w:rPr>
        <w:t>本人承诺:以上信息属实，如有虚报、瞒报，愿承担责任及后果。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仿宋_GB2312" w:eastAsia="仿宋_GB2312"/>
          <w:color w:val="000000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color w:val="000000"/>
          <w:sz w:val="28"/>
          <w:szCs w:val="28"/>
          <w:lang w:val="en-US" w:eastAsia="zh-CN"/>
        </w:rPr>
        <w:t>签字:                          联系电话:</w:t>
      </w:r>
    </w:p>
    <w:p/>
    <w:sectPr>
      <w:footerReference r:id="rId3" w:type="default"/>
      <w:pgSz w:w="11906" w:h="16838"/>
      <w:pgMar w:top="1417" w:right="1417" w:bottom="1417" w:left="1474" w:header="851" w:footer="992" w:gutt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DxZ+TlrgEAAEsD&#10;AAAOAAAAAAAAAAEAIAAAAB4BAABkcnMvZTJvRG9jLnhtbFBLBQYAAAAABgAGAFkBAAA+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561FA7"/>
    <w:rsid w:val="03965882"/>
    <w:rsid w:val="09561FA7"/>
    <w:rsid w:val="17E12199"/>
    <w:rsid w:val="3D3F23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2020-07-16T03:12:00Z</dcterms:created>
  <dc:creator>Shirley</dc:creator>
  <cp:lastModifiedBy>Shirley</cp:lastModifiedBy>
  <dcterms:modified xsi:type="dcterms:W3CDTF">2020-07-20T09:25:33Z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