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60"/>
        <w:jc w:val="left"/>
        <w:rPr>
          <w:rFonts w:hint="default" w:ascii="黑体" w:hAnsi="黑体" w:eastAsia="黑体"/>
          <w:b w:val="0"/>
          <w:bCs/>
          <w:sz w:val="32"/>
          <w:szCs w:val="32"/>
          <w:lang w:val="en-US" w:eastAsia="zh-CN"/>
        </w:rPr>
      </w:pPr>
      <w:r>
        <w:rPr>
          <w:rFonts w:hint="eastAsia" w:ascii="黑体" w:hAnsi="黑体" w:eastAsia="黑体"/>
          <w:b w:val="0"/>
          <w:bCs/>
          <w:sz w:val="32"/>
          <w:szCs w:val="32"/>
        </w:rPr>
        <w:t>附件1</w:t>
      </w:r>
    </w:p>
    <w:p>
      <w:pPr>
        <w:spacing w:line="560" w:lineRule="exact"/>
        <w:jc w:val="center"/>
        <w:rPr>
          <w:rFonts w:hint="eastAsia" w:ascii="黑体" w:hAnsi="黑体" w:eastAsia="黑体" w:cs="黑体"/>
          <w:b/>
          <w:bCs/>
          <w:sz w:val="44"/>
          <w:szCs w:val="44"/>
        </w:rPr>
      </w:pPr>
      <w:r>
        <w:rPr>
          <w:rFonts w:hint="eastAsia" w:ascii="黑体" w:hAnsi="黑体" w:eastAsia="黑体" w:cs="黑体"/>
          <w:b/>
          <w:bCs/>
          <w:sz w:val="44"/>
          <w:szCs w:val="44"/>
        </w:rPr>
        <w:t>报考</w:t>
      </w:r>
      <w:r>
        <w:rPr>
          <w:rFonts w:hint="eastAsia" w:ascii="黑体" w:hAnsi="黑体" w:eastAsia="黑体" w:cs="黑体"/>
          <w:b/>
          <w:bCs/>
          <w:sz w:val="44"/>
          <w:szCs w:val="44"/>
          <w:lang w:eastAsia="zh-CN"/>
        </w:rPr>
        <w:t>博士</w:t>
      </w:r>
      <w:r>
        <w:rPr>
          <w:rFonts w:hint="eastAsia" w:ascii="黑体" w:hAnsi="黑体" w:eastAsia="黑体" w:cs="黑体"/>
          <w:b/>
          <w:bCs/>
          <w:sz w:val="44"/>
          <w:szCs w:val="44"/>
        </w:rPr>
        <w:t>研究生考生诚信考试承诺书</w:t>
      </w:r>
    </w:p>
    <w:p>
      <w:pPr>
        <w:spacing w:line="560" w:lineRule="exact"/>
        <w:jc w:val="center"/>
        <w:rPr>
          <w:rFonts w:hint="eastAsia" w:ascii="黑体" w:hAnsi="黑体" w:eastAsia="黑体" w:cs="黑体"/>
          <w:b/>
          <w:bCs/>
          <w:sz w:val="44"/>
          <w:szCs w:val="44"/>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我是参加</w:t>
      </w:r>
      <w:r>
        <w:rPr>
          <w:rFonts w:hint="eastAsia" w:ascii="仿宋" w:hAnsi="仿宋" w:eastAsia="仿宋" w:cs="仿宋"/>
          <w:sz w:val="32"/>
          <w:szCs w:val="32"/>
          <w:lang w:eastAsia="zh-CN"/>
        </w:rPr>
        <w:t>广州中医药大学2020年博士</w:t>
      </w:r>
      <w:r>
        <w:rPr>
          <w:rFonts w:hint="eastAsia" w:ascii="仿宋" w:hAnsi="仿宋" w:eastAsia="仿宋" w:cs="仿宋"/>
          <w:sz w:val="32"/>
          <w:szCs w:val="32"/>
        </w:rPr>
        <w:t>研究生招生考试的考生。我已认真阅读《</w:t>
      </w:r>
      <w:r>
        <w:rPr>
          <w:rFonts w:hint="eastAsia" w:ascii="仿宋" w:hAnsi="仿宋" w:eastAsia="仿宋" w:cs="仿宋"/>
          <w:sz w:val="32"/>
          <w:szCs w:val="32"/>
          <w:lang w:eastAsia="zh-CN"/>
        </w:rPr>
        <w:t>广州中医药大学2020年博士研究生入学考试须知</w:t>
      </w:r>
      <w:r>
        <w:rPr>
          <w:rFonts w:hint="eastAsia" w:ascii="仿宋" w:hAnsi="仿宋" w:eastAsia="仿宋" w:cs="仿宋"/>
          <w:sz w:val="32"/>
          <w:szCs w:val="32"/>
        </w:rPr>
        <w:t>》《国家教育考试违规处理办法》以及省级教育招生考试机构和招生单位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我郑重承诺：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一、保证在网上报名和现场确认时，严格按照报考条件及相关政策要求选择填报志愿，如实、准确提交报考信息和各项材料。如提供虚假、错误信息或弄虚作假，本人承担由此造成的一切后果。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二、自觉服从考试组织管理部门的统一</w:t>
      </w:r>
      <w:r>
        <w:rPr>
          <w:rFonts w:hint="eastAsia" w:ascii="仿宋" w:hAnsi="仿宋" w:eastAsia="仿宋" w:cs="仿宋"/>
          <w:sz w:val="32"/>
          <w:szCs w:val="32"/>
          <w:lang w:eastAsia="zh-CN"/>
        </w:rPr>
        <w:t>招生</w:t>
      </w:r>
      <w:r>
        <w:rPr>
          <w:rFonts w:hint="eastAsia" w:ascii="仿宋" w:hAnsi="仿宋" w:eastAsia="仿宋" w:cs="仿宋"/>
          <w:sz w:val="32"/>
          <w:szCs w:val="32"/>
        </w:rPr>
        <w:t>安排，接受</w:t>
      </w:r>
      <w:r>
        <w:rPr>
          <w:rFonts w:hint="eastAsia" w:ascii="仿宋" w:hAnsi="仿宋" w:eastAsia="仿宋" w:cs="仿宋"/>
          <w:sz w:val="32"/>
          <w:szCs w:val="32"/>
          <w:lang w:eastAsia="zh-CN"/>
        </w:rPr>
        <w:t>招生单位</w:t>
      </w:r>
      <w:r>
        <w:rPr>
          <w:rFonts w:hint="eastAsia" w:ascii="仿宋" w:hAnsi="仿宋" w:eastAsia="仿宋" w:cs="仿宋"/>
          <w:sz w:val="32"/>
          <w:szCs w:val="32"/>
        </w:rPr>
        <w:t>的管理、监督和检查。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三、自觉遵守相关法律和考试纪律、考场规则，诚信考试，不作弊。</w:t>
      </w:r>
    </w:p>
    <w:p>
      <w:pPr>
        <w:ind w:firstLine="640" w:firstLineChars="200"/>
        <w:rPr>
          <w:rFonts w:hint="eastAsia" w:ascii="仿宋_GB2312" w:hAnsi="仿宋" w:eastAsia="仿宋_GB2312"/>
          <w:sz w:val="32"/>
          <w:szCs w:val="32"/>
        </w:rPr>
      </w:pPr>
    </w:p>
    <w:p>
      <w:pPr>
        <w:ind w:firstLine="640" w:firstLineChars="200"/>
        <w:jc w:val="right"/>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承诺人 _______________（签名）</w:t>
      </w:r>
    </w:p>
    <w:p>
      <w:pPr>
        <w:ind w:firstLine="640" w:firstLineChars="200"/>
        <w:jc w:val="righ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2020</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月   日</w:t>
      </w:r>
    </w:p>
    <w:p>
      <w:pPr>
        <w:pStyle w:val="2"/>
        <w:snapToGrid w:val="0"/>
        <w:spacing w:before="312" w:beforeLines="100" w:after="312" w:afterLines="100" w:line="360" w:lineRule="auto"/>
        <w:jc w:val="center"/>
        <w:rPr>
          <w:rFonts w:hint="eastAsia" w:asciiTheme="majorEastAsia" w:hAnsiTheme="majorEastAsia" w:eastAsiaTheme="majorEastAsia" w:cstheme="majorEastAsia"/>
          <w:b/>
          <w:bCs w:val="0"/>
          <w:sz w:val="32"/>
          <w:szCs w:val="32"/>
          <w:lang w:eastAsia="zh-CN"/>
        </w:rPr>
        <w:sectPr>
          <w:pgSz w:w="11906" w:h="16838"/>
          <w:pgMar w:top="1440" w:right="1286" w:bottom="1440" w:left="1380" w:header="851" w:footer="992" w:gutter="0"/>
          <w:cols w:space="425" w:num="1"/>
          <w:docGrid w:type="lines" w:linePitch="312" w:charSpace="0"/>
        </w:sectPr>
      </w:pPr>
    </w:p>
    <w:p>
      <w:pPr>
        <w:pStyle w:val="2"/>
        <w:snapToGrid w:val="0"/>
        <w:spacing w:before="312" w:beforeLines="100" w:after="312" w:afterLines="100" w:line="360" w:lineRule="auto"/>
        <w:jc w:val="center"/>
        <w:rPr>
          <w:rFonts w:hint="eastAsia" w:asciiTheme="majorEastAsia" w:hAnsiTheme="majorEastAsia" w:eastAsiaTheme="majorEastAsia" w:cstheme="majorEastAsia"/>
          <w:b/>
          <w:bCs w:val="0"/>
          <w:sz w:val="32"/>
          <w:szCs w:val="32"/>
        </w:rPr>
      </w:pPr>
      <w:r>
        <w:rPr>
          <w:rFonts w:hint="eastAsia" w:asciiTheme="majorEastAsia" w:hAnsiTheme="majorEastAsia" w:eastAsiaTheme="majorEastAsia" w:cstheme="majorEastAsia"/>
          <w:b/>
          <w:bCs w:val="0"/>
          <w:sz w:val="32"/>
          <w:szCs w:val="32"/>
          <w:lang w:eastAsia="zh-CN"/>
        </w:rPr>
        <w:t>广州中医药大学</w:t>
      </w:r>
      <w:r>
        <w:rPr>
          <w:rFonts w:hint="eastAsia" w:asciiTheme="majorEastAsia" w:hAnsiTheme="majorEastAsia" w:eastAsiaTheme="majorEastAsia" w:cstheme="majorEastAsia"/>
          <w:b/>
          <w:bCs w:val="0"/>
          <w:sz w:val="32"/>
          <w:szCs w:val="32"/>
        </w:rPr>
        <w:t>2020年博士研究生招生考试考生安全考试承诺书</w:t>
      </w:r>
    </w:p>
    <w:tbl>
      <w:tblPr>
        <w:tblStyle w:val="5"/>
        <w:tblW w:w="49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2827"/>
        <w:gridCol w:w="1570"/>
        <w:gridCol w:w="3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考生姓名</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准考证号</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17" w:type="pct"/>
            <w:noWrap w:val="0"/>
            <w:vAlign w:val="center"/>
          </w:tcPr>
          <w:p>
            <w:pPr>
              <w:snapToGrid w:val="0"/>
              <w:jc w:val="center"/>
              <w:rPr>
                <w:rFonts w:hint="eastAsia" w:ascii="仿宋" w:hAnsi="仿宋" w:eastAsia="仿宋" w:cs="仿宋"/>
                <w:b w:val="0"/>
                <w:bCs/>
                <w:sz w:val="28"/>
                <w:szCs w:val="28"/>
                <w:lang w:eastAsia="zh-CN"/>
              </w:rPr>
            </w:pPr>
            <w:r>
              <w:rPr>
                <w:rFonts w:hint="eastAsia" w:ascii="仿宋" w:hAnsi="仿宋" w:eastAsia="仿宋" w:cs="仿宋"/>
                <w:b w:val="0"/>
                <w:bCs/>
                <w:sz w:val="28"/>
                <w:szCs w:val="28"/>
              </w:rPr>
              <w:t>报考</w:t>
            </w:r>
            <w:r>
              <w:rPr>
                <w:rFonts w:hint="eastAsia" w:ascii="仿宋" w:hAnsi="仿宋" w:eastAsia="仿宋" w:cs="仿宋"/>
                <w:b w:val="0"/>
                <w:bCs/>
                <w:sz w:val="28"/>
                <w:szCs w:val="28"/>
                <w:lang w:eastAsia="zh-CN"/>
              </w:rPr>
              <w:t>学院</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报考专业</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联系方式</w:t>
            </w:r>
          </w:p>
        </w:tc>
        <w:tc>
          <w:tcPr>
            <w:tcW w:w="1505" w:type="pct"/>
            <w:noWrap w:val="0"/>
            <w:vAlign w:val="center"/>
          </w:tcPr>
          <w:p>
            <w:pPr>
              <w:snapToGrid w:val="0"/>
              <w:jc w:val="center"/>
              <w:rPr>
                <w:rFonts w:hint="eastAsia" w:ascii="仿宋" w:hAnsi="仿宋" w:eastAsia="仿宋" w:cs="仿宋"/>
                <w:b w:val="0"/>
                <w:bCs/>
                <w:sz w:val="28"/>
                <w:szCs w:val="28"/>
              </w:rPr>
            </w:pPr>
          </w:p>
        </w:tc>
        <w:tc>
          <w:tcPr>
            <w:tcW w:w="836"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身份证号</w:t>
            </w:r>
          </w:p>
        </w:tc>
        <w:tc>
          <w:tcPr>
            <w:tcW w:w="1840" w:type="pct"/>
            <w:noWrap w:val="0"/>
            <w:vAlign w:val="center"/>
          </w:tcPr>
          <w:p>
            <w:pPr>
              <w:snapToGrid w:val="0"/>
              <w:jc w:val="center"/>
              <w:rPr>
                <w:rFonts w:hint="eastAsia" w:ascii="仿宋" w:hAnsi="仿宋" w:eastAsia="仿宋" w:cs="仿宋"/>
                <w:b w:val="0"/>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健康</w:t>
            </w:r>
          </w:p>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申明</w:t>
            </w:r>
          </w:p>
        </w:tc>
        <w:tc>
          <w:tcPr>
            <w:tcW w:w="4182" w:type="pct"/>
            <w:gridSpan w:val="3"/>
            <w:noWrap w:val="0"/>
            <w:vAlign w:val="center"/>
          </w:tcPr>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1.</w:t>
            </w:r>
            <w:r>
              <w:rPr>
                <w:rFonts w:hint="eastAsia" w:ascii="仿宋" w:hAnsi="仿宋" w:eastAsia="仿宋" w:cs="仿宋"/>
                <w:b w:val="0"/>
                <w:bCs/>
                <w:sz w:val="24"/>
                <w:szCs w:val="24"/>
              </w:rPr>
              <w:t>是否按要求连续14天</w:t>
            </w:r>
            <w:r>
              <w:rPr>
                <w:rFonts w:hint="eastAsia" w:ascii="仿宋" w:hAnsi="仿宋" w:eastAsia="仿宋" w:cs="仿宋"/>
                <w:b w:val="0"/>
                <w:bCs/>
                <w:sz w:val="24"/>
                <w:szCs w:val="24"/>
                <w:lang w:eastAsia="zh-CN"/>
              </w:rPr>
              <w:t>（报考全日制博士生从</w:t>
            </w:r>
            <w:r>
              <w:rPr>
                <w:rFonts w:hint="eastAsia" w:ascii="仿宋" w:hAnsi="仿宋" w:eastAsia="仿宋" w:cs="仿宋"/>
                <w:b w:val="0"/>
                <w:bCs/>
                <w:sz w:val="24"/>
                <w:szCs w:val="24"/>
              </w:rPr>
              <w:t>6月</w:t>
            </w:r>
            <w:r>
              <w:rPr>
                <w:rFonts w:hint="eastAsia" w:ascii="仿宋" w:hAnsi="仿宋" w:eastAsia="仿宋" w:cs="仿宋"/>
                <w:b w:val="0"/>
                <w:bCs/>
                <w:sz w:val="24"/>
                <w:szCs w:val="24"/>
                <w:lang w:val="en-US" w:eastAsia="zh-CN"/>
              </w:rPr>
              <w:t>13</w:t>
            </w:r>
            <w:r>
              <w:rPr>
                <w:rFonts w:hint="eastAsia" w:ascii="仿宋" w:hAnsi="仿宋" w:eastAsia="仿宋" w:cs="仿宋"/>
                <w:b w:val="0"/>
                <w:bCs/>
                <w:sz w:val="24"/>
                <w:szCs w:val="24"/>
              </w:rPr>
              <w:t>日起</w:t>
            </w:r>
            <w:r>
              <w:rPr>
                <w:rFonts w:hint="eastAsia" w:ascii="仿宋" w:hAnsi="仿宋" w:eastAsia="仿宋" w:cs="仿宋"/>
                <w:b w:val="0"/>
                <w:bCs/>
                <w:sz w:val="24"/>
                <w:szCs w:val="24"/>
                <w:lang w:eastAsia="zh-CN"/>
              </w:rPr>
              <w:t>，同等学力博士生从</w:t>
            </w:r>
            <w:r>
              <w:rPr>
                <w:rFonts w:hint="eastAsia" w:ascii="仿宋" w:hAnsi="仿宋" w:eastAsia="仿宋" w:cs="仿宋"/>
                <w:b w:val="0"/>
                <w:bCs/>
                <w:sz w:val="24"/>
                <w:szCs w:val="24"/>
                <w:lang w:val="en-US" w:eastAsia="zh-CN"/>
              </w:rPr>
              <w:t>7</w:t>
            </w:r>
            <w:r>
              <w:rPr>
                <w:rFonts w:hint="eastAsia" w:ascii="仿宋" w:hAnsi="仿宋" w:eastAsia="仿宋" w:cs="仿宋"/>
                <w:b w:val="0"/>
                <w:bCs/>
                <w:sz w:val="24"/>
                <w:szCs w:val="24"/>
              </w:rPr>
              <w:t>月</w:t>
            </w:r>
            <w:r>
              <w:rPr>
                <w:rFonts w:hint="eastAsia" w:ascii="仿宋" w:hAnsi="仿宋" w:eastAsia="仿宋" w:cs="仿宋"/>
                <w:b w:val="0"/>
                <w:bCs/>
                <w:sz w:val="24"/>
                <w:szCs w:val="24"/>
                <w:lang w:val="en-US" w:eastAsia="zh-CN"/>
              </w:rPr>
              <w:t>4</w:t>
            </w:r>
            <w:r>
              <w:rPr>
                <w:rFonts w:hint="eastAsia" w:ascii="仿宋" w:hAnsi="仿宋" w:eastAsia="仿宋" w:cs="仿宋"/>
                <w:b w:val="0"/>
                <w:bCs/>
                <w:sz w:val="24"/>
                <w:szCs w:val="24"/>
              </w:rPr>
              <w:t>日起</w:t>
            </w:r>
            <w:r>
              <w:rPr>
                <w:rFonts w:hint="eastAsia" w:ascii="仿宋" w:hAnsi="仿宋" w:eastAsia="仿宋" w:cs="仿宋"/>
                <w:b w:val="0"/>
                <w:bCs/>
                <w:sz w:val="24"/>
                <w:szCs w:val="24"/>
                <w:lang w:eastAsia="zh-CN"/>
              </w:rPr>
              <w:t>）</w:t>
            </w:r>
            <w:r>
              <w:rPr>
                <w:rFonts w:hint="eastAsia" w:ascii="仿宋" w:hAnsi="仿宋" w:eastAsia="仿宋" w:cs="仿宋"/>
                <w:b w:val="0"/>
                <w:bCs/>
                <w:sz w:val="24"/>
                <w:szCs w:val="24"/>
              </w:rPr>
              <w:t>及时上报相关个人健康检测信息？</w:t>
            </w:r>
            <w:r>
              <w:rPr>
                <w:rFonts w:hint="eastAsia" w:ascii="仿宋" w:hAnsi="仿宋" w:eastAsia="仿宋" w:cs="仿宋"/>
                <w:b w:val="0"/>
                <w:bCs/>
                <w:sz w:val="28"/>
                <w:szCs w:val="28"/>
              </w:rPr>
              <w:t xml:space="preserve"> □是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2.考前14天内，是否接触新冠肺</w:t>
            </w:r>
            <w:bookmarkStart w:id="0" w:name="_GoBack"/>
            <w:bookmarkEnd w:id="0"/>
            <w:r>
              <w:rPr>
                <w:rFonts w:hint="eastAsia" w:ascii="仿宋" w:hAnsi="仿宋" w:eastAsia="仿宋" w:cs="仿宋"/>
                <w:b w:val="0"/>
                <w:bCs/>
                <w:sz w:val="28"/>
                <w:szCs w:val="28"/>
              </w:rPr>
              <w:t xml:space="preserve">炎确诊病例、疑似病例、无症状感染者？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□是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3.考前14天内，是否出现发热、咳嗽、乏力、呼吸困难、腹泻等疑似症状？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□是</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4.考前14天内，是否从中高风险地区抵粤？□是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□否</w:t>
            </w:r>
          </w:p>
          <w:p>
            <w:pPr>
              <w:snapToGrid w:val="0"/>
              <w:spacing w:line="300" w:lineRule="auto"/>
              <w:jc w:val="left"/>
              <w:rPr>
                <w:rFonts w:hint="eastAsia" w:ascii="仿宋" w:hAnsi="仿宋" w:eastAsia="仿宋" w:cs="仿宋"/>
                <w:b w:val="0"/>
                <w:bCs/>
                <w:sz w:val="28"/>
                <w:szCs w:val="28"/>
              </w:rPr>
            </w:pPr>
            <w:r>
              <w:rPr>
                <w:rFonts w:hint="eastAsia" w:ascii="仿宋" w:hAnsi="仿宋" w:eastAsia="仿宋" w:cs="仿宋"/>
                <w:b w:val="0"/>
                <w:bCs/>
                <w:sz w:val="28"/>
                <w:szCs w:val="28"/>
              </w:rPr>
              <w:t xml:space="preserve">5.本人“粤康码”状态：            </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□绿色</w:t>
            </w:r>
            <w:r>
              <w:rPr>
                <w:rFonts w:hint="eastAsia" w:ascii="仿宋" w:hAnsi="仿宋" w:eastAsia="仿宋" w:cs="仿宋"/>
                <w:b w:val="0"/>
                <w:bCs/>
                <w:sz w:val="28"/>
                <w:szCs w:val="28"/>
                <w:lang w:val="en-US" w:eastAsia="zh-CN"/>
              </w:rPr>
              <w:t xml:space="preserve"> </w:t>
            </w:r>
            <w:r>
              <w:rPr>
                <w:rFonts w:hint="eastAsia" w:ascii="仿宋" w:hAnsi="仿宋" w:eastAsia="仿宋" w:cs="仿宋"/>
                <w:b w:val="0"/>
                <w:bCs/>
                <w:sz w:val="28"/>
                <w:szCs w:val="28"/>
              </w:rPr>
              <w:t xml:space="preserve">  □红色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5" w:hRule="atLeast"/>
          <w:jc w:val="center"/>
        </w:trPr>
        <w:tc>
          <w:tcPr>
            <w:tcW w:w="817" w:type="pct"/>
            <w:noWrap w:val="0"/>
            <w:vAlign w:val="center"/>
          </w:tcPr>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考生</w:t>
            </w:r>
          </w:p>
          <w:p>
            <w:pPr>
              <w:snapToGrid w:val="0"/>
              <w:jc w:val="center"/>
              <w:rPr>
                <w:rFonts w:hint="eastAsia" w:ascii="仿宋" w:hAnsi="仿宋" w:eastAsia="仿宋" w:cs="仿宋"/>
                <w:b w:val="0"/>
                <w:bCs/>
                <w:sz w:val="28"/>
                <w:szCs w:val="28"/>
              </w:rPr>
            </w:pPr>
            <w:r>
              <w:rPr>
                <w:rFonts w:hint="eastAsia" w:ascii="仿宋" w:hAnsi="仿宋" w:eastAsia="仿宋" w:cs="仿宋"/>
                <w:b w:val="0"/>
                <w:bCs/>
                <w:sz w:val="28"/>
                <w:szCs w:val="28"/>
              </w:rPr>
              <w:t>承诺</w:t>
            </w:r>
          </w:p>
        </w:tc>
        <w:tc>
          <w:tcPr>
            <w:tcW w:w="4182" w:type="pct"/>
            <w:gridSpan w:val="3"/>
            <w:noWrap w:val="0"/>
            <w:vAlign w:val="center"/>
          </w:tcPr>
          <w:p>
            <w:pPr>
              <w:snapToGrid w:val="0"/>
              <w:spacing w:line="300" w:lineRule="auto"/>
              <w:ind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本人参加</w:t>
            </w:r>
            <w:r>
              <w:rPr>
                <w:rFonts w:hint="eastAsia" w:ascii="仿宋" w:hAnsi="仿宋" w:eastAsia="仿宋" w:cs="仿宋"/>
                <w:b w:val="0"/>
                <w:bCs/>
                <w:sz w:val="28"/>
                <w:szCs w:val="28"/>
                <w:lang w:eastAsia="zh-CN"/>
              </w:rPr>
              <w:t>广州中医药大学</w:t>
            </w:r>
            <w:r>
              <w:rPr>
                <w:rFonts w:hint="eastAsia" w:ascii="仿宋" w:hAnsi="仿宋" w:eastAsia="仿宋" w:cs="仿宋"/>
                <w:b w:val="0"/>
                <w:bCs/>
                <w:sz w:val="28"/>
                <w:szCs w:val="28"/>
              </w:rPr>
              <w:t>2020年博士研究生</w:t>
            </w:r>
            <w:r>
              <w:rPr>
                <w:rFonts w:hint="eastAsia" w:ascii="仿宋" w:hAnsi="仿宋" w:eastAsia="仿宋" w:cs="仿宋"/>
                <w:b w:val="0"/>
                <w:bCs/>
                <w:sz w:val="28"/>
                <w:szCs w:val="28"/>
                <w:lang w:eastAsia="zh-CN"/>
              </w:rPr>
              <w:t>入学</w:t>
            </w:r>
            <w:r>
              <w:rPr>
                <w:rFonts w:hint="eastAsia" w:ascii="仿宋" w:hAnsi="仿宋" w:eastAsia="仿宋" w:cs="仿宋"/>
                <w:b w:val="0"/>
                <w:bCs/>
                <w:sz w:val="28"/>
                <w:szCs w:val="28"/>
              </w:rPr>
              <w:t>考试，现郑重承诺：</w:t>
            </w:r>
          </w:p>
          <w:p>
            <w:pPr>
              <w:snapToGrid w:val="0"/>
              <w:spacing w:line="300" w:lineRule="auto"/>
              <w:ind w:firstLine="560" w:firstLineChars="200"/>
              <w:jc w:val="left"/>
              <w:rPr>
                <w:rFonts w:hint="eastAsia" w:ascii="仿宋" w:hAnsi="仿宋" w:eastAsia="仿宋" w:cs="仿宋"/>
                <w:b w:val="0"/>
                <w:bCs/>
                <w:sz w:val="28"/>
                <w:szCs w:val="28"/>
              </w:rPr>
            </w:pPr>
            <w:r>
              <w:rPr>
                <w:rFonts w:hint="eastAsia" w:ascii="仿宋" w:hAnsi="仿宋" w:eastAsia="仿宋" w:cs="仿宋"/>
                <w:b w:val="0"/>
                <w:bCs/>
                <w:sz w:val="28"/>
                <w:szCs w:val="28"/>
              </w:rPr>
              <w:t>本人如实逐项填报健康申明，如有发热、乏力、咳嗽、呼吸困难、腹泻等病状出现，将及时向报</w:t>
            </w:r>
            <w:r>
              <w:rPr>
                <w:rFonts w:hint="eastAsia" w:ascii="仿宋" w:hAnsi="仿宋" w:eastAsia="仿宋" w:cs="仿宋"/>
                <w:b w:val="0"/>
                <w:bCs/>
                <w:sz w:val="28"/>
                <w:szCs w:val="28"/>
                <w:lang w:eastAsia="zh-CN"/>
              </w:rPr>
              <w:t>考</w:t>
            </w:r>
            <w:r>
              <w:rPr>
                <w:rFonts w:hint="eastAsia" w:ascii="仿宋" w:hAnsi="仿宋" w:eastAsia="仿宋" w:cs="仿宋"/>
                <w:b w:val="0"/>
                <w:bCs/>
                <w:sz w:val="28"/>
                <w:szCs w:val="28"/>
              </w:rPr>
              <w:t>单位报告，并立即就医。如因隐瞒或虚假填报引起疫情传播或有传播严重风险而影响公共安全后果，本人将承担相应的法律责任</w:t>
            </w:r>
            <w:r>
              <w:rPr>
                <w:rFonts w:hint="eastAsia" w:ascii="仿宋" w:hAnsi="仿宋" w:eastAsia="仿宋" w:cs="仿宋"/>
                <w:b w:val="0"/>
                <w:bCs/>
                <w:sz w:val="28"/>
                <w:szCs w:val="28"/>
                <w:lang w:eastAsia="zh-CN"/>
              </w:rPr>
              <w:t>，</w:t>
            </w:r>
            <w:r>
              <w:rPr>
                <w:rFonts w:hint="eastAsia" w:ascii="仿宋" w:hAnsi="仿宋" w:eastAsia="仿宋" w:cs="仿宋"/>
                <w:b w:val="0"/>
                <w:bCs/>
                <w:sz w:val="28"/>
                <w:szCs w:val="28"/>
              </w:rPr>
              <w:t>自愿接受《治安管理处罚法》《传染病防治法》和《关于依法惩治妨害新型冠状病毒感染肺炎疫情防控违法犯罪的意见》等法律法规的处罚和制裁。</w:t>
            </w:r>
          </w:p>
          <w:p>
            <w:pPr>
              <w:snapToGrid w:val="0"/>
              <w:ind w:firstLine="360" w:firstLineChars="200"/>
              <w:rPr>
                <w:rFonts w:hint="eastAsia" w:ascii="仿宋" w:hAnsi="仿宋" w:eastAsia="仿宋" w:cs="仿宋"/>
                <w:b w:val="0"/>
                <w:bCs/>
                <w:sz w:val="18"/>
                <w:szCs w:val="18"/>
              </w:rPr>
            </w:pPr>
          </w:p>
          <w:p>
            <w:pPr>
              <w:ind w:firstLine="3780" w:firstLineChars="1350"/>
              <w:jc w:val="left"/>
              <w:rPr>
                <w:rFonts w:hint="eastAsia" w:ascii="仿宋" w:hAnsi="仿宋" w:eastAsia="仿宋" w:cs="仿宋"/>
                <w:b w:val="0"/>
                <w:bCs/>
                <w:sz w:val="28"/>
                <w:szCs w:val="28"/>
              </w:rPr>
            </w:pPr>
            <w:r>
              <w:rPr>
                <w:rFonts w:hint="eastAsia" w:ascii="仿宋" w:hAnsi="仿宋" w:eastAsia="仿宋" w:cs="仿宋"/>
                <w:b w:val="0"/>
                <w:bCs/>
                <w:sz w:val="28"/>
                <w:szCs w:val="28"/>
                <w:lang w:eastAsia="zh-CN"/>
              </w:rPr>
              <w:t>承诺人</w:t>
            </w:r>
            <w:r>
              <w:rPr>
                <w:rFonts w:hint="eastAsia" w:ascii="仿宋" w:hAnsi="仿宋" w:eastAsia="仿宋" w:cs="仿宋"/>
                <w:b w:val="0"/>
                <w:bCs/>
                <w:sz w:val="28"/>
                <w:szCs w:val="28"/>
              </w:rPr>
              <w:t xml:space="preserve">签名：        </w:t>
            </w:r>
          </w:p>
          <w:p>
            <w:pPr>
              <w:ind w:firstLine="4340" w:firstLineChars="1550"/>
              <w:jc w:val="left"/>
              <w:rPr>
                <w:rFonts w:hint="eastAsia" w:ascii="仿宋" w:hAnsi="仿宋" w:eastAsia="仿宋" w:cs="仿宋"/>
                <w:b w:val="0"/>
                <w:bCs/>
                <w:sz w:val="28"/>
                <w:szCs w:val="28"/>
              </w:rPr>
            </w:pPr>
            <w:r>
              <w:rPr>
                <w:rFonts w:hint="eastAsia" w:ascii="仿宋" w:hAnsi="仿宋" w:eastAsia="仿宋" w:cs="仿宋"/>
                <w:b w:val="0"/>
                <w:bCs/>
                <w:sz w:val="28"/>
                <w:szCs w:val="28"/>
              </w:rPr>
              <w:t>日期：</w:t>
            </w:r>
          </w:p>
        </w:tc>
      </w:tr>
    </w:tbl>
    <w:p>
      <w:pPr>
        <w:ind w:left="560" w:hanging="480" w:hangingChars="200"/>
        <w:rPr>
          <w:rFonts w:hint="eastAsia" w:ascii="仿宋" w:hAnsi="仿宋" w:eastAsia="仿宋" w:cs="仿宋"/>
          <w:b w:val="0"/>
          <w:bCs/>
          <w:sz w:val="24"/>
          <w:szCs w:val="24"/>
        </w:rPr>
      </w:pPr>
      <w:r>
        <w:rPr>
          <w:rFonts w:hint="eastAsia" w:ascii="仿宋" w:hAnsi="仿宋" w:eastAsia="仿宋" w:cs="仿宋"/>
          <w:b w:val="0"/>
          <w:bCs/>
          <w:sz w:val="24"/>
          <w:szCs w:val="24"/>
        </w:rPr>
        <w:t>注：</w:t>
      </w:r>
      <w:r>
        <w:rPr>
          <w:rFonts w:hint="eastAsia" w:ascii="仿宋" w:hAnsi="仿宋" w:eastAsia="仿宋" w:cs="仿宋"/>
          <w:b w:val="0"/>
          <w:bCs/>
          <w:sz w:val="24"/>
          <w:szCs w:val="24"/>
          <w:lang w:val="en-US" w:eastAsia="zh-CN"/>
        </w:rPr>
        <w:t xml:space="preserve">1. </w:t>
      </w:r>
      <w:r>
        <w:rPr>
          <w:rFonts w:hint="eastAsia" w:ascii="仿宋" w:hAnsi="仿宋" w:eastAsia="仿宋" w:cs="仿宋"/>
          <w:b w:val="0"/>
          <w:bCs/>
          <w:sz w:val="24"/>
          <w:szCs w:val="24"/>
        </w:rPr>
        <w:t>“健康申明”中1项为“否”、2-4项为“是”或5项为“红色”的，须提供7日内有效核酸检测结果。</w:t>
      </w:r>
    </w:p>
    <w:p>
      <w:pPr>
        <w:numPr>
          <w:ilvl w:val="0"/>
          <w:numId w:val="1"/>
        </w:numPr>
        <w:ind w:left="-420" w:leftChars="-200" w:firstLine="900" w:firstLineChars="375"/>
        <w:rPr>
          <w:rFonts w:hint="default" w:ascii="仿宋" w:hAnsi="仿宋" w:eastAsia="仿宋" w:cs="仿宋"/>
          <w:b w:val="0"/>
          <w:bCs/>
          <w:sz w:val="24"/>
          <w:szCs w:val="24"/>
          <w:lang w:val="en-US" w:eastAsia="zh-CN"/>
        </w:rPr>
      </w:pPr>
      <w:r>
        <w:rPr>
          <w:rFonts w:hint="eastAsia" w:ascii="仿宋" w:hAnsi="仿宋" w:eastAsia="仿宋" w:cs="仿宋"/>
          <w:b w:val="0"/>
          <w:bCs/>
          <w:sz w:val="24"/>
          <w:szCs w:val="24"/>
          <w:lang w:val="en-US" w:eastAsia="zh-CN"/>
        </w:rPr>
        <w:t>两份承诺书用一张A4纸正反面打印，手写签名。</w:t>
      </w:r>
    </w:p>
    <w:sectPr>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597E92"/>
    <w:multiLevelType w:val="singleLevel"/>
    <w:tmpl w:val="F7597E9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9F5CB7"/>
    <w:rsid w:val="068F54CB"/>
    <w:rsid w:val="06990553"/>
    <w:rsid w:val="1CA335D2"/>
    <w:rsid w:val="2026718C"/>
    <w:rsid w:val="218035AF"/>
    <w:rsid w:val="22954D8B"/>
    <w:rsid w:val="36D121C3"/>
    <w:rsid w:val="3B4F6402"/>
    <w:rsid w:val="48412662"/>
    <w:rsid w:val="4E242D7C"/>
    <w:rsid w:val="54AC624F"/>
    <w:rsid w:val="5DBD57CD"/>
    <w:rsid w:val="649F5CB7"/>
    <w:rsid w:val="697F066D"/>
    <w:rsid w:val="6A0D0098"/>
    <w:rsid w:val="712D0243"/>
    <w:rsid w:val="74276858"/>
    <w:rsid w:val="799A796A"/>
    <w:rsid w:val="7D4A2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2020-05-29T06:51:00Z</dcterms:created>
  <dc:creator>Administrator</dc:creator>
  <cp:lastModifiedBy>村姑</cp:lastModifiedBy>
  <dcterms:modified xsi:type="dcterms:W3CDTF">2020-07-17T01:11:55Z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