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507" w:rsidRPr="00551507" w:rsidRDefault="00551507" w:rsidP="00285D1F">
      <w:pPr>
        <w:pStyle w:val="a5"/>
        <w:spacing w:before="0" w:beforeAutospacing="0" w:after="240" w:afterAutospacing="0" w:line="360" w:lineRule="auto"/>
        <w:ind w:firstLine="480"/>
        <w:jc w:val="center"/>
        <w:rPr>
          <w:rFonts w:asciiTheme="minorEastAsia" w:eastAsiaTheme="minorEastAsia" w:hAnsiTheme="minorEastAsia"/>
          <w:b/>
          <w:color w:val="000000"/>
          <w:sz w:val="30"/>
          <w:szCs w:val="30"/>
        </w:rPr>
      </w:pPr>
      <w:r w:rsidRPr="00551507">
        <w:rPr>
          <w:rFonts w:asciiTheme="minorEastAsia" w:eastAsiaTheme="minorEastAsia" w:hAnsiTheme="minorEastAsia" w:hint="eastAsia"/>
          <w:b/>
          <w:color w:val="000000"/>
          <w:sz w:val="30"/>
          <w:szCs w:val="30"/>
        </w:rPr>
        <w:t>基础知识</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A0470">
        <w:rPr>
          <w:rFonts w:asciiTheme="minorEastAsia" w:eastAsiaTheme="minorEastAsia" w:hAnsiTheme="minorEastAsia" w:hint="eastAsia"/>
          <w:b/>
          <w:color w:val="000000"/>
          <w:szCs w:val="21"/>
        </w:rPr>
        <w:t>【知识点名称】</w:t>
      </w:r>
      <w:r w:rsidRPr="00E1723C">
        <w:rPr>
          <w:rFonts w:asciiTheme="minorEastAsia" w:eastAsiaTheme="minorEastAsia" w:hAnsiTheme="minorEastAsia" w:hint="eastAsia"/>
          <w:b/>
          <w:color w:val="000000"/>
          <w:szCs w:val="21"/>
        </w:rPr>
        <w:t>细胞膜的物质转运功能</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4A0470">
        <w:rPr>
          <w:rFonts w:asciiTheme="minorEastAsia" w:eastAsiaTheme="minorEastAsia" w:hAnsiTheme="minorEastAsia" w:hint="eastAsia"/>
          <w:b/>
          <w:color w:val="000000"/>
          <w:szCs w:val="21"/>
        </w:rPr>
        <w:t>【考频指数】</w:t>
      </w:r>
      <w:r w:rsidRPr="00E1723C">
        <w:rPr>
          <w:rFonts w:asciiTheme="minorEastAsia" w:eastAsiaTheme="minorEastAsia" w:hAnsiTheme="minorEastAsia" w:hint="eastAsia"/>
          <w:color w:val="333333"/>
        </w:rPr>
        <w:t>★★★★★</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（1）单纯扩散：一些脂溶性小分子物质由膜的高浓度</w:t>
      </w:r>
      <w:proofErr w:type="gramStart"/>
      <w:r w:rsidRPr="00E1723C">
        <w:rPr>
          <w:rFonts w:asciiTheme="minorEastAsia" w:eastAsiaTheme="minorEastAsia" w:hAnsiTheme="minorEastAsia" w:hint="eastAsia"/>
          <w:color w:val="333333"/>
        </w:rPr>
        <w:t>一</w:t>
      </w:r>
      <w:proofErr w:type="gramEnd"/>
      <w:r w:rsidRPr="00E1723C">
        <w:rPr>
          <w:rFonts w:asciiTheme="minorEastAsia" w:eastAsiaTheme="minorEastAsia" w:hAnsiTheme="minorEastAsia" w:hint="eastAsia"/>
          <w:color w:val="333333"/>
        </w:rPr>
        <w:t>侧向低浓度一侧移动的过程。</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扩散物质：脂溶性高、分子量小的物质，如O</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、CO</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、N</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、乙醇、尿素和水分子等。</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特点：①不需要载体；②不消耗能量；③扩散的最终结果是使该物质在膜两侧的浓度达到平衡。</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（2）经载体和通道膜蛋白</w:t>
      </w:r>
      <w:proofErr w:type="gramStart"/>
      <w:r w:rsidRPr="00E1723C">
        <w:rPr>
          <w:rFonts w:asciiTheme="minorEastAsia" w:eastAsiaTheme="minorEastAsia" w:hAnsiTheme="minorEastAsia" w:hint="eastAsia"/>
          <w:color w:val="333333"/>
        </w:rPr>
        <w:t>介</w:t>
      </w:r>
      <w:proofErr w:type="gramEnd"/>
      <w:r w:rsidRPr="00E1723C">
        <w:rPr>
          <w:rFonts w:asciiTheme="minorEastAsia" w:eastAsiaTheme="minorEastAsia" w:hAnsiTheme="minorEastAsia" w:hint="eastAsia"/>
          <w:color w:val="333333"/>
        </w:rPr>
        <w:t>导的易化扩散：</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某些带电离子和水溶性分子借助细胞膜上特殊蛋白（载体或通道蛋白）由高浓度向低浓度转运的过程。</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①经载体的易化扩散转运葡萄糖、氨基酸、核苷酸等小分子亲水物质。</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②经通道的易化扩散转运Na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w:t>
      </w:r>
      <w:proofErr w:type="spellStart"/>
      <w:r w:rsidRPr="00E1723C">
        <w:rPr>
          <w:rFonts w:asciiTheme="minorEastAsia" w:eastAsiaTheme="minorEastAsia" w:hAnsiTheme="minorEastAsia" w:hint="eastAsia"/>
          <w:color w:val="333333"/>
        </w:rPr>
        <w:t>Cl</w:t>
      </w:r>
      <w:proofErr w:type="spellEnd"/>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、Ca</w:t>
      </w:r>
      <w:r w:rsidRPr="00E1723C">
        <w:rPr>
          <w:rFonts w:asciiTheme="minorEastAsia" w:eastAsiaTheme="minorEastAsia" w:hAnsiTheme="minorEastAsia" w:hint="eastAsia"/>
          <w:color w:val="333333"/>
          <w:vertAlign w:val="superscript"/>
        </w:rPr>
        <w:t>2+</w:t>
      </w:r>
      <w:r w:rsidRPr="00E1723C">
        <w:rPr>
          <w:rFonts w:asciiTheme="minorEastAsia" w:eastAsiaTheme="minorEastAsia" w:hAnsiTheme="minorEastAsia" w:hint="eastAsia"/>
          <w:color w:val="333333"/>
        </w:rPr>
        <w:t>、K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等带电离子。</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rPr>
      </w:pPr>
      <w:r w:rsidRPr="00E1723C">
        <w:rPr>
          <w:rFonts w:asciiTheme="minorEastAsia" w:eastAsiaTheme="minorEastAsia" w:hAnsiTheme="minorEastAsia" w:hint="eastAsia"/>
          <w:color w:val="333333"/>
        </w:rPr>
        <w:t>（3）主动转运：是由离子泵或膜蛋白</w:t>
      </w:r>
      <w:proofErr w:type="gramStart"/>
      <w:r w:rsidRPr="00E1723C">
        <w:rPr>
          <w:rFonts w:asciiTheme="minorEastAsia" w:eastAsiaTheme="minorEastAsia" w:hAnsiTheme="minorEastAsia" w:hint="eastAsia"/>
          <w:color w:val="333333"/>
        </w:rPr>
        <w:t>介</w:t>
      </w:r>
      <w:proofErr w:type="gramEnd"/>
      <w:r w:rsidRPr="00E1723C">
        <w:rPr>
          <w:rFonts w:asciiTheme="minorEastAsia" w:eastAsiaTheme="minorEastAsia" w:hAnsiTheme="minorEastAsia" w:hint="eastAsia"/>
          <w:color w:val="333333"/>
        </w:rPr>
        <w:t>导的消耗能量、逆浓度梯度和电位梯度的跨膜转运</w:t>
      </w:r>
      <w:r>
        <w:rPr>
          <w:rFonts w:asciiTheme="minorEastAsia" w:eastAsiaTheme="minorEastAsia" w:hAnsiTheme="minorEastAsia" w:hint="eastAsia"/>
          <w:color w:val="333333"/>
        </w:rPr>
        <w:t>。</w:t>
      </w:r>
      <w:r w:rsidRPr="00E1723C">
        <w:rPr>
          <w:rFonts w:asciiTheme="minorEastAsia" w:eastAsiaTheme="minorEastAsia" w:hAnsiTheme="minorEastAsia" w:hint="eastAsia"/>
        </w:rPr>
        <w:t> </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t>①原发性主动转运：</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以钠-</w:t>
      </w:r>
      <w:proofErr w:type="gramStart"/>
      <w:r w:rsidRPr="00E1723C">
        <w:rPr>
          <w:rFonts w:asciiTheme="minorEastAsia" w:eastAsiaTheme="minorEastAsia" w:hAnsiTheme="minorEastAsia" w:hint="eastAsia"/>
          <w:color w:val="333333"/>
        </w:rPr>
        <w:t>钾泵最常见</w:t>
      </w:r>
      <w:proofErr w:type="gramEnd"/>
      <w:r w:rsidRPr="00E1723C">
        <w:rPr>
          <w:rFonts w:asciiTheme="minorEastAsia" w:eastAsiaTheme="minorEastAsia" w:hAnsiTheme="minorEastAsia" w:hint="eastAsia"/>
          <w:color w:val="333333"/>
        </w:rPr>
        <w:t>（ 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-ATP酶）。钠泵每分解1分子ATP可将3个Na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移出胞外，2个K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移入胞内。</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 xml:space="preserve">　②继发性主动转运：转运体（膜蛋白）利用膜两侧Na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浓度梯度完成的跨膜转运。</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lastRenderedPageBreak/>
        <w:t>细胞膜的物质转运功能</w:t>
      </w:r>
      <w:r>
        <w:rPr>
          <w:rFonts w:asciiTheme="minorEastAsia" w:eastAsiaTheme="minorEastAsia" w:hAnsiTheme="minorEastAsia" w:hint="eastAsia"/>
          <w:color w:val="333333"/>
        </w:rPr>
        <w:t>是每年考试的重点内容，转运特点以及物质的转运形式是考查的重点内容。</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553FC1">
        <w:rPr>
          <w:rFonts w:asciiTheme="minorEastAsia" w:eastAsiaTheme="minorEastAsia" w:hAnsiTheme="minorEastAsia" w:hint="eastAsia"/>
          <w:color w:val="333333"/>
        </w:rPr>
        <w:t>1.</w:t>
      </w:r>
      <w:r w:rsidRPr="00553FC1">
        <w:rPr>
          <w:rFonts w:asciiTheme="minorEastAsia" w:eastAsiaTheme="minorEastAsia" w:hAnsiTheme="minorEastAsia"/>
          <w:color w:val="333333"/>
        </w:rPr>
        <w:t>通过单纯扩散机制通过细胞膜的是</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氧气</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蛋白质</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氨基酸</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D.</w:t>
      </w:r>
      <w:r w:rsidRPr="00553FC1">
        <w:rPr>
          <w:rFonts w:asciiTheme="minorEastAsia" w:eastAsiaTheme="minorEastAsia" w:hAnsiTheme="minorEastAsia"/>
          <w:color w:val="333333"/>
        </w:rPr>
        <w:t>葡萄糖</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氯离子</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带电离子的跨膜移动属于</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入胞</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出胞</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载体</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导的易化扩散</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D.</w:t>
      </w:r>
      <w:r w:rsidRPr="00553FC1">
        <w:rPr>
          <w:rFonts w:asciiTheme="minorEastAsia" w:eastAsiaTheme="minorEastAsia" w:hAnsiTheme="minorEastAsia"/>
          <w:color w:val="333333"/>
        </w:rPr>
        <w:t>单纯扩散</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通道</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导的易化扩散</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53FC1">
        <w:rPr>
          <w:rFonts w:asciiTheme="minorEastAsia" w:eastAsiaTheme="minorEastAsia" w:hAnsiTheme="minorEastAsia"/>
          <w:color w:val="333333"/>
        </w:rPr>
        <w:t>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跨细胞膜顺浓度梯度的转运方式是</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单纯扩散</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易化扩散</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主动转运</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lastRenderedPageBreak/>
        <w:t>D.</w:t>
      </w:r>
      <w:r w:rsidRPr="00553FC1">
        <w:rPr>
          <w:rFonts w:asciiTheme="minorEastAsia" w:eastAsiaTheme="minorEastAsia" w:hAnsiTheme="minorEastAsia"/>
          <w:color w:val="333333"/>
        </w:rPr>
        <w:t>载体协助</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离子泵转运</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553FC1">
        <w:rPr>
          <w:rFonts w:asciiTheme="minorEastAsia" w:eastAsiaTheme="minorEastAsia" w:hAnsiTheme="minorEastAsia" w:hint="eastAsia"/>
          <w:color w:val="333333"/>
        </w:rPr>
        <w:t>1.【答案及解析】</w:t>
      </w:r>
      <w:r w:rsidRPr="00553FC1">
        <w:rPr>
          <w:rFonts w:asciiTheme="minorEastAsia" w:eastAsiaTheme="minorEastAsia" w:hAnsiTheme="minorEastAsia"/>
          <w:color w:val="333333"/>
        </w:rPr>
        <w:t>A</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单纯扩散：是一种简单的物理扩散，</w:t>
      </w:r>
      <w:proofErr w:type="gramStart"/>
      <w:r w:rsidRPr="00553FC1">
        <w:rPr>
          <w:rFonts w:asciiTheme="minorEastAsia" w:eastAsiaTheme="minorEastAsia" w:hAnsiTheme="minorEastAsia"/>
          <w:color w:val="333333"/>
        </w:rPr>
        <w:t>即脂溶</w:t>
      </w:r>
      <w:proofErr w:type="gramEnd"/>
      <w:r w:rsidRPr="00553FC1">
        <w:rPr>
          <w:rFonts w:asciiTheme="minorEastAsia" w:eastAsiaTheme="minorEastAsia" w:hAnsiTheme="minorEastAsia"/>
          <w:color w:val="333333"/>
        </w:rPr>
        <w:t>性高和分子量小的物质由膜的高浓度</w:t>
      </w:r>
      <w:proofErr w:type="gramStart"/>
      <w:r w:rsidRPr="00553FC1">
        <w:rPr>
          <w:rFonts w:asciiTheme="minorEastAsia" w:eastAsiaTheme="minorEastAsia" w:hAnsiTheme="minorEastAsia"/>
          <w:color w:val="333333"/>
        </w:rPr>
        <w:t>一</w:t>
      </w:r>
      <w:proofErr w:type="gramEnd"/>
      <w:r w:rsidRPr="00553FC1">
        <w:rPr>
          <w:rFonts w:asciiTheme="minorEastAsia" w:eastAsiaTheme="minorEastAsia" w:hAnsiTheme="minorEastAsia"/>
          <w:color w:val="333333"/>
        </w:rPr>
        <w:t>侧向低浓度一侧的跨膜运动。扩散的方向和速度取决于物质在膜两侧的浓度差和膜对该物质的通透性。脂溶性高、分子量小的物质容易通过细胞膜脂质双层，如O</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、CO</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、N</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、乙醇、尿素和水分子等。扩散的最终结果是该物质在膜两侧的浓度差消失。</w:t>
      </w:r>
    </w:p>
    <w:p w:rsidR="00932ABC" w:rsidRPr="00553FC1"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.【答案及解析】</w:t>
      </w:r>
      <w:r w:rsidRPr="00553FC1">
        <w:rPr>
          <w:rFonts w:asciiTheme="minorEastAsia" w:eastAsiaTheme="minorEastAsia" w:hAnsiTheme="minorEastAsia"/>
          <w:color w:val="333333"/>
        </w:rPr>
        <w:t>E</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经通道易化扩散指溶液中的Na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w:t>
      </w:r>
      <w:proofErr w:type="spellStart"/>
      <w:r w:rsidRPr="00553FC1">
        <w:rPr>
          <w:rFonts w:asciiTheme="minorEastAsia" w:eastAsiaTheme="minorEastAsia" w:hAnsiTheme="minorEastAsia"/>
          <w:color w:val="333333"/>
        </w:rPr>
        <w:t>Cl</w:t>
      </w:r>
      <w:proofErr w:type="spellEnd"/>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、Ca</w:t>
      </w:r>
      <w:r w:rsidRPr="00553FC1">
        <w:rPr>
          <w:rFonts w:asciiTheme="minorEastAsia" w:eastAsiaTheme="minorEastAsia" w:hAnsiTheme="minorEastAsia"/>
          <w:color w:val="333333"/>
          <w:vertAlign w:val="superscript"/>
        </w:rPr>
        <w:t>2+</w:t>
      </w:r>
      <w:r w:rsidRPr="00553FC1">
        <w:rPr>
          <w:rFonts w:asciiTheme="minorEastAsia" w:eastAsiaTheme="minorEastAsia" w:hAnsiTheme="minorEastAsia"/>
          <w:color w:val="333333"/>
        </w:rPr>
        <w:t>、K</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等带电离子，借助通道蛋白的</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导，顺浓度梯度或电位梯度跨膜扩散。</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553FC1">
        <w:rPr>
          <w:rFonts w:asciiTheme="minorEastAsia" w:eastAsiaTheme="minorEastAsia" w:hAnsiTheme="minorEastAsia"/>
          <w:color w:val="333333"/>
        </w:rPr>
        <w:t>B</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借助于通道蛋白的</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导，顺浓度梯度或电位梯度的跨膜扩散，称为经通道蛋白的易化扩散。</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w:t>
      </w:r>
      <w:r>
        <w:rPr>
          <w:rFonts w:asciiTheme="minorEastAsia" w:eastAsiaTheme="minorEastAsia" w:hAnsiTheme="minorEastAsia" w:hint="eastAsia"/>
          <w:b/>
          <w:color w:val="000000"/>
          <w:szCs w:val="21"/>
        </w:rPr>
        <w:t>红细胞与血小板的生理特点</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4A0470">
        <w:rPr>
          <w:rFonts w:asciiTheme="minorEastAsia" w:eastAsiaTheme="minorEastAsia" w:hAnsiTheme="minorEastAsia" w:hint="eastAsia"/>
          <w:b/>
          <w:color w:val="000000"/>
          <w:szCs w:val="21"/>
        </w:rPr>
        <w:t>【考频指数】</w:t>
      </w:r>
      <w:r w:rsidRPr="00E1723C">
        <w:rPr>
          <w:rFonts w:asciiTheme="minorEastAsia" w:eastAsiaTheme="minorEastAsia" w:hAnsiTheme="minorEastAsia" w:hint="eastAsia"/>
          <w:color w:val="333333"/>
        </w:rPr>
        <w:t>★★★★★</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1.红细胞的特点及功能</w:t>
      </w:r>
    </w:p>
    <w:p w:rsidR="00932ABC" w:rsidRDefault="00932ABC" w:rsidP="00932ABC">
      <w:pPr>
        <w:pStyle w:val="a5"/>
        <w:spacing w:before="0" w:beforeAutospacing="0" w:after="240" w:afterAutospacing="0" w:line="360" w:lineRule="auto"/>
        <w:ind w:firstLine="480"/>
        <w:rPr>
          <w:color w:val="000000"/>
          <w:szCs w:val="21"/>
        </w:rPr>
      </w:pPr>
      <w:r w:rsidRPr="00335B16">
        <w:rPr>
          <w:color w:val="000000"/>
          <w:szCs w:val="21"/>
        </w:rPr>
        <w:t>红细胞具有可塑变形性、悬浮稳定性和渗透脆</w:t>
      </w:r>
      <w:r w:rsidRPr="00335B16">
        <w:rPr>
          <w:rFonts w:hint="eastAsia"/>
          <w:color w:val="000000"/>
          <w:szCs w:val="21"/>
        </w:rPr>
        <w:t>性。</w:t>
      </w:r>
    </w:p>
    <w:p w:rsidR="00932ABC" w:rsidRDefault="00932ABC" w:rsidP="00932ABC">
      <w:pPr>
        <w:pStyle w:val="a5"/>
        <w:spacing w:before="0" w:beforeAutospacing="0" w:after="240" w:afterAutospacing="0" w:line="360" w:lineRule="auto"/>
        <w:ind w:firstLine="480"/>
        <w:rPr>
          <w:color w:val="000000"/>
          <w:szCs w:val="21"/>
        </w:rPr>
      </w:pPr>
      <w:r w:rsidRPr="00335B16">
        <w:rPr>
          <w:rFonts w:hint="eastAsia"/>
          <w:color w:val="000000"/>
          <w:szCs w:val="21"/>
        </w:rPr>
        <w:t>可塑变形性指正常红细胞在外力作用下发生变形的能力。</w:t>
      </w:r>
    </w:p>
    <w:p w:rsidR="00932ABC" w:rsidRDefault="00932ABC" w:rsidP="00932ABC">
      <w:pPr>
        <w:pStyle w:val="a5"/>
        <w:spacing w:before="0" w:beforeAutospacing="0" w:after="240" w:afterAutospacing="0" w:line="360" w:lineRule="auto"/>
        <w:ind w:firstLine="480"/>
        <w:rPr>
          <w:color w:val="000000"/>
          <w:szCs w:val="21"/>
        </w:rPr>
      </w:pPr>
      <w:r w:rsidRPr="00335B16">
        <w:rPr>
          <w:rFonts w:hint="eastAsia"/>
          <w:color w:val="000000"/>
          <w:szCs w:val="21"/>
        </w:rPr>
        <w:t>悬浮稳定性指红细胞能相对稳定地悬浮于血浆中的特性。其评价指标是红细胞沉降率</w:t>
      </w:r>
      <w:r w:rsidRPr="00335B16">
        <w:rPr>
          <w:color w:val="000000"/>
          <w:szCs w:val="21"/>
        </w:rPr>
        <w:t>(血沉)</w:t>
      </w:r>
      <w:r>
        <w:rPr>
          <w:rFonts w:hint="eastAsia"/>
          <w:color w:val="000000"/>
          <w:szCs w:val="21"/>
        </w:rPr>
        <w:t>。</w:t>
      </w:r>
    </w:p>
    <w:p w:rsidR="00932ABC" w:rsidRDefault="00932ABC" w:rsidP="00932ABC">
      <w:pPr>
        <w:pStyle w:val="a5"/>
        <w:spacing w:before="0" w:beforeAutospacing="0" w:after="240" w:afterAutospacing="0" w:line="360" w:lineRule="auto"/>
        <w:ind w:firstLine="480"/>
        <w:rPr>
          <w:color w:val="000000"/>
          <w:szCs w:val="21"/>
        </w:rPr>
      </w:pPr>
      <w:r w:rsidRPr="009F65A5">
        <w:rPr>
          <w:rFonts w:hint="eastAsia"/>
          <w:color w:val="000000"/>
        </w:rPr>
        <w:lastRenderedPageBreak/>
        <w:t>渗透脆性</w:t>
      </w:r>
      <w:r w:rsidRPr="009F65A5">
        <w:rPr>
          <w:rFonts w:hint="eastAsia"/>
          <w:color w:val="000000"/>
          <w:szCs w:val="21"/>
        </w:rPr>
        <w:t>：红细胞在低渗盐溶液中发生膨胀破裂的特性。红细胞在</w:t>
      </w:r>
      <w:r w:rsidRPr="009F65A5">
        <w:rPr>
          <w:rFonts w:hint="eastAsia"/>
          <w:color w:val="000000"/>
        </w:rPr>
        <w:t>等渗的0.85%NaCl溶液</w:t>
      </w:r>
      <w:r w:rsidRPr="009F65A5">
        <w:rPr>
          <w:rFonts w:hint="eastAsia"/>
          <w:color w:val="000000"/>
          <w:szCs w:val="21"/>
        </w:rPr>
        <w:t>中可保持其正常形态和大小。</w:t>
      </w:r>
      <w:r>
        <w:rPr>
          <w:rFonts w:hint="eastAsia"/>
          <w:color w:val="000000"/>
          <w:szCs w:val="21"/>
        </w:rPr>
        <w:t>在0.35%～0.30%NaCl溶液中完全溶血。</w:t>
      </w:r>
    </w:p>
    <w:p w:rsidR="00932ABC" w:rsidRDefault="00932ABC" w:rsidP="00932ABC">
      <w:pPr>
        <w:pStyle w:val="a5"/>
        <w:spacing w:before="0" w:beforeAutospacing="0" w:after="240" w:afterAutospacing="0" w:line="360" w:lineRule="auto"/>
        <w:ind w:firstLine="480"/>
        <w:rPr>
          <w:color w:val="000000"/>
          <w:szCs w:val="21"/>
        </w:rPr>
      </w:pPr>
      <w:r w:rsidRPr="00335B16">
        <w:rPr>
          <w:color w:val="000000"/>
          <w:szCs w:val="21"/>
        </w:rPr>
        <w:t>红细胞的主要功能是运输O</w:t>
      </w:r>
      <w:r w:rsidRPr="00335B16">
        <w:rPr>
          <w:color w:val="000000"/>
          <w:szCs w:val="21"/>
          <w:vertAlign w:val="subscript"/>
        </w:rPr>
        <w:t>2</w:t>
      </w:r>
      <w:r w:rsidRPr="00335B16">
        <w:rPr>
          <w:color w:val="000000"/>
          <w:szCs w:val="21"/>
        </w:rPr>
        <w:t>和CO</w:t>
      </w:r>
      <w:r w:rsidRPr="00335B16">
        <w:rPr>
          <w:color w:val="000000"/>
          <w:szCs w:val="21"/>
          <w:vertAlign w:val="subscript"/>
        </w:rPr>
        <w:t>2</w:t>
      </w:r>
      <w:r>
        <w:rPr>
          <w:rFonts w:hint="eastAsia"/>
          <w:color w:val="000000"/>
          <w:szCs w:val="21"/>
        </w:rPr>
        <w:t>；</w:t>
      </w:r>
      <w:r w:rsidRPr="00335B16">
        <w:rPr>
          <w:color w:val="000000"/>
          <w:szCs w:val="21"/>
        </w:rPr>
        <w:t>红细胞运输</w:t>
      </w:r>
      <w:r>
        <w:rPr>
          <w:rFonts w:hint="eastAsia"/>
          <w:color w:val="000000"/>
          <w:szCs w:val="21"/>
        </w:rPr>
        <w:t>O</w:t>
      </w:r>
      <w:r w:rsidRPr="00335B16">
        <w:rPr>
          <w:color w:val="000000"/>
          <w:szCs w:val="21"/>
          <w:vertAlign w:val="subscript"/>
        </w:rPr>
        <w:t>2</w:t>
      </w:r>
      <w:r w:rsidRPr="00335B16">
        <w:rPr>
          <w:color w:val="000000"/>
          <w:szCs w:val="21"/>
        </w:rPr>
        <w:t>的功能是靠细胞内的血红蛋白实现</w:t>
      </w:r>
      <w:r w:rsidRPr="00335B16">
        <w:rPr>
          <w:rFonts w:hint="eastAsia"/>
          <w:color w:val="000000"/>
          <w:szCs w:val="21"/>
        </w:rPr>
        <w:t>的。</w:t>
      </w:r>
    </w:p>
    <w:p w:rsidR="00932ABC" w:rsidRDefault="00932ABC" w:rsidP="00932ABC">
      <w:pPr>
        <w:pStyle w:val="a5"/>
        <w:spacing w:before="0" w:beforeAutospacing="0" w:after="240" w:afterAutospacing="0" w:line="360" w:lineRule="auto"/>
        <w:ind w:firstLine="480"/>
        <w:rPr>
          <w:color w:val="000000"/>
          <w:szCs w:val="21"/>
        </w:rPr>
      </w:pPr>
      <w:r>
        <w:rPr>
          <w:rFonts w:hint="eastAsia"/>
          <w:color w:val="000000"/>
          <w:szCs w:val="21"/>
        </w:rPr>
        <w:t>2.血小板的生理特点</w:t>
      </w:r>
    </w:p>
    <w:p w:rsidR="00932ABC" w:rsidRPr="009F65A5" w:rsidRDefault="00932ABC" w:rsidP="00932ABC">
      <w:pPr>
        <w:pStyle w:val="a5"/>
        <w:spacing w:before="0" w:beforeAutospacing="0" w:after="240" w:afterAutospacing="0" w:line="360" w:lineRule="auto"/>
        <w:ind w:firstLine="480"/>
        <w:rPr>
          <w:color w:val="000000"/>
          <w:szCs w:val="21"/>
        </w:rPr>
      </w:pPr>
      <w:r w:rsidRPr="009F65A5">
        <w:rPr>
          <w:rFonts w:hint="eastAsia"/>
          <w:color w:val="000000"/>
          <w:szCs w:val="21"/>
        </w:rPr>
        <w:t>①黏附：血管内皮损伤→暴露出胶原纤维→血小板黏附在胶原纤维上</w:t>
      </w:r>
      <w:r>
        <w:rPr>
          <w:rFonts w:hint="eastAsia"/>
          <w:color w:val="000000"/>
          <w:szCs w:val="21"/>
        </w:rPr>
        <w:t>；</w:t>
      </w:r>
      <w:r w:rsidRPr="009F65A5">
        <w:rPr>
          <w:rFonts w:hint="eastAsia"/>
          <w:color w:val="000000"/>
        </w:rPr>
        <w:t> </w:t>
      </w:r>
      <w:r w:rsidRPr="009F65A5">
        <w:rPr>
          <w:rFonts w:hint="eastAsia"/>
          <w:color w:val="000000"/>
          <w:szCs w:val="21"/>
        </w:rPr>
        <w:br/>
        <w:t xml:space="preserve">　　②释放：指血小板受刺激后释放凝血因子，进一步促进血小板的活化、聚集、加速止血过程；</w:t>
      </w:r>
      <w:r w:rsidRPr="009F65A5">
        <w:rPr>
          <w:rFonts w:hint="eastAsia"/>
          <w:color w:val="000000"/>
        </w:rPr>
        <w:t> </w:t>
      </w:r>
      <w:r w:rsidRPr="009F65A5">
        <w:rPr>
          <w:rFonts w:hint="eastAsia"/>
          <w:color w:val="000000"/>
          <w:szCs w:val="21"/>
        </w:rPr>
        <w:br/>
        <w:t xml:space="preserve">　　③聚集：血小板彼此黏着形成</w:t>
      </w:r>
      <w:proofErr w:type="gramStart"/>
      <w:r w:rsidRPr="009F65A5">
        <w:rPr>
          <w:rFonts w:hint="eastAsia"/>
          <w:color w:val="000000"/>
          <w:szCs w:val="21"/>
        </w:rPr>
        <w:t>止</w:t>
      </w:r>
      <w:proofErr w:type="gramEnd"/>
      <w:r w:rsidRPr="009F65A5">
        <w:rPr>
          <w:rFonts w:hint="eastAsia"/>
          <w:color w:val="000000"/>
          <w:szCs w:val="21"/>
        </w:rPr>
        <w:t>血栓的过程；</w:t>
      </w:r>
      <w:r w:rsidRPr="009F65A5">
        <w:rPr>
          <w:rFonts w:hint="eastAsia"/>
          <w:color w:val="000000"/>
        </w:rPr>
        <w:t> </w:t>
      </w:r>
      <w:r w:rsidRPr="009F65A5">
        <w:rPr>
          <w:rFonts w:hint="eastAsia"/>
          <w:color w:val="000000"/>
          <w:szCs w:val="21"/>
        </w:rPr>
        <w:br/>
        <w:t xml:space="preserve">　　④收缩：</w:t>
      </w:r>
      <w:r w:rsidRPr="009F65A5">
        <w:rPr>
          <w:rFonts w:hint="eastAsia"/>
          <w:color w:val="000000"/>
        </w:rPr>
        <w:t>Ca</w:t>
      </w:r>
      <w:r w:rsidRPr="009F65A5">
        <w:rPr>
          <w:rFonts w:hint="eastAsia"/>
          <w:color w:val="000000"/>
          <w:vertAlign w:val="superscript"/>
        </w:rPr>
        <w:t>2+</w:t>
      </w:r>
      <w:r w:rsidRPr="009F65A5">
        <w:rPr>
          <w:rFonts w:hint="eastAsia"/>
          <w:color w:val="000000"/>
        </w:rPr>
        <w:t>作用下</w:t>
      </w:r>
      <w:r w:rsidRPr="009F65A5">
        <w:rPr>
          <w:rFonts w:hint="eastAsia"/>
          <w:color w:val="000000"/>
          <w:szCs w:val="21"/>
        </w:rPr>
        <w:t>收缩蛋白</w:t>
      </w:r>
      <w:r>
        <w:rPr>
          <w:rFonts w:hint="eastAsia"/>
          <w:color w:val="000000"/>
          <w:szCs w:val="21"/>
        </w:rPr>
        <w:t>，</w:t>
      </w:r>
      <w:r w:rsidRPr="009F65A5">
        <w:rPr>
          <w:rFonts w:hint="eastAsia"/>
          <w:color w:val="000000"/>
          <w:szCs w:val="21"/>
        </w:rPr>
        <w:t>血凝块回缩；</w:t>
      </w:r>
      <w:r w:rsidRPr="009F65A5">
        <w:rPr>
          <w:rFonts w:hint="eastAsia"/>
          <w:color w:val="000000"/>
        </w:rPr>
        <w:t> </w:t>
      </w:r>
      <w:r w:rsidRPr="009F65A5">
        <w:rPr>
          <w:rFonts w:hint="eastAsia"/>
          <w:color w:val="000000"/>
          <w:szCs w:val="21"/>
        </w:rPr>
        <w:br/>
        <w:t xml:space="preserve">　　⑤吸附：吸附凝血因子。破损局部聚集，促凝血。</w:t>
      </w:r>
      <w:r w:rsidRPr="009F65A5">
        <w:rPr>
          <w:rFonts w:hint="eastAsia"/>
          <w:color w:val="000000"/>
        </w:rPr>
        <w:t> </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红细胞与血小板的特点及生理功能是考试的热点，考查多在单项选择题中。</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1.</w:t>
      </w:r>
      <w:r w:rsidRPr="00547124">
        <w:rPr>
          <w:rFonts w:asciiTheme="minorEastAsia" w:eastAsiaTheme="minorEastAsia" w:hAnsiTheme="minorEastAsia" w:hint="eastAsia"/>
          <w:color w:val="333333"/>
        </w:rPr>
        <w:t>参与生理止血的血细胞是</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547124">
        <w:rPr>
          <w:rFonts w:asciiTheme="minorEastAsia" w:eastAsiaTheme="minorEastAsia" w:hAnsiTheme="minorEastAsia" w:hint="eastAsia"/>
          <w:color w:val="333333"/>
        </w:rPr>
        <w:t>血小板</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547124">
        <w:rPr>
          <w:rFonts w:asciiTheme="minorEastAsia" w:eastAsiaTheme="minorEastAsia" w:hAnsiTheme="minorEastAsia" w:hint="eastAsia"/>
          <w:color w:val="333333"/>
        </w:rPr>
        <w:t>中性粒细胞</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547124">
        <w:rPr>
          <w:rFonts w:asciiTheme="minorEastAsia" w:eastAsiaTheme="minorEastAsia" w:hAnsiTheme="minorEastAsia" w:hint="eastAsia"/>
          <w:color w:val="333333"/>
        </w:rPr>
        <w:t>单核细胞</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547124">
        <w:rPr>
          <w:rFonts w:asciiTheme="minorEastAsia" w:eastAsiaTheme="minorEastAsia" w:hAnsiTheme="minorEastAsia" w:hint="eastAsia"/>
          <w:color w:val="333333"/>
        </w:rPr>
        <w:t>淋巴细胞</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547124">
        <w:rPr>
          <w:rFonts w:asciiTheme="minorEastAsia" w:eastAsiaTheme="minorEastAsia" w:hAnsiTheme="minorEastAsia" w:hint="eastAsia"/>
          <w:color w:val="333333"/>
        </w:rPr>
        <w:t>嗜碱性粒细胞</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2.</w:t>
      </w:r>
      <w:r w:rsidRPr="00547124">
        <w:rPr>
          <w:rFonts w:asciiTheme="minorEastAsia" w:eastAsiaTheme="minorEastAsia" w:hAnsiTheme="minorEastAsia" w:hint="eastAsia"/>
          <w:color w:val="333333"/>
        </w:rPr>
        <w:t>在0.4％</w:t>
      </w:r>
      <w:proofErr w:type="spellStart"/>
      <w:r w:rsidRPr="00547124">
        <w:rPr>
          <w:rFonts w:asciiTheme="minorEastAsia" w:eastAsiaTheme="minorEastAsia" w:hAnsiTheme="minorEastAsia" w:hint="eastAsia"/>
          <w:color w:val="333333"/>
        </w:rPr>
        <w:t>NaCl</w:t>
      </w:r>
      <w:proofErr w:type="spellEnd"/>
      <w:r w:rsidRPr="00547124">
        <w:rPr>
          <w:rFonts w:asciiTheme="minorEastAsia" w:eastAsiaTheme="minorEastAsia" w:hAnsiTheme="minorEastAsia" w:hint="eastAsia"/>
          <w:color w:val="333333"/>
        </w:rPr>
        <w:t>溶液中红细胞的形态变化是</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547124">
        <w:rPr>
          <w:rFonts w:asciiTheme="minorEastAsia" w:eastAsiaTheme="minorEastAsia" w:hAnsiTheme="minorEastAsia" w:hint="eastAsia"/>
          <w:color w:val="333333"/>
        </w:rPr>
        <w:t>红细胞叠连</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sidRPr="00547124">
        <w:rPr>
          <w:rFonts w:asciiTheme="minorEastAsia" w:eastAsiaTheme="minorEastAsia" w:hAnsiTheme="minorEastAsia" w:hint="eastAsia"/>
          <w:color w:val="333333"/>
        </w:rPr>
        <w:t>B</w:t>
      </w:r>
      <w:r>
        <w:rPr>
          <w:rFonts w:asciiTheme="minorEastAsia" w:eastAsiaTheme="minorEastAsia" w:hAnsiTheme="minorEastAsia" w:hint="eastAsia"/>
          <w:color w:val="333333"/>
        </w:rPr>
        <w:t>.</w:t>
      </w:r>
      <w:r w:rsidRPr="00547124">
        <w:rPr>
          <w:rFonts w:asciiTheme="minorEastAsia" w:eastAsiaTheme="minorEastAsia" w:hAnsiTheme="minorEastAsia" w:hint="eastAsia"/>
          <w:color w:val="333333"/>
        </w:rPr>
        <w:t>红细胞皱缩</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547124">
        <w:rPr>
          <w:rFonts w:asciiTheme="minorEastAsia" w:eastAsiaTheme="minorEastAsia" w:hAnsiTheme="minorEastAsia" w:hint="eastAsia"/>
          <w:color w:val="333333"/>
        </w:rPr>
        <w:t>红细胞沉降速率加快</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547124">
        <w:rPr>
          <w:rFonts w:asciiTheme="minorEastAsia" w:eastAsiaTheme="minorEastAsia" w:hAnsiTheme="minorEastAsia" w:hint="eastAsia"/>
          <w:color w:val="333333"/>
        </w:rPr>
        <w:t>出现溶血</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547124">
        <w:rPr>
          <w:rFonts w:asciiTheme="minorEastAsia" w:eastAsiaTheme="minorEastAsia" w:hAnsiTheme="minorEastAsia" w:hint="eastAsia"/>
          <w:color w:val="333333"/>
        </w:rPr>
        <w:t>无明显变化</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47124">
        <w:rPr>
          <w:rFonts w:asciiTheme="minorEastAsia" w:eastAsiaTheme="minorEastAsia" w:hAnsiTheme="minorEastAsia" w:hint="eastAsia"/>
          <w:color w:val="333333"/>
        </w:rPr>
        <w:t>不属于红细胞特性的是</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547124">
        <w:rPr>
          <w:rFonts w:asciiTheme="minorEastAsia" w:eastAsiaTheme="minorEastAsia" w:hAnsiTheme="minorEastAsia" w:hint="eastAsia"/>
          <w:color w:val="333333"/>
        </w:rPr>
        <w:t>通透性</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547124">
        <w:rPr>
          <w:rFonts w:asciiTheme="minorEastAsia" w:eastAsiaTheme="minorEastAsia" w:hAnsiTheme="minorEastAsia" w:hint="eastAsia"/>
          <w:color w:val="333333"/>
        </w:rPr>
        <w:t>可塑性</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547124">
        <w:rPr>
          <w:rFonts w:asciiTheme="minorEastAsia" w:eastAsiaTheme="minorEastAsia" w:hAnsiTheme="minorEastAsia" w:hint="eastAsia"/>
          <w:color w:val="333333"/>
        </w:rPr>
        <w:t>趋化性</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547124">
        <w:rPr>
          <w:rFonts w:asciiTheme="minorEastAsia" w:eastAsiaTheme="minorEastAsia" w:hAnsiTheme="minorEastAsia" w:hint="eastAsia"/>
          <w:color w:val="333333"/>
        </w:rPr>
        <w:t>渗透脆性</w:t>
      </w:r>
    </w:p>
    <w:p w:rsidR="00932ABC" w:rsidRPr="0054712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547124">
        <w:rPr>
          <w:rFonts w:asciiTheme="minorEastAsia" w:eastAsiaTheme="minorEastAsia" w:hAnsiTheme="minorEastAsia" w:hint="eastAsia"/>
          <w:color w:val="333333"/>
        </w:rPr>
        <w:t>悬浮稳定性</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547124"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553FC1">
        <w:rPr>
          <w:rFonts w:asciiTheme="minorEastAsia" w:eastAsiaTheme="minorEastAsia" w:hAnsiTheme="minorEastAsia" w:hint="eastAsia"/>
          <w:color w:val="333333"/>
        </w:rPr>
        <w:t>1.【答案及解析】</w:t>
      </w:r>
      <w:r w:rsidRPr="00553FC1">
        <w:rPr>
          <w:rFonts w:asciiTheme="minorEastAsia" w:eastAsiaTheme="minorEastAsia" w:hAnsiTheme="minorEastAsia"/>
          <w:color w:val="333333"/>
        </w:rPr>
        <w:t>A</w:t>
      </w:r>
      <w:r w:rsidRPr="00553FC1">
        <w:rPr>
          <w:rFonts w:asciiTheme="minorEastAsia" w:eastAsiaTheme="minorEastAsia" w:hAnsiTheme="minorEastAsia" w:hint="eastAsia"/>
          <w:color w:val="333333"/>
        </w:rPr>
        <w:t>。</w:t>
      </w:r>
      <w:r w:rsidRPr="00547124">
        <w:rPr>
          <w:rFonts w:asciiTheme="minorEastAsia" w:eastAsiaTheme="minorEastAsia" w:hAnsiTheme="minorEastAsia" w:hint="eastAsia"/>
          <w:color w:val="333333"/>
        </w:rPr>
        <w:t>血小板具有黏附、释放、聚集、收缩、吸附多种凝血因子的特性，是生理止血必需的血细胞。</w:t>
      </w:r>
    </w:p>
    <w:p w:rsidR="00932ABC" w:rsidRPr="00547124"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.【答案及解析】</w:t>
      </w:r>
      <w:r w:rsidRPr="00547124">
        <w:rPr>
          <w:rFonts w:asciiTheme="minorEastAsia" w:eastAsiaTheme="minorEastAsia" w:hAnsiTheme="minorEastAsia" w:hint="eastAsia"/>
          <w:color w:val="333333"/>
        </w:rPr>
        <w:t>D</w:t>
      </w:r>
      <w:r>
        <w:rPr>
          <w:rFonts w:asciiTheme="minorEastAsia" w:eastAsiaTheme="minorEastAsia" w:hAnsiTheme="minorEastAsia" w:hint="eastAsia"/>
          <w:color w:val="333333"/>
        </w:rPr>
        <w:t>。</w:t>
      </w:r>
      <w:r w:rsidRPr="00547124">
        <w:rPr>
          <w:rFonts w:asciiTheme="minorEastAsia" w:eastAsiaTheme="minorEastAsia" w:hAnsiTheme="minorEastAsia" w:hint="eastAsia"/>
          <w:color w:val="333333"/>
        </w:rPr>
        <w:t>红细胞膜对低渗溶液具有一定的抵抗力，但随着溶液渗透压的逐渐下降，进入红细胞内的水分子也逐渐增多，红细胞开始膨胀直至破裂发生溶血。正常人的红细胞一般在0.42%NaCl溶液中开始出现溶血，在0.35%NaCl溶液中完全溶血。</w:t>
      </w:r>
    </w:p>
    <w:p w:rsidR="00932ABC" w:rsidRPr="00547124"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3</w:t>
      </w:r>
      <w:r w:rsidRPr="00553FC1">
        <w:rPr>
          <w:rFonts w:asciiTheme="minorEastAsia" w:eastAsiaTheme="minorEastAsia" w:hAnsiTheme="minorEastAsia" w:hint="eastAsia"/>
          <w:color w:val="333333"/>
        </w:rPr>
        <w:t>.【答案及解析】</w:t>
      </w:r>
      <w:r w:rsidRPr="00547124">
        <w:rPr>
          <w:rFonts w:asciiTheme="minorEastAsia" w:eastAsiaTheme="minorEastAsia" w:hAnsiTheme="minorEastAsia" w:hint="eastAsia"/>
          <w:color w:val="333333"/>
        </w:rPr>
        <w:t>C</w:t>
      </w:r>
      <w:r>
        <w:rPr>
          <w:rFonts w:asciiTheme="minorEastAsia" w:eastAsiaTheme="minorEastAsia" w:hAnsiTheme="minorEastAsia" w:hint="eastAsia"/>
          <w:color w:val="333333"/>
        </w:rPr>
        <w:t>。</w:t>
      </w:r>
      <w:r w:rsidRPr="00547124">
        <w:rPr>
          <w:rFonts w:asciiTheme="minorEastAsia" w:eastAsiaTheme="minorEastAsia" w:hAnsiTheme="minorEastAsia" w:hint="eastAsia"/>
          <w:color w:val="333333"/>
        </w:rPr>
        <w:t>红细胞具有可塑变形性、悬浮稳定性和渗透脆性。红细胞膜的通透性，正常红细胞膜对物质的通透性具有选择性。</w:t>
      </w:r>
    </w:p>
    <w:p w:rsidR="00932ABC" w:rsidRDefault="00932ABC" w:rsidP="00932ABC">
      <w:pPr>
        <w:spacing w:line="360" w:lineRule="auto"/>
        <w:rPr>
          <w:rFonts w:asciiTheme="minorEastAsia" w:hAnsiTheme="minorEastAsia"/>
        </w:rPr>
      </w:pP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w:t>
      </w:r>
      <w:r>
        <w:rPr>
          <w:rFonts w:asciiTheme="minorEastAsia" w:eastAsiaTheme="minorEastAsia" w:hAnsiTheme="minorEastAsia" w:hint="eastAsia"/>
          <w:b/>
          <w:color w:val="000000"/>
          <w:szCs w:val="21"/>
        </w:rPr>
        <w:t>蛋白质的结构特点</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4A0470">
        <w:rPr>
          <w:rFonts w:asciiTheme="minorEastAsia" w:eastAsiaTheme="minorEastAsia" w:hAnsiTheme="minorEastAsia" w:hint="eastAsia"/>
          <w:b/>
          <w:color w:val="000000"/>
          <w:szCs w:val="21"/>
        </w:rPr>
        <w:t>【考频指数】</w:t>
      </w:r>
      <w:r w:rsidRPr="00E1723C">
        <w:rPr>
          <w:rFonts w:asciiTheme="minorEastAsia" w:eastAsiaTheme="minorEastAsia" w:hAnsiTheme="minorEastAsia" w:hint="eastAsia"/>
          <w:color w:val="333333"/>
        </w:rPr>
        <w:t>★★★★</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（一）蛋白质的一级结构</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1.定义：是指多肽链中氨基酸的排列顺序。（一条线）</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2.主要的化学键：肽键。</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3.意义：一级结构非空间结构，但它决定着蛋白质空间结构。</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（二）蛋白质的二级结构</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1.定义：某一段肽链的局部空间结构。（弹簧）</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2.主要的化学键：氢键。 </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3.蛋白质二级结构的主要形式：α-螺旋、β-折叠、β-转角、无规则卷曲。</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（三）蛋白质的三级结构</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概念：是指整条肽链中所有</w:t>
      </w:r>
      <w:r>
        <w:rPr>
          <w:rFonts w:asciiTheme="minorEastAsia" w:eastAsiaTheme="minorEastAsia" w:hAnsiTheme="minorEastAsia" w:hint="eastAsia"/>
          <w:color w:val="333333"/>
        </w:rPr>
        <w:t>基团</w:t>
      </w:r>
      <w:r w:rsidRPr="000D484C">
        <w:rPr>
          <w:rFonts w:asciiTheme="minorEastAsia" w:eastAsiaTheme="minorEastAsia" w:hAnsiTheme="minorEastAsia" w:hint="eastAsia"/>
          <w:color w:val="333333"/>
        </w:rPr>
        <w:t>在三维空间</w:t>
      </w:r>
      <w:r>
        <w:rPr>
          <w:rFonts w:asciiTheme="minorEastAsia" w:eastAsiaTheme="minorEastAsia" w:hAnsiTheme="minorEastAsia" w:hint="eastAsia"/>
          <w:color w:val="333333"/>
        </w:rPr>
        <w:t>的排布</w:t>
      </w:r>
      <w:r w:rsidRPr="000D484C">
        <w:rPr>
          <w:rFonts w:asciiTheme="minorEastAsia" w:eastAsiaTheme="minorEastAsia" w:hAnsiTheme="minorEastAsia" w:hint="eastAsia"/>
          <w:color w:val="333333"/>
        </w:rPr>
        <w:t>。（整条肽）</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主要的化学键：疏水作用力、离子键、氢键、范德华力等。</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（四）蛋白质的四级结构</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概念：蛋白质分子中各亚基的空间排布。（多条链）</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主要化学键：氢键，疏水键和离子键。</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lastRenderedPageBreak/>
        <w:t xml:space="preserve">（五）蛋白质结构与功能的关系 </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1.蛋白质一级结构与功能的关系 </w:t>
      </w:r>
    </w:p>
    <w:p w:rsidR="00932ABC" w:rsidRPr="000D484C" w:rsidRDefault="00932ABC" w:rsidP="00932ABC">
      <w:pPr>
        <w:pStyle w:val="a5"/>
        <w:spacing w:before="0" w:beforeAutospacing="0" w:after="240" w:afterAutospacing="0" w:line="360" w:lineRule="auto"/>
        <w:ind w:firstLineChars="350" w:firstLine="840"/>
        <w:rPr>
          <w:rFonts w:asciiTheme="minorEastAsia" w:eastAsiaTheme="minorEastAsia" w:hAnsiTheme="minorEastAsia"/>
          <w:color w:val="333333"/>
        </w:rPr>
      </w:pPr>
      <w:r w:rsidRPr="000D484C">
        <w:rPr>
          <w:rFonts w:asciiTheme="minorEastAsia" w:eastAsiaTheme="minorEastAsia" w:hAnsiTheme="minorEastAsia" w:hint="eastAsia"/>
          <w:color w:val="333333"/>
        </w:rPr>
        <w:t>一级结构是空间构象的基础，空间结构决定着蛋白质的生物学功能。</w:t>
      </w:r>
    </w:p>
    <w:p w:rsidR="00932ABC" w:rsidRPr="000D484C" w:rsidRDefault="00932ABC" w:rsidP="00932ABC">
      <w:pPr>
        <w:pStyle w:val="a5"/>
        <w:spacing w:before="0" w:beforeAutospacing="0" w:after="240" w:afterAutospacing="0" w:line="360" w:lineRule="auto"/>
        <w:rPr>
          <w:rFonts w:asciiTheme="minorEastAsia" w:eastAsiaTheme="minorEastAsia" w:hAnsiTheme="minorEastAsia"/>
          <w:color w:val="333333"/>
        </w:rPr>
      </w:pPr>
      <w:r w:rsidRPr="000D484C">
        <w:rPr>
          <w:rFonts w:asciiTheme="minorEastAsia" w:eastAsiaTheme="minorEastAsia" w:hAnsiTheme="minorEastAsia" w:hint="eastAsia"/>
          <w:color w:val="333333"/>
        </w:rPr>
        <w:t>例如β亚基谷氨酸序列变为缬氨酸就会患镰刀型贫血。</w:t>
      </w:r>
    </w:p>
    <w:p w:rsidR="00932ABC" w:rsidRPr="000D484C" w:rsidRDefault="00932ABC" w:rsidP="00932ABC">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 xml:space="preserve">　　2.蛋白质高级结构与功能的关系 </w:t>
      </w:r>
    </w:p>
    <w:p w:rsidR="00932ABC" w:rsidRPr="000D484C" w:rsidRDefault="00932ABC" w:rsidP="00932ABC">
      <w:pPr>
        <w:pStyle w:val="a5"/>
        <w:spacing w:before="0" w:beforeAutospacing="0" w:after="240" w:afterAutospacing="0" w:line="360" w:lineRule="auto"/>
        <w:ind w:firstLineChars="350" w:firstLine="840"/>
        <w:rPr>
          <w:rFonts w:asciiTheme="minorEastAsia" w:eastAsiaTheme="minorEastAsia" w:hAnsiTheme="minorEastAsia"/>
          <w:color w:val="333333"/>
        </w:rPr>
      </w:pPr>
      <w:r w:rsidRPr="000D484C">
        <w:rPr>
          <w:rFonts w:asciiTheme="minorEastAsia" w:eastAsiaTheme="minorEastAsia" w:hAnsiTheme="minorEastAsia" w:hint="eastAsia"/>
          <w:color w:val="333333"/>
        </w:rPr>
        <w:t>蛋白质构象改变可引起疾病，如蛋白的二级结构α螺旋变为β折叠就会患疯牛病。</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蛋白质各级结构的化学键是考查的重点，单项选择题及配伍题均可能考查，注意对应关系。</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8F4DA7" w:rsidRDefault="00932ABC" w:rsidP="00932ABC">
      <w:pPr>
        <w:spacing w:line="360" w:lineRule="auto"/>
        <w:ind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8F4DA7">
        <w:rPr>
          <w:rFonts w:asciiTheme="minorEastAsia" w:hAnsiTheme="minorEastAsia" w:cs="宋体" w:hint="eastAsia"/>
          <w:color w:val="333333"/>
          <w:kern w:val="0"/>
          <w:sz w:val="24"/>
          <w:szCs w:val="24"/>
        </w:rPr>
        <w:t>蛋白质的一级结构指</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A.α-螺旋结构</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B.β-折叠结构</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C.分子中的氢键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D.分子中的二硫键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E.氨基酸的排列顺序</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2.维持蛋白质二级结构的化学键是</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A.氢键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B.肽键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lastRenderedPageBreak/>
        <w:t>C.离子键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D.疏水键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E.次级键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3.蛋白质三级结构指的是</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A.局部肽链的全部原子的空间排布位置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B.整条肽链的全部氨基酸残基的相对位置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C.亚基与亚基间的布局和相互作用</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D.肽链主链骨架原子的相对</w:t>
      </w:r>
      <w:r>
        <w:rPr>
          <w:rFonts w:asciiTheme="minorEastAsia" w:eastAsiaTheme="minorEastAsia" w:hAnsiTheme="minorEastAsia" w:hint="eastAsia"/>
          <w:color w:val="333333"/>
        </w:rPr>
        <w:t>空间</w:t>
      </w:r>
      <w:r w:rsidRPr="000D484C">
        <w:rPr>
          <w:rFonts w:asciiTheme="minorEastAsia" w:eastAsiaTheme="minorEastAsia" w:hAnsiTheme="minorEastAsia" w:hint="eastAsia"/>
          <w:color w:val="333333"/>
        </w:rPr>
        <w:t>位置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E.氨基酸的排列顺序</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1.</w:t>
      </w:r>
      <w:r w:rsidRPr="00553FC1">
        <w:rPr>
          <w:rFonts w:asciiTheme="minorEastAsia" w:eastAsiaTheme="minorEastAsia" w:hAnsiTheme="minorEastAsia" w:hint="eastAsia"/>
          <w:color w:val="333333"/>
        </w:rPr>
        <w:t>【答案及解析】</w:t>
      </w:r>
      <w:r w:rsidRPr="000D484C">
        <w:rPr>
          <w:rFonts w:asciiTheme="minorEastAsia" w:eastAsiaTheme="minorEastAsia" w:hAnsiTheme="minorEastAsia" w:hint="eastAsia"/>
          <w:color w:val="333333"/>
        </w:rPr>
        <w:t>E。多肽链中氨基酸的排列顺序称为蛋白质的一级结构，答案选E。</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【答案及解析】</w:t>
      </w:r>
      <w:r w:rsidRPr="000D484C">
        <w:rPr>
          <w:rFonts w:asciiTheme="minorEastAsia" w:eastAsiaTheme="minorEastAsia" w:hAnsiTheme="minorEastAsia" w:hint="eastAsia"/>
          <w:color w:val="333333"/>
        </w:rPr>
        <w:t>A。肽链主链骨架原子的相对空间位置，并不涉及氨基酸残基侧链的构象称为蛋白质二级结构。维持蛋白质二级结构的化学键是氢键。</w:t>
      </w:r>
    </w:p>
    <w:p w:rsidR="00932ABC" w:rsidRPr="000D484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0D484C">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0D484C">
        <w:rPr>
          <w:rFonts w:asciiTheme="minorEastAsia" w:eastAsiaTheme="minorEastAsia" w:hAnsiTheme="minorEastAsia" w:hint="eastAsia"/>
          <w:color w:val="333333"/>
        </w:rPr>
        <w:t>B。整条肽链中全部氨基酸残基的相对空间位置，即整条肽链所有</w:t>
      </w:r>
      <w:r>
        <w:rPr>
          <w:rFonts w:asciiTheme="minorEastAsia" w:eastAsiaTheme="minorEastAsia" w:hAnsiTheme="minorEastAsia" w:hint="eastAsia"/>
          <w:color w:val="333333"/>
        </w:rPr>
        <w:t>基团</w:t>
      </w:r>
      <w:r w:rsidRPr="000D484C">
        <w:rPr>
          <w:rFonts w:asciiTheme="minorEastAsia" w:eastAsiaTheme="minorEastAsia" w:hAnsiTheme="minorEastAsia" w:hint="eastAsia"/>
          <w:color w:val="333333"/>
        </w:rPr>
        <w:t>在三维空间的排布位置称为蛋白质的三级结构。</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w:t>
      </w:r>
      <w:r>
        <w:rPr>
          <w:rFonts w:asciiTheme="minorEastAsia" w:eastAsiaTheme="minorEastAsia" w:hAnsiTheme="minorEastAsia" w:hint="eastAsia"/>
          <w:b/>
          <w:color w:val="000000"/>
          <w:szCs w:val="21"/>
        </w:rPr>
        <w:t>细菌的基本结构与特殊结构</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4A0470">
        <w:rPr>
          <w:rFonts w:asciiTheme="minorEastAsia" w:eastAsiaTheme="minorEastAsia" w:hAnsiTheme="minorEastAsia" w:hint="eastAsia"/>
          <w:b/>
          <w:color w:val="000000"/>
          <w:szCs w:val="21"/>
        </w:rPr>
        <w:t>【考频指数】</w:t>
      </w:r>
      <w:r w:rsidRPr="00E1723C">
        <w:rPr>
          <w:rFonts w:asciiTheme="minorEastAsia" w:eastAsiaTheme="minorEastAsia" w:hAnsiTheme="minorEastAsia" w:hint="eastAsia"/>
          <w:color w:val="333333"/>
        </w:rPr>
        <w:t>★★★★</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932ABC" w:rsidRPr="00E82364" w:rsidRDefault="00932ABC" w:rsidP="00932AB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1.细菌的基本结构</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00"/>
        <w:gridCol w:w="6302"/>
      </w:tblGrid>
      <w:tr w:rsidR="00932ABC" w:rsidRPr="00E82364" w:rsidTr="003F2C1C">
        <w:trPr>
          <w:tblCellSpacing w:w="0" w:type="dxa"/>
          <w:jc w:val="center"/>
        </w:trPr>
        <w:tc>
          <w:tcPr>
            <w:tcW w:w="800" w:type="pct"/>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center"/>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lastRenderedPageBreak/>
              <w:t>结构</w:t>
            </w:r>
          </w:p>
        </w:tc>
        <w:tc>
          <w:tcPr>
            <w:tcW w:w="4200" w:type="pct"/>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center"/>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特点及功能</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细胞壁</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主要组分为肽聚糖，其功能是：</w:t>
            </w:r>
          </w:p>
          <w:p w:rsidR="00932ABC"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①维持细菌形态；</w:t>
            </w:r>
          </w:p>
          <w:p w:rsidR="00932ABC"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②参与细胞内外物质交换；</w:t>
            </w:r>
          </w:p>
          <w:p w:rsidR="00932ABC"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③细胞壁上还带有多种抗原决定簇，决定细菌的抗原性；</w:t>
            </w:r>
          </w:p>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④细胞壁上的脂多糖</w:t>
            </w:r>
            <w:r>
              <w:rPr>
                <w:rFonts w:asciiTheme="minorEastAsia" w:hAnsiTheme="minorEastAsia" w:cs="宋体" w:hint="eastAsia"/>
                <w:color w:val="333333"/>
                <w:kern w:val="0"/>
                <w:sz w:val="24"/>
                <w:szCs w:val="24"/>
              </w:rPr>
              <w:t>是</w:t>
            </w:r>
            <w:r w:rsidRPr="00E82364">
              <w:rPr>
                <w:rFonts w:asciiTheme="minorEastAsia" w:hAnsiTheme="minorEastAsia" w:cs="宋体" w:hint="eastAsia"/>
                <w:color w:val="333333"/>
                <w:kern w:val="0"/>
                <w:sz w:val="24"/>
                <w:szCs w:val="24"/>
              </w:rPr>
              <w:t>具有致病作用的内毒素</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细胞膜</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功能:渗透和运输作用</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呼吸作用</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生物合成（肽聚糖、鞭毛、荚膜）</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参与细菌分裂</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细胞质</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细菌新陈代谢的主要场所，胞质内含有核酸和多种酶系统，参与菌体内物质的合成代谢和分解代谢</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核质</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无核膜、核仁,双股环状DNA和RNA聚合而成，亦称为细菌染色体</w:t>
            </w:r>
          </w:p>
        </w:tc>
      </w:tr>
    </w:tbl>
    <w:p w:rsidR="00932ABC" w:rsidRDefault="00932ABC" w:rsidP="00932ABC">
      <w:pPr>
        <w:widowControl/>
        <w:spacing w:line="360" w:lineRule="auto"/>
        <w:ind w:firstLineChars="200" w:firstLine="480"/>
        <w:jc w:val="left"/>
        <w:rPr>
          <w:rFonts w:asciiTheme="minorEastAsia" w:hAnsiTheme="minorEastAsia" w:cs="宋体"/>
          <w:color w:val="333333"/>
          <w:kern w:val="0"/>
          <w:sz w:val="24"/>
          <w:szCs w:val="24"/>
        </w:rPr>
      </w:pPr>
    </w:p>
    <w:p w:rsidR="00932ABC" w:rsidRPr="00E82364" w:rsidRDefault="00932ABC" w:rsidP="00932AB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2.细菌的特殊结构</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25"/>
        <w:gridCol w:w="6377"/>
      </w:tblGrid>
      <w:tr w:rsidR="00932ABC" w:rsidRPr="00E82364" w:rsidTr="003F2C1C">
        <w:trPr>
          <w:tblCellSpacing w:w="0" w:type="dxa"/>
          <w:jc w:val="center"/>
        </w:trPr>
        <w:tc>
          <w:tcPr>
            <w:tcW w:w="750" w:type="pct"/>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荚膜</w:t>
            </w:r>
          </w:p>
        </w:tc>
        <w:tc>
          <w:tcPr>
            <w:tcW w:w="4250" w:type="pct"/>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具有黏附宿主细胞</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抗吞噬等致病作用，具有侵袭力</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鞭毛</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是运动器，具有抗原性并与致病性有关</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菌毛</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普通菌毛可促使细菌黏附于宿主细胞表面而致病；性菌毛</w:t>
            </w:r>
            <w:r>
              <w:rPr>
                <w:rFonts w:asciiTheme="minorEastAsia" w:hAnsiTheme="minorEastAsia" w:cs="宋体" w:hint="eastAsia"/>
                <w:color w:val="333333"/>
                <w:kern w:val="0"/>
                <w:sz w:val="24"/>
                <w:szCs w:val="24"/>
              </w:rPr>
              <w:t>参与F质粒的接合传递</w:t>
            </w:r>
          </w:p>
        </w:tc>
      </w:tr>
      <w:tr w:rsidR="00932ABC" w:rsidRPr="00E82364" w:rsidTr="003F2C1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芽孢</w:t>
            </w:r>
          </w:p>
        </w:tc>
        <w:tc>
          <w:tcPr>
            <w:tcW w:w="0" w:type="auto"/>
            <w:tcBorders>
              <w:top w:val="outset" w:sz="6" w:space="0" w:color="auto"/>
              <w:left w:val="outset" w:sz="6" w:space="0" w:color="auto"/>
              <w:bottom w:val="outset" w:sz="6" w:space="0" w:color="auto"/>
              <w:right w:val="outset" w:sz="6" w:space="0" w:color="auto"/>
            </w:tcBorders>
            <w:vAlign w:val="center"/>
            <w:hideMark/>
          </w:tcPr>
          <w:p w:rsidR="00932ABC" w:rsidRPr="00E82364" w:rsidRDefault="00932ABC" w:rsidP="003F2C1C">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抵抗力强，耐高温。为休眠状态，内含生命物质，可以再生。通常以杀死</w:t>
            </w:r>
            <w:r>
              <w:rPr>
                <w:rFonts w:asciiTheme="minorEastAsia" w:hAnsiTheme="minorEastAsia" w:cs="宋体" w:hint="eastAsia"/>
                <w:color w:val="333333"/>
                <w:kern w:val="0"/>
                <w:sz w:val="24"/>
                <w:szCs w:val="24"/>
              </w:rPr>
              <w:t>芽孢</w:t>
            </w:r>
            <w:r w:rsidRPr="00E82364">
              <w:rPr>
                <w:rFonts w:asciiTheme="minorEastAsia" w:hAnsiTheme="minorEastAsia" w:cs="宋体" w:hint="eastAsia"/>
                <w:color w:val="333333"/>
                <w:kern w:val="0"/>
                <w:sz w:val="24"/>
                <w:szCs w:val="24"/>
              </w:rPr>
              <w:t>作为灭菌指标</w:t>
            </w:r>
          </w:p>
        </w:tc>
      </w:tr>
    </w:tbl>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932ABC" w:rsidRDefault="00932ABC" w:rsidP="00932ABC">
      <w:pPr>
        <w:widowControl/>
        <w:spacing w:line="360" w:lineRule="auto"/>
        <w:ind w:firstLineChars="200" w:firstLine="480"/>
        <w:jc w:val="left"/>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重点考查细菌的结构与功能，注意区分基本结构与特殊结构，各结构的功能需准确掌握。</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1.细菌细胞膜的作用不包括</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新陈代谢的主要场所</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B.</w:t>
      </w:r>
      <w:r w:rsidRPr="00122B3B">
        <w:rPr>
          <w:rFonts w:asciiTheme="minorEastAsia" w:eastAsiaTheme="minorEastAsia" w:hAnsiTheme="minorEastAsia" w:hint="eastAsia"/>
          <w:color w:val="333333"/>
        </w:rPr>
        <w:t>物质转运</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呼吸作用</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参与细菌分裂</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122B3B">
        <w:rPr>
          <w:rFonts w:asciiTheme="minorEastAsia" w:eastAsiaTheme="minorEastAsia" w:hAnsiTheme="minorEastAsia" w:hint="eastAsia"/>
          <w:color w:val="333333"/>
        </w:rPr>
        <w:t>生物合成作用</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2.控制细菌生命所必需性状的是</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细菌染色体</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122B3B">
        <w:rPr>
          <w:rFonts w:asciiTheme="minorEastAsia" w:eastAsiaTheme="minorEastAsia" w:hAnsiTheme="minorEastAsia" w:hint="eastAsia"/>
          <w:color w:val="333333"/>
        </w:rPr>
        <w:t>细菌蛋白质</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质粒</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噬菌体</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122B3B">
        <w:rPr>
          <w:rFonts w:asciiTheme="minorEastAsia" w:eastAsiaTheme="minorEastAsia" w:hAnsiTheme="minorEastAsia" w:hint="eastAsia"/>
          <w:color w:val="333333"/>
        </w:rPr>
        <w:t>细菌的基因重组</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3.细菌形成的芽孢是其</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繁殖形式</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122B3B">
        <w:rPr>
          <w:rFonts w:asciiTheme="minorEastAsia" w:eastAsiaTheme="minorEastAsia" w:hAnsiTheme="minorEastAsia" w:hint="eastAsia"/>
          <w:color w:val="333333"/>
        </w:rPr>
        <w:t>已经死亡</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处于繁殖的迟缓期</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处于衰退期</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122B3B">
        <w:rPr>
          <w:rFonts w:asciiTheme="minorEastAsia" w:eastAsiaTheme="minorEastAsia" w:hAnsiTheme="minorEastAsia" w:hint="eastAsia"/>
          <w:color w:val="333333"/>
        </w:rPr>
        <w:t>休眠形式</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1.</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细胞质是细菌新陈代谢的主要场所，胞质内含有核酸和多种酶系统，参与菌体内物质的合成代谢和分解代谢。A项错误。</w:t>
      </w:r>
    </w:p>
    <w:p w:rsidR="00932ABC" w:rsidRPr="00122B3B"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lastRenderedPageBreak/>
        <w:t>2.</w:t>
      </w:r>
      <w:r w:rsidRPr="00D763BC">
        <w:rPr>
          <w:rFonts w:asciiTheme="minorEastAsia" w:eastAsiaTheme="minorEastAsia" w:hAnsiTheme="minorEastAsia" w:hint="eastAsia"/>
          <w:color w:val="333333"/>
        </w:rPr>
        <w:t xml:space="preserve"> </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细菌的遗传物质包括；①染色体，控制细菌的遗传特性，编码产物为细菌生命所必需</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②质粒，独立存在的双股环状DNA，控制细菌的生命非必需性状，并可通过结合等方式在细菌间转移</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③噬菌体，温和噬菌体感染细菌后，其基因可整合在细菌染色体上，从而使宿主细菌获得某种新的性状。细菌的基因重组是细菌遗传变异的一种方式，非细菌生命所必需。</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E</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芽孢是某些细菌在一定条件下形成的休眠形式，并非细菌死亡。因一个细菌只能形成一个芽孢，一个芽孢也只能发芽形成一个繁殖体后再繁殖，数量没有增加，也不是细菌繁殖形式。</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w:t>
      </w:r>
      <w:r>
        <w:rPr>
          <w:rFonts w:asciiTheme="minorEastAsia" w:eastAsiaTheme="minorEastAsia" w:hAnsiTheme="minorEastAsia" w:hint="eastAsia"/>
          <w:b/>
          <w:color w:val="000000"/>
          <w:szCs w:val="21"/>
        </w:rPr>
        <w:t>镇痛药的结构特点与代表药</w:t>
      </w:r>
    </w:p>
    <w:p w:rsidR="00932ABC" w:rsidRPr="00E1723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4A0470">
        <w:rPr>
          <w:rFonts w:asciiTheme="minorEastAsia" w:eastAsiaTheme="minorEastAsia" w:hAnsiTheme="minorEastAsia" w:hint="eastAsia"/>
          <w:b/>
          <w:color w:val="000000"/>
          <w:szCs w:val="21"/>
        </w:rPr>
        <w:t>【考频指数】</w:t>
      </w:r>
      <w:r>
        <w:rPr>
          <w:rFonts w:asciiTheme="minorEastAsia" w:eastAsiaTheme="minorEastAsia" w:hAnsiTheme="minorEastAsia" w:hint="eastAsia"/>
          <w:color w:val="333333"/>
        </w:rPr>
        <w:t>★★★</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932ABC" w:rsidRPr="008D073E"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8D073E">
        <w:rPr>
          <w:rFonts w:asciiTheme="minorEastAsia" w:eastAsiaTheme="minorEastAsia" w:hAnsiTheme="minorEastAsia" w:hint="eastAsia"/>
          <w:color w:val="333333"/>
        </w:rPr>
        <w:t xml:space="preserve">1.镇痛药的结构特点：　</w:t>
      </w:r>
    </w:p>
    <w:p w:rsidR="00932ABC" w:rsidRPr="008D073E"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8D073E">
        <w:rPr>
          <w:rFonts w:asciiTheme="minorEastAsia" w:eastAsiaTheme="minorEastAsia" w:hAnsiTheme="minorEastAsia" w:hint="eastAsia"/>
          <w:color w:val="333333"/>
        </w:rPr>
        <w:t>（1）分子中具有一个平坦</w:t>
      </w:r>
      <w:proofErr w:type="gramStart"/>
      <w:r w:rsidRPr="008D073E">
        <w:rPr>
          <w:rFonts w:asciiTheme="minorEastAsia" w:eastAsiaTheme="minorEastAsia" w:hAnsiTheme="minorEastAsia" w:hint="eastAsia"/>
          <w:color w:val="333333"/>
        </w:rPr>
        <w:t>的芳环结构</w:t>
      </w:r>
      <w:proofErr w:type="gramEnd"/>
      <w:r w:rsidRPr="008D073E">
        <w:rPr>
          <w:rFonts w:asciiTheme="minorEastAsia" w:eastAsiaTheme="minorEastAsia" w:hAnsiTheme="minorEastAsia" w:hint="eastAsia"/>
          <w:color w:val="333333"/>
        </w:rPr>
        <w:t>，与受体平坦区通过范德华力相互作用；</w:t>
      </w:r>
    </w:p>
    <w:p w:rsidR="00932ABC" w:rsidRPr="008D073E"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8D073E">
        <w:rPr>
          <w:rFonts w:asciiTheme="minorEastAsia" w:eastAsiaTheme="minorEastAsia" w:hAnsiTheme="minorEastAsia" w:hint="eastAsia"/>
          <w:color w:val="333333"/>
        </w:rPr>
        <w:t>（2）有一个碱性中心，并能在生理pH下部分电离成阳离子，以便与受体表面的阴离子部位相结合；</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8D073E">
        <w:rPr>
          <w:rFonts w:asciiTheme="minorEastAsia" w:eastAsiaTheme="minorEastAsia" w:hAnsiTheme="minorEastAsia" w:hint="eastAsia"/>
          <w:color w:val="333333"/>
        </w:rPr>
        <w:t>（3）分子中的苯环以直立键与</w:t>
      </w:r>
      <w:proofErr w:type="gramStart"/>
      <w:r w:rsidRPr="008D073E">
        <w:rPr>
          <w:rFonts w:asciiTheme="minorEastAsia" w:eastAsiaTheme="minorEastAsia" w:hAnsiTheme="minorEastAsia" w:hint="eastAsia"/>
          <w:color w:val="333333"/>
        </w:rPr>
        <w:t>哌啶环相连接</w:t>
      </w:r>
      <w:proofErr w:type="gramEnd"/>
      <w:r w:rsidRPr="008D073E">
        <w:rPr>
          <w:rFonts w:asciiTheme="minorEastAsia" w:eastAsiaTheme="minorEastAsia" w:hAnsiTheme="minorEastAsia" w:hint="eastAsia"/>
          <w:color w:val="333333"/>
        </w:rPr>
        <w:t>，使得碱性中心和苯环处于同一平面上，以便与受体结合；哌啶环</w:t>
      </w:r>
      <w:proofErr w:type="gramStart"/>
      <w:r w:rsidRPr="008D073E">
        <w:rPr>
          <w:rFonts w:asciiTheme="minorEastAsia" w:eastAsiaTheme="minorEastAsia" w:hAnsiTheme="minorEastAsia" w:hint="eastAsia"/>
          <w:color w:val="333333"/>
        </w:rPr>
        <w:t>的乙撑基突</w:t>
      </w:r>
      <w:proofErr w:type="gramEnd"/>
      <w:r w:rsidRPr="008D073E">
        <w:rPr>
          <w:rFonts w:asciiTheme="minorEastAsia" w:eastAsiaTheme="minorEastAsia" w:hAnsiTheme="minorEastAsia" w:hint="eastAsia"/>
          <w:color w:val="333333"/>
        </w:rPr>
        <w:t>出于平面之前，与受体上一个方向适合的空穴相适应。</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2.吗啡</w:t>
      </w:r>
      <w:proofErr w:type="gramStart"/>
      <w:r>
        <w:rPr>
          <w:rFonts w:asciiTheme="minorEastAsia" w:eastAsiaTheme="minorEastAsia" w:hAnsiTheme="minorEastAsia" w:hint="eastAsia"/>
          <w:color w:val="333333"/>
        </w:rPr>
        <w:t>的</w:t>
      </w:r>
      <w:r w:rsidRPr="008D073E">
        <w:rPr>
          <w:rFonts w:asciiTheme="minorEastAsia" w:eastAsiaTheme="minorEastAsia" w:hAnsiTheme="minorEastAsia" w:hint="eastAsia"/>
          <w:color w:val="333333"/>
        </w:rPr>
        <w:t>构效关系</w:t>
      </w:r>
      <w:proofErr w:type="gramEnd"/>
      <w:r w:rsidRPr="008D073E">
        <w:rPr>
          <w:rFonts w:asciiTheme="minorEastAsia" w:eastAsiaTheme="minorEastAsia" w:hAnsiTheme="minorEastAsia" w:hint="eastAsia"/>
          <w:color w:val="333333"/>
        </w:rPr>
        <w:t>：</w:t>
      </w:r>
      <w:r w:rsidRPr="008D073E">
        <w:rPr>
          <w:rFonts w:asciiTheme="minorEastAsia" w:eastAsiaTheme="minorEastAsia" w:hAnsiTheme="minorEastAsia" w:hint="eastAsia"/>
          <w:color w:val="333333"/>
        </w:rPr>
        <w:br/>
        <w:t xml:space="preserve">　　17位的叔胺氮原子是影响镇痛活性的关键基团，不同取代基的引入，可使药物对阿片受体的作用发生逆转，由激动剂变为拮抗剂。</w:t>
      </w:r>
      <w:r w:rsidRPr="008D073E">
        <w:rPr>
          <w:rFonts w:asciiTheme="minorEastAsia" w:eastAsiaTheme="minorEastAsia" w:hAnsiTheme="minorEastAsia" w:hint="eastAsia"/>
          <w:color w:val="333333"/>
        </w:rPr>
        <w:br/>
        <w:t xml:space="preserve">　　修饰3-位</w:t>
      </w:r>
      <w:proofErr w:type="gramStart"/>
      <w:r w:rsidRPr="008D073E">
        <w:rPr>
          <w:rFonts w:asciiTheme="minorEastAsia" w:eastAsiaTheme="minorEastAsia" w:hAnsiTheme="minorEastAsia" w:hint="eastAsia"/>
          <w:color w:val="333333"/>
        </w:rPr>
        <w:t>酚</w:t>
      </w:r>
      <w:proofErr w:type="gramEnd"/>
      <w:r w:rsidRPr="008D073E">
        <w:rPr>
          <w:rFonts w:asciiTheme="minorEastAsia" w:eastAsiaTheme="minorEastAsia" w:hAnsiTheme="minorEastAsia" w:hint="eastAsia"/>
          <w:color w:val="333333"/>
        </w:rPr>
        <w:t>羟基、6-位醇羟基以及7～8位双键得到的化合物，镇痛作用提</w:t>
      </w:r>
      <w:r w:rsidRPr="008D073E">
        <w:rPr>
          <w:rFonts w:asciiTheme="minorEastAsia" w:eastAsiaTheme="minorEastAsia" w:hAnsiTheme="minorEastAsia" w:hint="eastAsia"/>
          <w:color w:val="333333"/>
        </w:rPr>
        <w:lastRenderedPageBreak/>
        <w:t>高，成瘾性也增强。</w:t>
      </w:r>
      <w:r w:rsidRPr="008D073E">
        <w:rPr>
          <w:rFonts w:asciiTheme="minorEastAsia" w:eastAsiaTheme="minorEastAsia" w:hAnsiTheme="minorEastAsia" w:hint="eastAsia"/>
          <w:color w:val="333333"/>
        </w:rPr>
        <w:br/>
      </w:r>
      <w:r>
        <w:rPr>
          <w:noProof/>
          <w:color w:val="000000"/>
          <w:szCs w:val="21"/>
        </w:rPr>
        <w:drawing>
          <wp:inline distT="0" distB="0" distL="0" distR="0">
            <wp:extent cx="5420802" cy="1657350"/>
            <wp:effectExtent l="19050" t="0" r="8448" b="0"/>
            <wp:docPr id="2" name="图片 1" descr="HWOCRTEMP_ROC2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WOCRTEMP_ROC2290"/>
                    <pic:cNvPicPr>
                      <a:picLocks noChangeAspect="1" noChangeArrowheads="1"/>
                    </pic:cNvPicPr>
                  </pic:nvPicPr>
                  <pic:blipFill>
                    <a:blip r:embed="rId6" cstate="print"/>
                    <a:srcRect/>
                    <a:stretch>
                      <a:fillRect/>
                    </a:stretch>
                  </pic:blipFill>
                  <pic:spPr bwMode="auto">
                    <a:xfrm>
                      <a:off x="0" y="0"/>
                      <a:ext cx="5423347" cy="1658128"/>
                    </a:xfrm>
                    <a:prstGeom prst="rect">
                      <a:avLst/>
                    </a:prstGeom>
                    <a:noFill/>
                    <a:ln w="9525">
                      <a:noFill/>
                      <a:miter lim="800000"/>
                      <a:headEnd/>
                      <a:tailEnd/>
                    </a:ln>
                  </pic:spPr>
                </pic:pic>
              </a:graphicData>
            </a:graphic>
          </wp:inline>
        </w:drawing>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3.吗啡的理化性质</w:t>
      </w:r>
    </w:p>
    <w:p w:rsidR="00932ABC" w:rsidRPr="00CF15BC" w:rsidRDefault="00932ABC" w:rsidP="00932ABC">
      <w:pPr>
        <w:pStyle w:val="a5"/>
        <w:spacing w:after="240" w:line="360" w:lineRule="auto"/>
        <w:ind w:firstLine="480"/>
        <w:rPr>
          <w:rFonts w:asciiTheme="minorEastAsia" w:eastAsiaTheme="minorEastAsia" w:hAnsiTheme="minorEastAsia"/>
          <w:color w:val="333333"/>
        </w:rPr>
      </w:pPr>
      <w:r w:rsidRPr="00CF15BC">
        <w:rPr>
          <w:rFonts w:asciiTheme="minorEastAsia" w:eastAsiaTheme="minorEastAsia" w:hAnsiTheme="minorEastAsia" w:hint="eastAsia"/>
          <w:color w:val="333333"/>
        </w:rPr>
        <w:t>（1）结构中含有</w:t>
      </w:r>
      <w:proofErr w:type="gramStart"/>
      <w:r w:rsidRPr="00CF15BC">
        <w:rPr>
          <w:rFonts w:asciiTheme="minorEastAsia" w:eastAsiaTheme="minorEastAsia" w:hAnsiTheme="minorEastAsia" w:hint="eastAsia"/>
          <w:color w:val="333333"/>
        </w:rPr>
        <w:t>酚</w:t>
      </w:r>
      <w:proofErr w:type="gramEnd"/>
      <w:r w:rsidRPr="00CF15BC">
        <w:rPr>
          <w:rFonts w:asciiTheme="minorEastAsia" w:eastAsiaTheme="minorEastAsia" w:hAnsiTheme="minorEastAsia" w:hint="eastAsia"/>
          <w:color w:val="333333"/>
        </w:rPr>
        <w:t>羟基</w:t>
      </w:r>
      <w:proofErr w:type="gramStart"/>
      <w:r w:rsidRPr="00CF15BC">
        <w:rPr>
          <w:rFonts w:asciiTheme="minorEastAsia" w:eastAsiaTheme="minorEastAsia" w:hAnsiTheme="minorEastAsia" w:hint="eastAsia"/>
          <w:color w:val="333333"/>
        </w:rPr>
        <w:t>和叔氮原子</w:t>
      </w:r>
      <w:proofErr w:type="gramEnd"/>
      <w:r w:rsidRPr="00CF15BC">
        <w:rPr>
          <w:rFonts w:asciiTheme="minorEastAsia" w:eastAsiaTheme="minorEastAsia" w:hAnsiTheme="minorEastAsia" w:hint="eastAsia"/>
          <w:color w:val="333333"/>
        </w:rPr>
        <w:t>，显酸碱两性。</w:t>
      </w:r>
    </w:p>
    <w:p w:rsidR="00932ABC" w:rsidRPr="00CF15BC" w:rsidRDefault="00932ABC" w:rsidP="00932ABC">
      <w:pPr>
        <w:pStyle w:val="a5"/>
        <w:spacing w:after="240" w:line="360" w:lineRule="auto"/>
        <w:ind w:firstLine="480"/>
        <w:rPr>
          <w:rFonts w:asciiTheme="minorEastAsia" w:eastAsiaTheme="minorEastAsia" w:hAnsiTheme="minorEastAsia"/>
          <w:color w:val="333333"/>
        </w:rPr>
      </w:pPr>
      <w:r w:rsidRPr="00CF15BC">
        <w:rPr>
          <w:rFonts w:asciiTheme="minorEastAsia" w:eastAsiaTheme="minorEastAsia" w:hAnsiTheme="minorEastAsia" w:hint="eastAsia"/>
          <w:color w:val="333333"/>
        </w:rPr>
        <w:t>（2）天然存在的吗啡为左旋体。</w:t>
      </w:r>
    </w:p>
    <w:p w:rsidR="00932ABC" w:rsidRPr="00CF15BC" w:rsidRDefault="00932ABC" w:rsidP="00932ABC">
      <w:pPr>
        <w:pStyle w:val="a5"/>
        <w:spacing w:after="240" w:line="360" w:lineRule="auto"/>
        <w:ind w:firstLine="480"/>
        <w:rPr>
          <w:rFonts w:asciiTheme="minorEastAsia" w:eastAsiaTheme="minorEastAsia" w:hAnsiTheme="minorEastAsia"/>
          <w:color w:val="333333"/>
        </w:rPr>
      </w:pPr>
      <w:r w:rsidRPr="00CF15BC">
        <w:rPr>
          <w:rFonts w:asciiTheme="minorEastAsia" w:eastAsiaTheme="minorEastAsia" w:hAnsiTheme="minorEastAsia" w:hint="eastAsia"/>
          <w:color w:val="333333"/>
        </w:rPr>
        <w:t>（3）结构中含有</w:t>
      </w:r>
      <w:proofErr w:type="gramStart"/>
      <w:r w:rsidRPr="00CF15BC">
        <w:rPr>
          <w:rFonts w:asciiTheme="minorEastAsia" w:eastAsiaTheme="minorEastAsia" w:hAnsiTheme="minorEastAsia" w:hint="eastAsia"/>
          <w:color w:val="333333"/>
        </w:rPr>
        <w:t>酚</w:t>
      </w:r>
      <w:proofErr w:type="gramEnd"/>
      <w:r w:rsidRPr="00CF15BC">
        <w:rPr>
          <w:rFonts w:asciiTheme="minorEastAsia" w:eastAsiaTheme="minorEastAsia" w:hAnsiTheme="minorEastAsia" w:hint="eastAsia"/>
          <w:color w:val="333333"/>
        </w:rPr>
        <w:t>羟基，性质不稳定，在空气中放置或遇日光可被氧化，生成伪吗啡，又称为双吗啡，而使其毒性加大。</w:t>
      </w:r>
    </w:p>
    <w:p w:rsidR="00932ABC" w:rsidRPr="00CF15BC" w:rsidRDefault="00932ABC" w:rsidP="00932ABC">
      <w:pPr>
        <w:pStyle w:val="a5"/>
        <w:spacing w:after="240" w:line="360" w:lineRule="auto"/>
        <w:ind w:firstLine="480"/>
        <w:rPr>
          <w:rFonts w:asciiTheme="minorEastAsia" w:eastAsiaTheme="minorEastAsia" w:hAnsiTheme="minorEastAsia"/>
          <w:color w:val="333333"/>
        </w:rPr>
      </w:pPr>
      <w:r w:rsidRPr="00CF15BC">
        <w:rPr>
          <w:rFonts w:asciiTheme="minorEastAsia" w:eastAsiaTheme="minorEastAsia" w:hAnsiTheme="minorEastAsia" w:hint="eastAsia"/>
          <w:color w:val="333333"/>
        </w:rPr>
        <w:t>（4）为μ受体强效激动剂，镇痛作用强，但对中枢神经系统有抑制作用。</w:t>
      </w:r>
    </w:p>
    <w:p w:rsidR="00932ABC" w:rsidRPr="008D073E"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CF15BC">
        <w:rPr>
          <w:rFonts w:asciiTheme="minorEastAsia" w:eastAsiaTheme="minorEastAsia" w:hAnsiTheme="minorEastAsia" w:hint="eastAsia"/>
          <w:color w:val="333333"/>
        </w:rPr>
        <w:t>（5）连续使用可成瘾，产生耐受性和依赖性，并有呼吸抑制等副作用，禁忌持续用药。</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吗啡结构中关键基团对理化性质及药理作用的影响需要重点掌握，尤其是其酸碱两性及氧化性，是考查的热点。</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932ABC"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1.</w:t>
      </w:r>
      <w:r w:rsidRPr="00613844">
        <w:rPr>
          <w:rFonts w:asciiTheme="minorEastAsia" w:eastAsiaTheme="minorEastAsia" w:hAnsiTheme="minorEastAsia" w:hint="eastAsia"/>
          <w:color w:val="333333"/>
        </w:rPr>
        <w:t>对吗啡</w:t>
      </w:r>
      <w:proofErr w:type="gramStart"/>
      <w:r w:rsidRPr="00613844">
        <w:rPr>
          <w:rFonts w:asciiTheme="minorEastAsia" w:eastAsiaTheme="minorEastAsia" w:hAnsiTheme="minorEastAsia" w:hint="eastAsia"/>
          <w:color w:val="333333"/>
        </w:rPr>
        <w:t>的构效关系</w:t>
      </w:r>
      <w:proofErr w:type="gramEnd"/>
      <w:r w:rsidRPr="00613844">
        <w:rPr>
          <w:rFonts w:asciiTheme="minorEastAsia" w:eastAsiaTheme="minorEastAsia" w:hAnsiTheme="minorEastAsia" w:hint="eastAsia"/>
          <w:color w:val="333333"/>
        </w:rPr>
        <w:t>叙述正确的是</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proofErr w:type="gramStart"/>
      <w:r w:rsidRPr="00613844">
        <w:rPr>
          <w:rFonts w:asciiTheme="minorEastAsia" w:eastAsiaTheme="minorEastAsia" w:hAnsiTheme="minorEastAsia" w:hint="eastAsia"/>
          <w:color w:val="333333"/>
        </w:rPr>
        <w:t>酚</w:t>
      </w:r>
      <w:proofErr w:type="gramEnd"/>
      <w:r w:rsidRPr="00613844">
        <w:rPr>
          <w:rFonts w:asciiTheme="minorEastAsia" w:eastAsiaTheme="minorEastAsia" w:hAnsiTheme="minorEastAsia" w:hint="eastAsia"/>
          <w:color w:val="333333"/>
        </w:rPr>
        <w:t>羟基醚化活性增加</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B.</w:t>
      </w:r>
      <w:r w:rsidRPr="00613844">
        <w:rPr>
          <w:rFonts w:asciiTheme="minorEastAsia" w:eastAsiaTheme="minorEastAsia" w:hAnsiTheme="minorEastAsia" w:hint="eastAsia"/>
          <w:color w:val="333333"/>
        </w:rPr>
        <w:t>氮原子上引入不同取代基使激动作用增强</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613844">
        <w:rPr>
          <w:rFonts w:asciiTheme="minorEastAsia" w:eastAsiaTheme="minorEastAsia" w:hAnsiTheme="minorEastAsia" w:hint="eastAsia"/>
          <w:color w:val="333333"/>
        </w:rPr>
        <w:t>双键被还原活性和成瘾性均降低</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613844">
        <w:rPr>
          <w:rFonts w:asciiTheme="minorEastAsia" w:eastAsiaTheme="minorEastAsia" w:hAnsiTheme="minorEastAsia" w:hint="eastAsia"/>
          <w:color w:val="333333"/>
        </w:rPr>
        <w:t>叔胺是镇痛活性的关键基团</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613844">
        <w:rPr>
          <w:rFonts w:asciiTheme="minorEastAsia" w:eastAsiaTheme="minorEastAsia" w:hAnsiTheme="minorEastAsia" w:hint="eastAsia"/>
          <w:color w:val="333333"/>
        </w:rPr>
        <w:t>羟基被烃化，活性及成瘾性均降低</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613844">
        <w:rPr>
          <w:rFonts w:asciiTheme="minorEastAsia" w:eastAsiaTheme="minorEastAsia" w:hAnsiTheme="minorEastAsia" w:hint="eastAsia"/>
          <w:color w:val="333333"/>
        </w:rPr>
        <w:t>下列说法正确的是</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613844">
        <w:rPr>
          <w:rFonts w:asciiTheme="minorEastAsia" w:eastAsiaTheme="minorEastAsia" w:hAnsiTheme="minorEastAsia" w:hint="eastAsia"/>
          <w:color w:val="333333"/>
        </w:rPr>
        <w:t>吗啡氧化生</w:t>
      </w:r>
      <w:proofErr w:type="gramStart"/>
      <w:r w:rsidRPr="00613844">
        <w:rPr>
          <w:rFonts w:asciiTheme="minorEastAsia" w:eastAsiaTheme="minorEastAsia" w:hAnsiTheme="minorEastAsia" w:hint="eastAsia"/>
          <w:color w:val="333333"/>
        </w:rPr>
        <w:t>成阿扑吗啡</w:t>
      </w:r>
      <w:proofErr w:type="gramEnd"/>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613844">
        <w:rPr>
          <w:rFonts w:asciiTheme="minorEastAsia" w:eastAsiaTheme="minorEastAsia" w:hAnsiTheme="minorEastAsia" w:hint="eastAsia"/>
          <w:color w:val="333333"/>
        </w:rPr>
        <w:t>伪吗啡对呕吐中枢有很强的兴奋作用</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proofErr w:type="gramStart"/>
      <w:r w:rsidRPr="00613844">
        <w:rPr>
          <w:rFonts w:asciiTheme="minorEastAsia" w:eastAsiaTheme="minorEastAsia" w:hAnsiTheme="minorEastAsia" w:hint="eastAsia"/>
          <w:color w:val="333333"/>
        </w:rPr>
        <w:t>阿扑吗啡</w:t>
      </w:r>
      <w:proofErr w:type="gramEnd"/>
      <w:r w:rsidRPr="00613844">
        <w:rPr>
          <w:rFonts w:asciiTheme="minorEastAsia" w:eastAsiaTheme="minorEastAsia" w:hAnsiTheme="minorEastAsia" w:hint="eastAsia"/>
          <w:color w:val="333333"/>
        </w:rPr>
        <w:t>为吗啡体内代谢产物</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613844">
        <w:rPr>
          <w:rFonts w:asciiTheme="minorEastAsia" w:eastAsiaTheme="minorEastAsia" w:hAnsiTheme="minorEastAsia" w:hint="eastAsia"/>
          <w:color w:val="333333"/>
        </w:rPr>
        <w:t>吗啡为α受体强效激动剂</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613844">
        <w:rPr>
          <w:rFonts w:asciiTheme="minorEastAsia" w:eastAsiaTheme="minorEastAsia" w:hAnsiTheme="minorEastAsia" w:hint="eastAsia"/>
          <w:color w:val="333333"/>
        </w:rPr>
        <w:t>吗啡体内代谢后，大部分以硫酸或葡萄糖醛酸结合物排出体外</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613844">
        <w:rPr>
          <w:rFonts w:asciiTheme="minorEastAsia" w:eastAsiaTheme="minorEastAsia" w:hAnsiTheme="minorEastAsia" w:hint="eastAsia"/>
          <w:color w:val="333333"/>
        </w:rPr>
        <w:t>关于吗啡性质叙述正确的是</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613844">
        <w:rPr>
          <w:rFonts w:asciiTheme="minorEastAsia" w:eastAsiaTheme="minorEastAsia" w:hAnsiTheme="minorEastAsia" w:hint="eastAsia"/>
          <w:color w:val="333333"/>
        </w:rPr>
        <w:t>本品不溶于水，易溶于非极性溶剂</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613844">
        <w:rPr>
          <w:rFonts w:asciiTheme="minorEastAsia" w:eastAsiaTheme="minorEastAsia" w:hAnsiTheme="minorEastAsia" w:hint="eastAsia"/>
          <w:color w:val="333333"/>
        </w:rPr>
        <w:t>具有旋光性，天然存在的吗啡为右旋体</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613844">
        <w:rPr>
          <w:rFonts w:asciiTheme="minorEastAsia" w:eastAsiaTheme="minorEastAsia" w:hAnsiTheme="minorEastAsia" w:hint="eastAsia"/>
          <w:color w:val="333333"/>
        </w:rPr>
        <w:t>显酸碱两性</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613844">
        <w:rPr>
          <w:rFonts w:asciiTheme="minorEastAsia" w:eastAsiaTheme="minorEastAsia" w:hAnsiTheme="minorEastAsia" w:hint="eastAsia"/>
          <w:color w:val="333333"/>
        </w:rPr>
        <w:t>吗啡结构稳定，不易被氧化</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613844">
        <w:rPr>
          <w:rFonts w:asciiTheme="minorEastAsia" w:eastAsiaTheme="minorEastAsia" w:hAnsiTheme="minorEastAsia" w:hint="eastAsia"/>
          <w:color w:val="333333"/>
        </w:rPr>
        <w:t>吗啡为半合成镇痛药</w:t>
      </w:r>
    </w:p>
    <w:p w:rsidR="00932ABC" w:rsidRPr="004A0470" w:rsidRDefault="00932ABC" w:rsidP="00932AB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1.</w:t>
      </w:r>
      <w:r w:rsidRPr="00553FC1">
        <w:rPr>
          <w:rFonts w:asciiTheme="minorEastAsia" w:eastAsiaTheme="minorEastAsia" w:hAnsiTheme="minorEastAsia" w:hint="eastAsia"/>
          <w:color w:val="333333"/>
        </w:rPr>
        <w:t>【答案及解析】</w:t>
      </w:r>
      <w:r w:rsidRPr="00613844">
        <w:rPr>
          <w:rFonts w:asciiTheme="minorEastAsia" w:eastAsiaTheme="minorEastAsia" w:hAnsiTheme="minorEastAsia" w:hint="eastAsia"/>
          <w:color w:val="333333"/>
        </w:rPr>
        <w:t>D</w:t>
      </w:r>
      <w:r>
        <w:rPr>
          <w:rFonts w:asciiTheme="minorEastAsia" w:eastAsiaTheme="minorEastAsia" w:hAnsiTheme="minorEastAsia" w:hint="eastAsia"/>
          <w:color w:val="333333"/>
        </w:rPr>
        <w:t>。</w:t>
      </w:r>
      <w:proofErr w:type="gramStart"/>
      <w:r w:rsidRPr="00613844">
        <w:rPr>
          <w:rFonts w:asciiTheme="minorEastAsia" w:eastAsiaTheme="minorEastAsia" w:hAnsiTheme="minorEastAsia" w:hint="eastAsia"/>
          <w:color w:val="333333"/>
        </w:rPr>
        <w:t>酚</w:t>
      </w:r>
      <w:proofErr w:type="gramEnd"/>
      <w:r w:rsidRPr="00613844">
        <w:rPr>
          <w:rFonts w:asciiTheme="minorEastAsia" w:eastAsiaTheme="minorEastAsia" w:hAnsiTheme="minorEastAsia" w:hint="eastAsia"/>
          <w:color w:val="333333"/>
        </w:rPr>
        <w:t>羟基醚化和酰化，活性及成瘾性均降低。氮原子上引入不同取代基可使激动作用转变为拮抗作用。双键被还原，活性和成瘾性均增加。叔胺是镇痛活性的关键基团。羟基被烃化或酯化，活性及成瘾性均增加。</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【答案及解析】</w:t>
      </w:r>
      <w:r w:rsidRPr="00613844">
        <w:rPr>
          <w:rFonts w:asciiTheme="minorEastAsia" w:eastAsiaTheme="minorEastAsia" w:hAnsiTheme="minorEastAsia" w:hint="eastAsia"/>
          <w:color w:val="333333"/>
        </w:rPr>
        <w:t xml:space="preserve"> E</w:t>
      </w:r>
      <w:r>
        <w:rPr>
          <w:rFonts w:asciiTheme="minorEastAsia" w:eastAsiaTheme="minorEastAsia" w:hAnsiTheme="minorEastAsia" w:hint="eastAsia"/>
          <w:color w:val="333333"/>
        </w:rPr>
        <w:t>。</w:t>
      </w:r>
      <w:r w:rsidRPr="00613844">
        <w:rPr>
          <w:rFonts w:asciiTheme="minorEastAsia" w:eastAsiaTheme="minorEastAsia" w:hAnsiTheme="minorEastAsia" w:hint="eastAsia"/>
          <w:color w:val="333333"/>
        </w:rPr>
        <w:t>吗啡氧化后生成伪吗啡，又称为双吗啡，毒性增加。</w:t>
      </w:r>
      <w:proofErr w:type="gramStart"/>
      <w:r w:rsidRPr="00613844">
        <w:rPr>
          <w:rFonts w:asciiTheme="minorEastAsia" w:eastAsiaTheme="minorEastAsia" w:hAnsiTheme="minorEastAsia" w:hint="eastAsia"/>
          <w:color w:val="333333"/>
        </w:rPr>
        <w:t>阿扑吗啡</w:t>
      </w:r>
      <w:proofErr w:type="gramEnd"/>
      <w:r w:rsidRPr="00613844">
        <w:rPr>
          <w:rFonts w:asciiTheme="minorEastAsia" w:eastAsiaTheme="minorEastAsia" w:hAnsiTheme="minorEastAsia" w:hint="eastAsia"/>
          <w:color w:val="333333"/>
        </w:rPr>
        <w:t>为吗啡与盐酸或磷酸等溶液共热脱水，得到的分子重排产物，对呕吐中枢有很强的兴奋作用。吗啡为μ受体强效激动剂。吗啡体内代谢后，大部分以硫酸或葡萄糖醛酸结合物排出体外。</w:t>
      </w:r>
    </w:p>
    <w:p w:rsidR="00932ABC" w:rsidRPr="00613844" w:rsidRDefault="00932ABC" w:rsidP="00932ABC">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613844">
        <w:rPr>
          <w:rFonts w:asciiTheme="minorEastAsia" w:eastAsiaTheme="minorEastAsia" w:hAnsiTheme="minorEastAsia" w:hint="eastAsia"/>
          <w:color w:val="333333"/>
        </w:rPr>
        <w:t>C</w:t>
      </w:r>
      <w:r>
        <w:rPr>
          <w:rFonts w:asciiTheme="minorEastAsia" w:eastAsiaTheme="minorEastAsia" w:hAnsiTheme="minorEastAsia" w:hint="eastAsia"/>
          <w:color w:val="333333"/>
        </w:rPr>
        <w:t>。</w:t>
      </w:r>
      <w:r w:rsidRPr="00613844">
        <w:rPr>
          <w:rFonts w:asciiTheme="minorEastAsia" w:eastAsiaTheme="minorEastAsia" w:hAnsiTheme="minorEastAsia" w:hint="eastAsia"/>
          <w:color w:val="333333"/>
        </w:rPr>
        <w:t>吗啡属于天然生物碱类镇痛药。吗啡能溶于冷水，极易溶于沸水。有旋光性，天然存在的吗啡为左旋体。因结构中有</w:t>
      </w:r>
      <w:proofErr w:type="gramStart"/>
      <w:r w:rsidRPr="00613844">
        <w:rPr>
          <w:rFonts w:asciiTheme="minorEastAsia" w:eastAsiaTheme="minorEastAsia" w:hAnsiTheme="minorEastAsia" w:hint="eastAsia"/>
          <w:color w:val="333333"/>
        </w:rPr>
        <w:t>酚</w:t>
      </w:r>
      <w:proofErr w:type="gramEnd"/>
      <w:r w:rsidRPr="00613844">
        <w:rPr>
          <w:rFonts w:asciiTheme="minorEastAsia" w:eastAsiaTheme="minorEastAsia" w:hAnsiTheme="minorEastAsia" w:hint="eastAsia"/>
          <w:color w:val="333333"/>
        </w:rPr>
        <w:t>羟基</w:t>
      </w:r>
      <w:proofErr w:type="gramStart"/>
      <w:r w:rsidRPr="00613844">
        <w:rPr>
          <w:rFonts w:asciiTheme="minorEastAsia" w:eastAsiaTheme="minorEastAsia" w:hAnsiTheme="minorEastAsia" w:hint="eastAsia"/>
          <w:color w:val="333333"/>
        </w:rPr>
        <w:t>和叔氮原子</w:t>
      </w:r>
      <w:proofErr w:type="gramEnd"/>
      <w:r w:rsidRPr="00613844">
        <w:rPr>
          <w:rFonts w:asciiTheme="minorEastAsia" w:eastAsiaTheme="minorEastAsia" w:hAnsiTheme="minorEastAsia" w:hint="eastAsia"/>
          <w:color w:val="333333"/>
        </w:rPr>
        <w:t>，显酸碱两性。其结构中有</w:t>
      </w:r>
      <w:proofErr w:type="gramStart"/>
      <w:r w:rsidRPr="00613844">
        <w:rPr>
          <w:rFonts w:asciiTheme="minorEastAsia" w:eastAsiaTheme="minorEastAsia" w:hAnsiTheme="minorEastAsia" w:hint="eastAsia"/>
          <w:color w:val="333333"/>
        </w:rPr>
        <w:t>酚</w:t>
      </w:r>
      <w:proofErr w:type="gramEnd"/>
      <w:r w:rsidRPr="00613844">
        <w:rPr>
          <w:rFonts w:asciiTheme="minorEastAsia" w:eastAsiaTheme="minorEastAsia" w:hAnsiTheme="minorEastAsia" w:hint="eastAsia"/>
          <w:color w:val="333333"/>
        </w:rPr>
        <w:t>羟基，性质不稳定，易被氧化。</w:t>
      </w:r>
    </w:p>
    <w:p w:rsidR="00932ABC" w:rsidRPr="00034C7E" w:rsidRDefault="00932ABC" w:rsidP="00932ABC">
      <w:pPr>
        <w:pStyle w:val="a5"/>
        <w:spacing w:before="0" w:beforeAutospacing="0" w:after="240" w:afterAutospacing="0" w:line="360" w:lineRule="auto"/>
        <w:ind w:firstLine="480"/>
        <w:rPr>
          <w:rFonts w:asciiTheme="minorEastAsia" w:eastAsiaTheme="minorEastAsia" w:hAnsiTheme="minorEastAsia"/>
          <w:color w:val="333333"/>
        </w:rPr>
      </w:pPr>
    </w:p>
    <w:p w:rsidR="00551507" w:rsidRPr="004A0470" w:rsidRDefault="00551507" w:rsidP="004A0470">
      <w:pPr>
        <w:pStyle w:val="a5"/>
        <w:spacing w:before="0" w:beforeAutospacing="0" w:after="240" w:afterAutospacing="0" w:line="360" w:lineRule="auto"/>
        <w:ind w:firstLine="480"/>
        <w:jc w:val="center"/>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相关专业知识</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【知识点名称】药物剂型</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551507" w:rsidRPr="009E11D5" w:rsidRDefault="00551507" w:rsidP="00551507">
      <w:pPr>
        <w:spacing w:line="360" w:lineRule="auto"/>
        <w:ind w:firstLineChars="200" w:firstLine="480"/>
        <w:rPr>
          <w:rFonts w:asciiTheme="minorEastAsia" w:hAnsiTheme="minorEastAsia"/>
          <w:sz w:val="24"/>
          <w:szCs w:val="24"/>
        </w:rPr>
      </w:pPr>
      <w:r w:rsidRPr="009E11D5">
        <w:rPr>
          <w:rFonts w:asciiTheme="minorEastAsia" w:hAnsiTheme="minorEastAsia" w:hint="eastAsia"/>
          <w:sz w:val="24"/>
          <w:szCs w:val="24"/>
        </w:rPr>
        <w:t>1.药物剂型的重要性</w:t>
      </w:r>
    </w:p>
    <w:p w:rsidR="00551507" w:rsidRPr="009E11D5" w:rsidRDefault="00551507" w:rsidP="00551507">
      <w:pPr>
        <w:spacing w:line="360" w:lineRule="auto"/>
        <w:ind w:firstLineChars="200" w:firstLine="480"/>
        <w:rPr>
          <w:rFonts w:asciiTheme="minorEastAsia" w:hAnsiTheme="minorEastAsia" w:cs="Times New Roman"/>
          <w:color w:val="000000"/>
          <w:sz w:val="24"/>
          <w:szCs w:val="24"/>
        </w:rPr>
      </w:pPr>
      <w:r w:rsidRPr="009E11D5">
        <w:rPr>
          <w:rFonts w:asciiTheme="minorEastAsia" w:hAnsiTheme="minorEastAsia" w:cs="Times New Roman"/>
          <w:color w:val="000000"/>
          <w:sz w:val="24"/>
          <w:szCs w:val="24"/>
        </w:rPr>
        <w:t>(1)不同剂型改变药物的作用性质：多数药物改变剂型后作用性质不变，但有些药物能改</w:t>
      </w:r>
      <w:r w:rsidRPr="009E11D5">
        <w:rPr>
          <w:rFonts w:asciiTheme="minorEastAsia" w:hAnsiTheme="minorEastAsia" w:cs="Times New Roman" w:hint="eastAsia"/>
          <w:color w:val="000000"/>
          <w:sz w:val="24"/>
          <w:szCs w:val="24"/>
        </w:rPr>
        <w:t>变作用性质，如硫酸镁口服剂型用做</w:t>
      </w:r>
      <w:proofErr w:type="gramStart"/>
      <w:r w:rsidRPr="009E11D5">
        <w:rPr>
          <w:rFonts w:asciiTheme="minorEastAsia" w:hAnsiTheme="minorEastAsia" w:cs="Times New Roman" w:hint="eastAsia"/>
          <w:color w:val="000000"/>
          <w:sz w:val="24"/>
          <w:szCs w:val="24"/>
        </w:rPr>
        <w:t>泻</w:t>
      </w:r>
      <w:proofErr w:type="gramEnd"/>
      <w:r w:rsidRPr="009E11D5">
        <w:rPr>
          <w:rFonts w:asciiTheme="minorEastAsia" w:hAnsiTheme="minorEastAsia" w:cs="Times New Roman" w:hint="eastAsia"/>
          <w:color w:val="000000"/>
          <w:sz w:val="24"/>
          <w:szCs w:val="24"/>
        </w:rPr>
        <w:t>下药，但</w:t>
      </w:r>
      <w:r w:rsidRPr="009E11D5">
        <w:rPr>
          <w:rFonts w:asciiTheme="minorEastAsia" w:hAnsiTheme="minorEastAsia" w:cs="Times New Roman"/>
          <w:color w:val="000000"/>
          <w:sz w:val="24"/>
          <w:szCs w:val="24"/>
        </w:rPr>
        <w:t>5%注射液静脉滴注，能抑制大脑中枢神经，有</w:t>
      </w:r>
      <w:r w:rsidRPr="009E11D5">
        <w:rPr>
          <w:rFonts w:asciiTheme="minorEastAsia" w:hAnsiTheme="minorEastAsia" w:cs="Times New Roman" w:hint="eastAsia"/>
          <w:color w:val="000000"/>
          <w:sz w:val="24"/>
          <w:szCs w:val="24"/>
        </w:rPr>
        <w:t>镇静、解</w:t>
      </w:r>
      <w:proofErr w:type="gramStart"/>
      <w:r w:rsidRPr="009E11D5">
        <w:rPr>
          <w:rFonts w:asciiTheme="minorEastAsia" w:hAnsiTheme="minorEastAsia" w:cs="Times New Roman" w:hint="eastAsia"/>
          <w:color w:val="000000"/>
          <w:sz w:val="24"/>
          <w:szCs w:val="24"/>
        </w:rPr>
        <w:t>痉</w:t>
      </w:r>
      <w:proofErr w:type="gramEnd"/>
      <w:r w:rsidRPr="009E11D5">
        <w:rPr>
          <w:rFonts w:asciiTheme="minorEastAsia" w:hAnsiTheme="minorEastAsia" w:cs="Times New Roman" w:hint="eastAsia"/>
          <w:color w:val="000000"/>
          <w:sz w:val="24"/>
          <w:szCs w:val="24"/>
        </w:rPr>
        <w:t>作用。</w:t>
      </w:r>
    </w:p>
    <w:p w:rsidR="00551507" w:rsidRPr="009E11D5" w:rsidRDefault="00551507" w:rsidP="00551507">
      <w:pPr>
        <w:spacing w:line="360" w:lineRule="auto"/>
        <w:ind w:firstLineChars="200" w:firstLine="480"/>
        <w:rPr>
          <w:rFonts w:asciiTheme="minorEastAsia" w:hAnsiTheme="minorEastAsia" w:cs="Times New Roman"/>
          <w:color w:val="000000"/>
          <w:sz w:val="24"/>
          <w:szCs w:val="24"/>
        </w:rPr>
      </w:pPr>
      <w:r w:rsidRPr="009E11D5">
        <w:rPr>
          <w:rFonts w:asciiTheme="minorEastAsia" w:hAnsiTheme="minorEastAsia" w:cs="Times New Roman"/>
          <w:color w:val="000000"/>
          <w:sz w:val="24"/>
          <w:szCs w:val="24"/>
        </w:rPr>
        <w:t>(2)不同剂型改变药物的作用速度：如注射剂、吸入气雾剂等，起效快，常用于急救；丸剂、</w:t>
      </w:r>
      <w:r w:rsidRPr="009E11D5">
        <w:rPr>
          <w:rFonts w:asciiTheme="minorEastAsia" w:hAnsiTheme="minorEastAsia" w:cs="Times New Roman" w:hint="eastAsia"/>
          <w:color w:val="000000"/>
          <w:sz w:val="24"/>
          <w:szCs w:val="24"/>
        </w:rPr>
        <w:t>缓控释制剂、植入剂等作用缓慢，属长效制剂。</w:t>
      </w:r>
    </w:p>
    <w:p w:rsidR="00551507" w:rsidRPr="009E11D5" w:rsidRDefault="00551507" w:rsidP="00551507">
      <w:pPr>
        <w:spacing w:line="360" w:lineRule="auto"/>
        <w:ind w:firstLineChars="200" w:firstLine="480"/>
        <w:rPr>
          <w:rFonts w:asciiTheme="minorEastAsia" w:hAnsiTheme="minorEastAsia" w:cs="Times New Roman"/>
          <w:color w:val="000000"/>
          <w:sz w:val="24"/>
          <w:szCs w:val="24"/>
        </w:rPr>
      </w:pPr>
      <w:r w:rsidRPr="009E11D5">
        <w:rPr>
          <w:rFonts w:asciiTheme="minorEastAsia" w:hAnsiTheme="minorEastAsia" w:cs="Times New Roman"/>
          <w:color w:val="000000"/>
          <w:sz w:val="24"/>
          <w:szCs w:val="24"/>
        </w:rPr>
        <w:t>(3)不同剂型改变药物的毒副作用：氨茶碱治疗哮喘病效果很好，但有引起心跳加快的毒</w:t>
      </w:r>
      <w:r w:rsidRPr="009E11D5">
        <w:rPr>
          <w:rFonts w:asciiTheme="minorEastAsia" w:hAnsiTheme="minorEastAsia" w:cs="Times New Roman" w:hint="eastAsia"/>
          <w:color w:val="000000"/>
          <w:sz w:val="24"/>
          <w:szCs w:val="24"/>
        </w:rPr>
        <w:t>副作用，若制成栓剂则可消除这种毒副作用；缓、控释制剂能保持血药浓度平稳，避免血药浓度的峰谷现象，从而降低药物的毒副作用。</w:t>
      </w:r>
    </w:p>
    <w:p w:rsidR="00551507" w:rsidRPr="009E11D5" w:rsidRDefault="00551507" w:rsidP="00551507">
      <w:pPr>
        <w:spacing w:line="360" w:lineRule="auto"/>
        <w:ind w:firstLineChars="200" w:firstLine="480"/>
        <w:rPr>
          <w:rFonts w:asciiTheme="minorEastAsia" w:hAnsiTheme="minorEastAsia" w:cs="Times New Roman"/>
          <w:color w:val="000000"/>
          <w:sz w:val="24"/>
          <w:szCs w:val="24"/>
        </w:rPr>
      </w:pPr>
      <w:r w:rsidRPr="009E11D5">
        <w:rPr>
          <w:rFonts w:asciiTheme="minorEastAsia" w:hAnsiTheme="minorEastAsia" w:cs="Times New Roman"/>
          <w:color w:val="000000"/>
          <w:sz w:val="24"/>
          <w:szCs w:val="24"/>
        </w:rPr>
        <w:t>(4)有些剂型可产生靶向作用：含微粒结构的静脉注射剂，如脂质体、微球、</w:t>
      </w:r>
      <w:r w:rsidRPr="009E11D5">
        <w:rPr>
          <w:rFonts w:asciiTheme="minorEastAsia" w:hAnsiTheme="minorEastAsia" w:cs="Times New Roman"/>
          <w:color w:val="000000"/>
          <w:sz w:val="24"/>
          <w:szCs w:val="24"/>
        </w:rPr>
        <w:lastRenderedPageBreak/>
        <w:t>微囊等进入血</w:t>
      </w:r>
      <w:r w:rsidRPr="009E11D5">
        <w:rPr>
          <w:rFonts w:asciiTheme="minorEastAsia" w:hAnsiTheme="minorEastAsia" w:cs="Times New Roman" w:hint="eastAsia"/>
          <w:color w:val="000000"/>
          <w:sz w:val="24"/>
          <w:szCs w:val="24"/>
        </w:rPr>
        <w:t>液循环系统后，被网状内皮系统的巨噬细胞所吞噬，从而使药物浓集于肝、脾等器官，起到肝、脾的被动靶向作用。</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color w:val="000000"/>
        </w:rPr>
      </w:pPr>
      <w:r w:rsidRPr="009E11D5">
        <w:rPr>
          <w:rFonts w:asciiTheme="minorEastAsia" w:eastAsiaTheme="minorEastAsia" w:hAnsiTheme="minorEastAsia"/>
          <w:color w:val="000000"/>
        </w:rPr>
        <w:t>(5)有些剂型影响疗效：固体剂型，如片剂、颗粒剂、丸剂的制备工艺不同会对药效产生显</w:t>
      </w:r>
      <w:r w:rsidRPr="009E11D5">
        <w:rPr>
          <w:rFonts w:asciiTheme="minorEastAsia" w:eastAsiaTheme="minorEastAsia" w:hAnsiTheme="minorEastAsia" w:hint="eastAsia"/>
          <w:color w:val="000000"/>
        </w:rPr>
        <w:t>著的影响，特别是药物的晶型、粒子的大小发生变化时直接影响药物的释放，从而影响药物的治疗效果。</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color w:val="000000"/>
        </w:rPr>
        <w:t>2.剂型的分类</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6710"/>
      </w:tblGrid>
      <w:tr w:rsidR="00551507" w:rsidRPr="009E11D5" w:rsidTr="003F2C1C">
        <w:trPr>
          <w:trHeight w:val="431"/>
        </w:trPr>
        <w:tc>
          <w:tcPr>
            <w:tcW w:w="1560" w:type="dxa"/>
          </w:tcPr>
          <w:p w:rsidR="00551507" w:rsidRPr="009E11D5" w:rsidRDefault="00551507" w:rsidP="003F2C1C">
            <w:pPr>
              <w:spacing w:line="360" w:lineRule="auto"/>
              <w:jc w:val="center"/>
              <w:rPr>
                <w:rFonts w:asciiTheme="minorEastAsia" w:hAnsiTheme="minorEastAsia" w:cs="宋体"/>
                <w:bCs/>
                <w:sz w:val="24"/>
                <w:szCs w:val="24"/>
              </w:rPr>
            </w:pPr>
            <w:r w:rsidRPr="009E11D5">
              <w:rPr>
                <w:rFonts w:asciiTheme="minorEastAsia" w:hAnsiTheme="minorEastAsia" w:cs="宋体" w:hint="eastAsia"/>
                <w:bCs/>
                <w:sz w:val="24"/>
                <w:szCs w:val="24"/>
              </w:rPr>
              <w:t>分类方式</w:t>
            </w:r>
          </w:p>
        </w:tc>
        <w:tc>
          <w:tcPr>
            <w:tcW w:w="6710" w:type="dxa"/>
          </w:tcPr>
          <w:p w:rsidR="00551507" w:rsidRPr="009E11D5" w:rsidRDefault="00551507" w:rsidP="003F2C1C">
            <w:pPr>
              <w:spacing w:line="360" w:lineRule="auto"/>
              <w:jc w:val="center"/>
              <w:rPr>
                <w:rFonts w:asciiTheme="minorEastAsia" w:hAnsiTheme="minorEastAsia" w:cs="宋体"/>
                <w:bCs/>
                <w:sz w:val="24"/>
                <w:szCs w:val="24"/>
              </w:rPr>
            </w:pPr>
            <w:r w:rsidRPr="009E11D5">
              <w:rPr>
                <w:rFonts w:asciiTheme="minorEastAsia" w:hAnsiTheme="minorEastAsia" w:cs="宋体" w:hint="eastAsia"/>
                <w:bCs/>
                <w:sz w:val="24"/>
                <w:szCs w:val="24"/>
              </w:rPr>
              <w:t>具体剂型</w:t>
            </w:r>
          </w:p>
        </w:tc>
      </w:tr>
      <w:tr w:rsidR="00551507" w:rsidRPr="009E11D5" w:rsidTr="003F2C1C">
        <w:trPr>
          <w:trHeight w:val="431"/>
        </w:trPr>
        <w:tc>
          <w:tcPr>
            <w:tcW w:w="1560" w:type="dxa"/>
          </w:tcPr>
          <w:p w:rsidR="00551507" w:rsidRPr="009E11D5" w:rsidRDefault="00551507" w:rsidP="003F2C1C">
            <w:pPr>
              <w:spacing w:line="360" w:lineRule="auto"/>
              <w:rPr>
                <w:rFonts w:asciiTheme="minorEastAsia" w:hAnsiTheme="minorEastAsia" w:cs="宋体"/>
                <w:bCs/>
                <w:sz w:val="24"/>
                <w:szCs w:val="24"/>
              </w:rPr>
            </w:pPr>
            <w:r w:rsidRPr="009E11D5">
              <w:rPr>
                <w:rFonts w:asciiTheme="minorEastAsia" w:hAnsiTheme="minorEastAsia" w:cs="宋体" w:hint="eastAsia"/>
                <w:bCs/>
                <w:sz w:val="24"/>
                <w:szCs w:val="24"/>
              </w:rPr>
              <w:t>形态学</w:t>
            </w:r>
          </w:p>
        </w:tc>
        <w:tc>
          <w:tcPr>
            <w:tcW w:w="6710"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t>固体剂型、半固体剂型、液体剂型、气体剂型</w:t>
            </w:r>
          </w:p>
        </w:tc>
      </w:tr>
      <w:tr w:rsidR="00551507" w:rsidRPr="009E11D5" w:rsidTr="003F2C1C">
        <w:trPr>
          <w:trHeight w:val="1303"/>
        </w:trPr>
        <w:tc>
          <w:tcPr>
            <w:tcW w:w="1560" w:type="dxa"/>
          </w:tcPr>
          <w:p w:rsidR="00551507" w:rsidRPr="009E11D5" w:rsidRDefault="00551507" w:rsidP="003F2C1C">
            <w:pPr>
              <w:spacing w:line="360" w:lineRule="auto"/>
              <w:rPr>
                <w:rFonts w:asciiTheme="minorEastAsia" w:hAnsiTheme="minorEastAsia" w:cs="宋体"/>
                <w:bCs/>
                <w:sz w:val="24"/>
                <w:szCs w:val="24"/>
              </w:rPr>
            </w:pPr>
            <w:r w:rsidRPr="009E11D5">
              <w:rPr>
                <w:rFonts w:asciiTheme="minorEastAsia" w:hAnsiTheme="minorEastAsia" w:cs="宋体" w:hint="eastAsia"/>
                <w:bCs/>
                <w:sz w:val="24"/>
                <w:szCs w:val="24"/>
              </w:rPr>
              <w:t>给药途径</w:t>
            </w:r>
          </w:p>
        </w:tc>
        <w:tc>
          <w:tcPr>
            <w:tcW w:w="6710"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t>①经胃肠道给药剂型：散剂、片剂、颗粒剂、胶囊剂、溶液剂、糖浆剂、混悬剂；</w:t>
            </w:r>
          </w:p>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t>②非经胃肠道给药剂型：注射剂、滴鼻剂、软膏剂、气雾剂、滴眼剂、栓剂等</w:t>
            </w:r>
          </w:p>
        </w:tc>
      </w:tr>
      <w:tr w:rsidR="00551507" w:rsidRPr="009E11D5" w:rsidTr="003F2C1C">
        <w:trPr>
          <w:trHeight w:val="444"/>
        </w:trPr>
        <w:tc>
          <w:tcPr>
            <w:tcW w:w="1560" w:type="dxa"/>
          </w:tcPr>
          <w:p w:rsidR="00551507" w:rsidRPr="009E11D5" w:rsidRDefault="00551507" w:rsidP="003F2C1C">
            <w:pPr>
              <w:spacing w:line="360" w:lineRule="auto"/>
              <w:rPr>
                <w:rFonts w:asciiTheme="minorEastAsia" w:hAnsiTheme="minorEastAsia" w:cs="宋体"/>
                <w:bCs/>
                <w:sz w:val="24"/>
                <w:szCs w:val="24"/>
              </w:rPr>
            </w:pPr>
            <w:r w:rsidRPr="009E11D5">
              <w:rPr>
                <w:rFonts w:asciiTheme="minorEastAsia" w:hAnsiTheme="minorEastAsia" w:cs="宋体" w:hint="eastAsia"/>
                <w:bCs/>
                <w:sz w:val="24"/>
                <w:szCs w:val="24"/>
              </w:rPr>
              <w:t>分散系统</w:t>
            </w:r>
          </w:p>
        </w:tc>
        <w:tc>
          <w:tcPr>
            <w:tcW w:w="6710"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t>溶液型、胶体溶液、乳剂、混悬液、气体分散、固体分散、微粒分散型</w:t>
            </w:r>
          </w:p>
        </w:tc>
      </w:tr>
      <w:tr w:rsidR="00551507" w:rsidRPr="009E11D5" w:rsidTr="003F2C1C">
        <w:trPr>
          <w:trHeight w:val="431"/>
        </w:trPr>
        <w:tc>
          <w:tcPr>
            <w:tcW w:w="1560" w:type="dxa"/>
          </w:tcPr>
          <w:p w:rsidR="00551507" w:rsidRPr="009E11D5" w:rsidRDefault="00551507" w:rsidP="003F2C1C">
            <w:pPr>
              <w:spacing w:line="360" w:lineRule="auto"/>
              <w:rPr>
                <w:rFonts w:asciiTheme="minorEastAsia" w:hAnsiTheme="minorEastAsia" w:cs="宋体"/>
                <w:bCs/>
                <w:sz w:val="24"/>
                <w:szCs w:val="24"/>
              </w:rPr>
            </w:pPr>
            <w:r w:rsidRPr="009E11D5">
              <w:rPr>
                <w:rFonts w:asciiTheme="minorEastAsia" w:hAnsiTheme="minorEastAsia" w:cs="宋体" w:hint="eastAsia"/>
                <w:bCs/>
                <w:sz w:val="24"/>
                <w:szCs w:val="24"/>
              </w:rPr>
              <w:t>制法</w:t>
            </w:r>
          </w:p>
        </w:tc>
        <w:tc>
          <w:tcPr>
            <w:tcW w:w="6710"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t>不常用，如浸出制剂、无菌制剂</w:t>
            </w:r>
          </w:p>
        </w:tc>
      </w:tr>
    </w:tbl>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药物剂型的重要性是基础知识点，也是考试比较青睐的考点，题目简单，以单选题为主，一般会给考查实例，或者关于剂型重要性的说法选择正误，这块的分数是必须要拿到的！</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1.下列表述药物剂型的重要性不正确的是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A.剂型可改变药物的作用性质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B.剂型能改变药物的作用速度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C.改变剂型可降低（或消除）药物的毒副作用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D.剂型决定药物作用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E.剂型可影响疗效</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2.口服氨茶碱治疗哮喘病有很好的疗效，但有心跳加快的毒副作用，若制成栓剂则没有了这种毒副作用，说明</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A.不同剂型可改变药物的作用性质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B.不同剂型可改变药物的作用速度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C.不同剂型可降低药物的毒副作用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D.不同剂型的靶向作用不同</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E.不同剂型产生的疗效不同</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3.硫酸镁口服剂型可用作</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A.导泻</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B.平喘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C.降血糖</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D.镇痛</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E.抗惊厥</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4.关于剂型的分类，下列叙述不正确的是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A.注射液为液体剂型</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B.颗粒剂为固体剂型</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C.膜剂为半固体剂型</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D.气雾剂为气体剂型</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E.软膏剂为半固体剂型</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1.【答案及解析】D。良好的剂型可发挥出良好的药效，但不能决定药物的治疗作用。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答案及解析】C。不同剂型改变药物的毒副作用：氨茶碱治疗哮喘病效果很好，但有引起心跳加快的毒副作用，若制成栓剂则可消除这种毒副作用；缓、控释制剂能保持血药浓度平稳，避免血药浓度的峰谷现象，从而降低药物的毒副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3.【答案及解析】A。不同剂型改变药物的作用性质：多数药物改变剂型后作用性质不变，但有些药物能改变作用性质，如硫酸镁口服剂型用作</w:t>
      </w:r>
      <w:proofErr w:type="gramStart"/>
      <w:r w:rsidRPr="009E11D5">
        <w:rPr>
          <w:rFonts w:asciiTheme="minorEastAsia" w:eastAsiaTheme="minorEastAsia" w:hAnsiTheme="minorEastAsia" w:hint="eastAsia"/>
          <w:kern w:val="2"/>
        </w:rPr>
        <w:t>泻</w:t>
      </w:r>
      <w:proofErr w:type="gramEnd"/>
      <w:r w:rsidRPr="009E11D5">
        <w:rPr>
          <w:rFonts w:asciiTheme="minorEastAsia" w:eastAsiaTheme="minorEastAsia" w:hAnsiTheme="minorEastAsia" w:hint="eastAsia"/>
          <w:kern w:val="2"/>
        </w:rPr>
        <w:t>下药，但5％注射液静脉滴注，能抑制大脑中枢神经，有镇静、解</w:t>
      </w:r>
      <w:proofErr w:type="gramStart"/>
      <w:r w:rsidRPr="009E11D5">
        <w:rPr>
          <w:rFonts w:asciiTheme="minorEastAsia" w:eastAsiaTheme="minorEastAsia" w:hAnsiTheme="minorEastAsia" w:hint="eastAsia"/>
          <w:kern w:val="2"/>
        </w:rPr>
        <w:t>痉</w:t>
      </w:r>
      <w:proofErr w:type="gramEnd"/>
      <w:r w:rsidRPr="009E11D5">
        <w:rPr>
          <w:rFonts w:asciiTheme="minorEastAsia" w:eastAsiaTheme="minorEastAsia" w:hAnsiTheme="minorEastAsia" w:hint="eastAsia"/>
          <w:kern w:val="2"/>
        </w:rPr>
        <w:t>作用。</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4.【答案及解析】C。按形态分类：药物剂型可分为液体剂型，如溶液剂、注射剂等；气体剂型，如气雾剂、喷雾剂等；固体剂型，如散剂、丸剂、片剂、颗粒剂、膜剂等；半固体剂型，如软膏剂、栓剂、糊剂等。</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【知识点名称】液体制剂的附加剂</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551507" w:rsidRPr="009E11D5" w:rsidRDefault="00551507" w:rsidP="00551507">
      <w:pPr>
        <w:spacing w:line="360" w:lineRule="auto"/>
        <w:ind w:firstLineChars="200" w:firstLine="480"/>
        <w:rPr>
          <w:rFonts w:asciiTheme="minorEastAsia" w:hAnsiTheme="minorEastAsia" w:cs="宋体"/>
          <w:sz w:val="24"/>
          <w:szCs w:val="24"/>
        </w:rPr>
      </w:pPr>
      <w:r w:rsidRPr="009E11D5">
        <w:rPr>
          <w:rFonts w:asciiTheme="minorEastAsia" w:hAnsiTheme="minorEastAsia" w:cs="宋体" w:hint="eastAsia"/>
          <w:sz w:val="24"/>
          <w:szCs w:val="24"/>
        </w:rPr>
        <w:t>1.促进药物溶解的附加剂</w:t>
      </w:r>
    </w:p>
    <w:p w:rsidR="00551507" w:rsidRPr="009E11D5" w:rsidRDefault="00551507" w:rsidP="00551507">
      <w:pPr>
        <w:adjustRightInd w:val="0"/>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sz w:val="24"/>
          <w:szCs w:val="24"/>
        </w:rPr>
        <w:t>液体制剂中促进药物溶解的附加剂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3969"/>
        <w:gridCol w:w="3473"/>
      </w:tblGrid>
      <w:tr w:rsidR="00551507" w:rsidRPr="009E11D5" w:rsidTr="003F2C1C">
        <w:trPr>
          <w:trHeight w:val="429"/>
        </w:trPr>
        <w:tc>
          <w:tcPr>
            <w:tcW w:w="959"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sz w:val="24"/>
                <w:szCs w:val="24"/>
              </w:rPr>
              <w:lastRenderedPageBreak/>
              <w:t>附加剂</w:t>
            </w:r>
          </w:p>
        </w:tc>
        <w:tc>
          <w:tcPr>
            <w:tcW w:w="3969"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sz w:val="24"/>
                <w:szCs w:val="24"/>
              </w:rPr>
              <w:t>定义</w:t>
            </w:r>
          </w:p>
        </w:tc>
        <w:tc>
          <w:tcPr>
            <w:tcW w:w="3473"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sz w:val="24"/>
                <w:szCs w:val="24"/>
              </w:rPr>
              <w:t>举例</w:t>
            </w:r>
          </w:p>
        </w:tc>
      </w:tr>
      <w:tr w:rsidR="00551507" w:rsidRPr="009E11D5" w:rsidTr="003F2C1C">
        <w:trPr>
          <w:trHeight w:val="990"/>
        </w:trPr>
        <w:tc>
          <w:tcPr>
            <w:tcW w:w="959"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color w:val="000000"/>
                <w:sz w:val="24"/>
                <w:szCs w:val="24"/>
              </w:rPr>
              <w:t>增溶剂</w:t>
            </w:r>
          </w:p>
        </w:tc>
        <w:tc>
          <w:tcPr>
            <w:tcW w:w="3969"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proofErr w:type="gramStart"/>
            <w:r w:rsidRPr="009E11D5">
              <w:rPr>
                <w:rFonts w:asciiTheme="minorEastAsia" w:hAnsiTheme="minorEastAsia" w:cs="宋体" w:hint="eastAsia"/>
                <w:color w:val="000000"/>
                <w:sz w:val="24"/>
                <w:szCs w:val="24"/>
              </w:rPr>
              <w:t>增加难</w:t>
            </w:r>
            <w:proofErr w:type="gramEnd"/>
            <w:r w:rsidRPr="009E11D5">
              <w:rPr>
                <w:rFonts w:asciiTheme="minorEastAsia" w:hAnsiTheme="minorEastAsia" w:cs="宋体" w:hint="eastAsia"/>
                <w:color w:val="000000"/>
                <w:sz w:val="24"/>
                <w:szCs w:val="24"/>
              </w:rPr>
              <w:t>溶性药物在溶剂中的溶解度并形成溶液的表面活性剂</w:t>
            </w:r>
          </w:p>
        </w:tc>
        <w:tc>
          <w:tcPr>
            <w:tcW w:w="3473"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color w:val="000000"/>
                <w:sz w:val="24"/>
                <w:szCs w:val="24"/>
              </w:rPr>
              <w:t>聚山梨酯类、</w:t>
            </w:r>
            <w:proofErr w:type="gramStart"/>
            <w:r w:rsidRPr="009E11D5">
              <w:rPr>
                <w:rFonts w:asciiTheme="minorEastAsia" w:hAnsiTheme="minorEastAsia" w:cs="宋体" w:hint="eastAsia"/>
                <w:color w:val="000000"/>
                <w:sz w:val="24"/>
                <w:szCs w:val="24"/>
              </w:rPr>
              <w:t>聚氧乙烯</w:t>
            </w:r>
            <w:proofErr w:type="gramEnd"/>
            <w:r w:rsidRPr="009E11D5">
              <w:rPr>
                <w:rFonts w:asciiTheme="minorEastAsia" w:hAnsiTheme="minorEastAsia" w:cs="宋体" w:hint="eastAsia"/>
                <w:color w:val="000000"/>
                <w:sz w:val="24"/>
                <w:szCs w:val="24"/>
              </w:rPr>
              <w:t>脂肪酸酯类</w:t>
            </w:r>
          </w:p>
        </w:tc>
      </w:tr>
      <w:tr w:rsidR="00551507" w:rsidRPr="009E11D5" w:rsidTr="003F2C1C">
        <w:trPr>
          <w:trHeight w:val="1401"/>
        </w:trPr>
        <w:tc>
          <w:tcPr>
            <w:tcW w:w="959"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color w:val="000000"/>
                <w:sz w:val="24"/>
                <w:szCs w:val="24"/>
              </w:rPr>
              <w:t>助溶剂</w:t>
            </w:r>
          </w:p>
        </w:tc>
        <w:tc>
          <w:tcPr>
            <w:tcW w:w="3969"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color w:val="000000"/>
                <w:sz w:val="24"/>
                <w:szCs w:val="24"/>
              </w:rPr>
              <w:t>与难溶性药物形成可溶性分子间的络合物、缔合物或复盐等，以增加药物溶解度的第三种物质</w:t>
            </w:r>
          </w:p>
        </w:tc>
        <w:tc>
          <w:tcPr>
            <w:tcW w:w="3473"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color w:val="000000"/>
                <w:sz w:val="24"/>
                <w:szCs w:val="24"/>
              </w:rPr>
              <w:t>苯甲酸、碘化钾、乙二胺、聚乙烯吡咯烷酮</w:t>
            </w:r>
          </w:p>
        </w:tc>
      </w:tr>
      <w:tr w:rsidR="00551507" w:rsidRPr="009E11D5" w:rsidTr="003F2C1C">
        <w:trPr>
          <w:trHeight w:val="428"/>
        </w:trPr>
        <w:tc>
          <w:tcPr>
            <w:tcW w:w="959"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cs="宋体" w:hint="eastAsia"/>
                <w:color w:val="000000"/>
                <w:sz w:val="24"/>
                <w:szCs w:val="24"/>
              </w:rPr>
              <w:t>潜溶剂</w:t>
            </w:r>
          </w:p>
        </w:tc>
        <w:tc>
          <w:tcPr>
            <w:tcW w:w="3969"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color w:val="000000"/>
                <w:sz w:val="24"/>
                <w:szCs w:val="24"/>
              </w:rPr>
              <w:t>能形成氢键以</w:t>
            </w:r>
            <w:proofErr w:type="gramStart"/>
            <w:r w:rsidRPr="009E11D5">
              <w:rPr>
                <w:rFonts w:asciiTheme="minorEastAsia" w:hAnsiTheme="minorEastAsia" w:cs="宋体" w:hint="eastAsia"/>
                <w:color w:val="000000"/>
                <w:sz w:val="24"/>
                <w:szCs w:val="24"/>
              </w:rPr>
              <w:t>增加难</w:t>
            </w:r>
            <w:proofErr w:type="gramEnd"/>
            <w:r w:rsidRPr="009E11D5">
              <w:rPr>
                <w:rFonts w:asciiTheme="minorEastAsia" w:hAnsiTheme="minorEastAsia" w:cs="宋体" w:hint="eastAsia"/>
                <w:color w:val="000000"/>
                <w:sz w:val="24"/>
                <w:szCs w:val="24"/>
              </w:rPr>
              <w:t>溶性药物溶解度的混合溶剂</w:t>
            </w:r>
          </w:p>
        </w:tc>
        <w:tc>
          <w:tcPr>
            <w:tcW w:w="3473" w:type="dxa"/>
          </w:tcPr>
          <w:p w:rsidR="00551507" w:rsidRPr="009E11D5" w:rsidRDefault="00551507" w:rsidP="003F2C1C">
            <w:pPr>
              <w:spacing w:line="360" w:lineRule="auto"/>
              <w:ind w:firstLineChars="200" w:firstLine="480"/>
              <w:jc w:val="center"/>
              <w:rPr>
                <w:rFonts w:asciiTheme="minorEastAsia" w:hAnsiTheme="minorEastAsia" w:cs="宋体"/>
                <w:sz w:val="24"/>
                <w:szCs w:val="24"/>
              </w:rPr>
            </w:pPr>
            <w:r w:rsidRPr="009E11D5">
              <w:rPr>
                <w:rFonts w:asciiTheme="minorEastAsia" w:hAnsiTheme="minorEastAsia" w:cs="宋体" w:hint="eastAsia"/>
                <w:color w:val="000000"/>
                <w:sz w:val="24"/>
                <w:szCs w:val="24"/>
              </w:rPr>
              <w:t>乙醇、丙二醇、甘油、聚乙二醇</w:t>
            </w:r>
          </w:p>
        </w:tc>
      </w:tr>
    </w:tbl>
    <w:p w:rsidR="00551507" w:rsidRPr="009E11D5" w:rsidRDefault="00551507" w:rsidP="00551507">
      <w:pPr>
        <w:spacing w:line="360" w:lineRule="auto"/>
        <w:ind w:firstLineChars="200" w:firstLine="480"/>
        <w:rPr>
          <w:rFonts w:asciiTheme="minorEastAsia" w:hAnsiTheme="minorEastAsia" w:cs="宋体"/>
          <w:sz w:val="24"/>
          <w:szCs w:val="24"/>
        </w:rPr>
      </w:pPr>
      <w:r w:rsidRPr="009E11D5">
        <w:rPr>
          <w:rFonts w:asciiTheme="minorEastAsia" w:hAnsiTheme="minorEastAsia" w:cs="宋体" w:hint="eastAsia"/>
          <w:sz w:val="24"/>
          <w:szCs w:val="24"/>
        </w:rPr>
        <w:t>2.防腐剂</w:t>
      </w:r>
    </w:p>
    <w:p w:rsidR="00551507" w:rsidRPr="009E11D5" w:rsidRDefault="00551507" w:rsidP="00551507">
      <w:pPr>
        <w:spacing w:line="360" w:lineRule="auto"/>
        <w:ind w:firstLineChars="200" w:firstLine="480"/>
        <w:rPr>
          <w:rFonts w:asciiTheme="minorEastAsia" w:hAnsiTheme="minorEastAsia" w:cs="宋体"/>
          <w:color w:val="000000" w:themeColor="text1"/>
          <w:kern w:val="0"/>
          <w:sz w:val="24"/>
          <w:szCs w:val="24"/>
        </w:rPr>
      </w:pPr>
      <w:r w:rsidRPr="009E11D5">
        <w:rPr>
          <w:rFonts w:asciiTheme="minorEastAsia" w:hAnsiTheme="minorEastAsia" w:cs="宋体" w:hint="eastAsia"/>
          <w:color w:val="000000" w:themeColor="text1"/>
          <w:kern w:val="0"/>
          <w:sz w:val="24"/>
          <w:szCs w:val="24"/>
        </w:rPr>
        <w:t>常用防腐剂有：①对羟基苯甲酸酯类</w:t>
      </w:r>
      <w:r w:rsidRPr="009E11D5">
        <w:rPr>
          <w:rFonts w:asciiTheme="minorEastAsia" w:hAnsiTheme="minorEastAsia" w:cs="宋体"/>
          <w:color w:val="000000" w:themeColor="text1"/>
          <w:kern w:val="0"/>
          <w:sz w:val="24"/>
          <w:szCs w:val="24"/>
        </w:rPr>
        <w:t>(</w:t>
      </w:r>
      <w:r w:rsidRPr="009E11D5">
        <w:rPr>
          <w:rFonts w:asciiTheme="minorEastAsia" w:hAnsiTheme="minorEastAsia" w:cs="宋体" w:hint="eastAsia"/>
          <w:color w:val="000000" w:themeColor="text1"/>
          <w:kern w:val="0"/>
          <w:sz w:val="24"/>
          <w:szCs w:val="24"/>
        </w:rPr>
        <w:t>包括对羟基苯甲酸甲酯、乙酯、丙酯、</w:t>
      </w:r>
      <w:proofErr w:type="gramStart"/>
      <w:r w:rsidRPr="009E11D5">
        <w:rPr>
          <w:rFonts w:asciiTheme="minorEastAsia" w:hAnsiTheme="minorEastAsia" w:cs="宋体" w:hint="eastAsia"/>
          <w:color w:val="000000" w:themeColor="text1"/>
          <w:kern w:val="0"/>
          <w:sz w:val="24"/>
          <w:szCs w:val="24"/>
        </w:rPr>
        <w:t>丁醋)</w:t>
      </w:r>
      <w:proofErr w:type="gramEnd"/>
      <w:r w:rsidRPr="009E11D5">
        <w:rPr>
          <w:rFonts w:asciiTheme="minorEastAsia" w:hAnsiTheme="minorEastAsia" w:cs="宋体" w:hint="eastAsia"/>
          <w:color w:val="000000" w:themeColor="text1"/>
          <w:kern w:val="0"/>
          <w:sz w:val="24"/>
          <w:szCs w:val="24"/>
        </w:rPr>
        <w:t>，亦</w:t>
      </w:r>
      <w:proofErr w:type="gramStart"/>
      <w:r w:rsidRPr="009E11D5">
        <w:rPr>
          <w:rFonts w:asciiTheme="minorEastAsia" w:hAnsiTheme="minorEastAsia" w:cs="宋体" w:hint="eastAsia"/>
          <w:color w:val="000000" w:themeColor="text1"/>
          <w:kern w:val="0"/>
          <w:sz w:val="24"/>
          <w:szCs w:val="24"/>
        </w:rPr>
        <w:t>称尼泊金类</w:t>
      </w:r>
      <w:proofErr w:type="gramEnd"/>
      <w:r w:rsidRPr="009E11D5">
        <w:rPr>
          <w:rFonts w:asciiTheme="minorEastAsia" w:hAnsiTheme="minorEastAsia" w:cs="宋体" w:hint="eastAsia"/>
          <w:color w:val="000000" w:themeColor="text1"/>
          <w:kern w:val="0"/>
          <w:sz w:val="24"/>
          <w:szCs w:val="24"/>
        </w:rPr>
        <w:t>。②苯甲酸及其盐；③山梨</w:t>
      </w:r>
      <w:proofErr w:type="gramStart"/>
      <w:r w:rsidRPr="009E11D5">
        <w:rPr>
          <w:rFonts w:asciiTheme="minorEastAsia" w:hAnsiTheme="minorEastAsia" w:cs="宋体" w:hint="eastAsia"/>
          <w:color w:val="000000" w:themeColor="text1"/>
          <w:kern w:val="0"/>
          <w:sz w:val="24"/>
          <w:szCs w:val="24"/>
        </w:rPr>
        <w:t>酸及其盐</w:t>
      </w:r>
      <w:proofErr w:type="gramEnd"/>
      <w:r w:rsidRPr="009E11D5">
        <w:rPr>
          <w:rFonts w:asciiTheme="minorEastAsia" w:hAnsiTheme="minorEastAsia" w:cs="宋体" w:hint="eastAsia"/>
          <w:color w:val="000000" w:themeColor="text1"/>
          <w:kern w:val="0"/>
          <w:sz w:val="24"/>
          <w:szCs w:val="24"/>
        </w:rPr>
        <w:t>；④苯扎溴铵：又称新洁尔灭；⑤</w:t>
      </w:r>
      <w:proofErr w:type="gramStart"/>
      <w:r w:rsidRPr="009E11D5">
        <w:rPr>
          <w:rFonts w:asciiTheme="minorEastAsia" w:hAnsiTheme="minorEastAsia" w:cs="宋体" w:hint="eastAsia"/>
          <w:color w:val="000000" w:themeColor="text1"/>
          <w:kern w:val="0"/>
          <w:sz w:val="24"/>
          <w:szCs w:val="24"/>
        </w:rPr>
        <w:t>醋酸氯己定</w:t>
      </w:r>
      <w:proofErr w:type="gramEnd"/>
      <w:r w:rsidRPr="009E11D5">
        <w:rPr>
          <w:rFonts w:asciiTheme="minorEastAsia" w:hAnsiTheme="minorEastAsia" w:cs="宋体" w:hint="eastAsia"/>
          <w:color w:val="000000" w:themeColor="text1"/>
          <w:kern w:val="0"/>
          <w:sz w:val="24"/>
          <w:szCs w:val="24"/>
        </w:rPr>
        <w:t>等。</w:t>
      </w:r>
    </w:p>
    <w:p w:rsidR="00551507" w:rsidRPr="009E11D5" w:rsidRDefault="00551507" w:rsidP="00551507">
      <w:pPr>
        <w:spacing w:line="360" w:lineRule="auto"/>
        <w:ind w:firstLineChars="200" w:firstLine="480"/>
        <w:rPr>
          <w:rFonts w:asciiTheme="minorEastAsia" w:hAnsiTheme="minorEastAsia" w:cs="宋体"/>
          <w:color w:val="000000" w:themeColor="text1"/>
          <w:kern w:val="0"/>
          <w:sz w:val="24"/>
          <w:szCs w:val="24"/>
        </w:rPr>
      </w:pPr>
      <w:r w:rsidRPr="009E11D5">
        <w:rPr>
          <w:rFonts w:asciiTheme="minorEastAsia" w:hAnsiTheme="minorEastAsia" w:cs="宋体" w:hint="eastAsia"/>
          <w:color w:val="000000" w:themeColor="text1"/>
          <w:kern w:val="0"/>
          <w:sz w:val="24"/>
          <w:szCs w:val="24"/>
        </w:rPr>
        <w:t>3.</w:t>
      </w:r>
      <w:proofErr w:type="gramStart"/>
      <w:r w:rsidRPr="009E11D5">
        <w:rPr>
          <w:rFonts w:asciiTheme="minorEastAsia" w:hAnsiTheme="minorEastAsia" w:cs="宋体"/>
          <w:color w:val="000000" w:themeColor="text1"/>
          <w:kern w:val="0"/>
          <w:sz w:val="24"/>
          <w:szCs w:val="24"/>
        </w:rPr>
        <w:t>矫</w:t>
      </w:r>
      <w:proofErr w:type="gramEnd"/>
      <w:r w:rsidRPr="009E11D5">
        <w:rPr>
          <w:rFonts w:asciiTheme="minorEastAsia" w:hAnsiTheme="minorEastAsia" w:cs="宋体"/>
          <w:color w:val="000000" w:themeColor="text1"/>
          <w:kern w:val="0"/>
          <w:sz w:val="24"/>
          <w:szCs w:val="24"/>
        </w:rPr>
        <w:t>味剂：常用的有天然的和合成的甜味剂、芳香剂、胶浆剂、泡腾剂等。</w:t>
      </w:r>
    </w:p>
    <w:p w:rsidR="00551507" w:rsidRPr="009E11D5" w:rsidRDefault="00551507" w:rsidP="00551507">
      <w:pPr>
        <w:spacing w:line="360" w:lineRule="auto"/>
        <w:ind w:firstLineChars="200" w:firstLine="480"/>
        <w:rPr>
          <w:rFonts w:asciiTheme="minorEastAsia" w:hAnsiTheme="minorEastAsia" w:cs="宋体"/>
          <w:color w:val="000000" w:themeColor="text1"/>
          <w:kern w:val="0"/>
          <w:sz w:val="24"/>
          <w:szCs w:val="24"/>
        </w:rPr>
      </w:pPr>
      <w:r w:rsidRPr="009E11D5">
        <w:rPr>
          <w:rFonts w:asciiTheme="minorEastAsia" w:hAnsiTheme="minorEastAsia" w:cs="宋体" w:hint="eastAsia"/>
          <w:color w:val="000000" w:themeColor="text1"/>
          <w:kern w:val="0"/>
          <w:sz w:val="24"/>
          <w:szCs w:val="24"/>
        </w:rPr>
        <w:t>4.着色剂：常用的有天然色素和合成色素。</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color w:val="FFFFFF"/>
          <w:shd w:val="clear" w:color="auto" w:fill="008080"/>
        </w:rPr>
      </w:pPr>
      <w:r w:rsidRPr="009E11D5">
        <w:rPr>
          <w:rFonts w:asciiTheme="minorEastAsia" w:eastAsiaTheme="minorEastAsia" w:hAnsiTheme="minorEastAsia" w:hint="eastAsia"/>
          <w:color w:val="000000" w:themeColor="text1"/>
        </w:rPr>
        <w:t>5.</w:t>
      </w:r>
      <w:r w:rsidRPr="009E11D5">
        <w:rPr>
          <w:rFonts w:asciiTheme="minorEastAsia" w:eastAsiaTheme="minorEastAsia" w:hAnsiTheme="minorEastAsia"/>
          <w:color w:val="000000" w:themeColor="text1"/>
        </w:rPr>
        <w:t>其他附加剂：在液体制剂中为了增加稳定性，有时需要加入抗氧剂、pH调节剂、金属</w:t>
      </w:r>
      <w:r w:rsidRPr="009E11D5">
        <w:rPr>
          <w:rFonts w:asciiTheme="minorEastAsia" w:eastAsiaTheme="minorEastAsia" w:hAnsiTheme="minorEastAsia" w:hint="eastAsia"/>
          <w:color w:val="000000" w:themeColor="text1"/>
        </w:rPr>
        <w:t>离子络合剂等。</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液体制剂的附加剂一般每年都有考查，这里需要注意增溶剂、助溶剂、潜溶剂虽然作用都是增加药物的溶解度，但具体物质和原理是不一样的。给出辅料要知道在体系中的作用，辅料比较多，建议通过做习题熟悉掌握。</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1.处方为碘50g，碘化钾100g，蒸馏水适量，制成复方碘溶液1000ml。其中，碘化钾的作用是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A.助溶</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B.脱色</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C.抗氧化</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D.增溶</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E.补钾</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2.下列属于常用防腐剂的是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A.氯化钠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B.苯扎溴铵</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C.氢氧化钠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D.亚硫酸钠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E.硫酸钠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3.作为防腐剂的是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w:t>
      </w:r>
      <w:proofErr w:type="gramStart"/>
      <w:r w:rsidRPr="009E11D5">
        <w:rPr>
          <w:rFonts w:asciiTheme="minorEastAsia" w:eastAsiaTheme="minorEastAsia" w:hAnsiTheme="minorEastAsia" w:hint="eastAsia"/>
          <w:kern w:val="2"/>
        </w:rPr>
        <w:t>尼泊金类</w:t>
      </w:r>
      <w:proofErr w:type="gramEnd"/>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B.甜菊</w:t>
      </w:r>
      <w:proofErr w:type="gramStart"/>
      <w:r w:rsidRPr="009E11D5">
        <w:rPr>
          <w:rFonts w:asciiTheme="minorEastAsia" w:eastAsiaTheme="minorEastAsia" w:hAnsiTheme="minorEastAsia" w:hint="eastAsia"/>
          <w:kern w:val="2"/>
        </w:rPr>
        <w:t>苷</w:t>
      </w:r>
      <w:proofErr w:type="gramEnd"/>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C.阿司帕坦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D.甲基纤维素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E.明胶</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4.聚山梨酯在液体药剂中常作</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A.增溶剂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B.助溶剂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C.防腐剂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w:t>
      </w:r>
      <w:proofErr w:type="gramStart"/>
      <w:r w:rsidRPr="009E11D5">
        <w:rPr>
          <w:rFonts w:asciiTheme="minorEastAsia" w:eastAsiaTheme="minorEastAsia" w:hAnsiTheme="minorEastAsia" w:hint="eastAsia"/>
          <w:kern w:val="2"/>
        </w:rPr>
        <w:t>矫</w:t>
      </w:r>
      <w:proofErr w:type="gramEnd"/>
      <w:r w:rsidRPr="009E11D5">
        <w:rPr>
          <w:rFonts w:asciiTheme="minorEastAsia" w:eastAsiaTheme="minorEastAsia" w:hAnsiTheme="minorEastAsia" w:hint="eastAsia"/>
          <w:kern w:val="2"/>
        </w:rPr>
        <w:t>味剂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E.着色剂</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1.【答案及解析】A。复方碘溶液中，碘化</w:t>
      </w:r>
      <w:proofErr w:type="gramStart"/>
      <w:r w:rsidRPr="009E11D5">
        <w:rPr>
          <w:rFonts w:asciiTheme="minorEastAsia" w:eastAsiaTheme="minorEastAsia" w:hAnsiTheme="minorEastAsia" w:hint="eastAsia"/>
          <w:kern w:val="2"/>
        </w:rPr>
        <w:t>钾增加碘</w:t>
      </w:r>
      <w:proofErr w:type="gramEnd"/>
      <w:r w:rsidRPr="009E11D5">
        <w:rPr>
          <w:rFonts w:asciiTheme="minorEastAsia" w:eastAsiaTheme="minorEastAsia" w:hAnsiTheme="minorEastAsia" w:hint="eastAsia"/>
          <w:kern w:val="2"/>
        </w:rPr>
        <w:t>溶解度的机制是KI与I</w:t>
      </w:r>
      <w:r w:rsidRPr="009E11D5">
        <w:rPr>
          <w:rFonts w:asciiTheme="minorEastAsia" w:eastAsiaTheme="minorEastAsia" w:hAnsiTheme="minorEastAsia" w:hint="eastAsia"/>
          <w:kern w:val="2"/>
          <w:vertAlign w:val="subscript"/>
        </w:rPr>
        <w:t>2</w:t>
      </w:r>
      <w:r w:rsidRPr="009E11D5">
        <w:rPr>
          <w:rFonts w:asciiTheme="minorEastAsia" w:eastAsiaTheme="minorEastAsia" w:hAnsiTheme="minorEastAsia" w:hint="eastAsia"/>
          <w:kern w:val="2"/>
        </w:rPr>
        <w:t>形成分子间的络合物KI</w:t>
      </w:r>
      <w:r w:rsidRPr="009E11D5">
        <w:rPr>
          <w:rFonts w:asciiTheme="minorEastAsia" w:eastAsiaTheme="minorEastAsia" w:hAnsiTheme="minorEastAsia" w:hint="eastAsia"/>
          <w:kern w:val="2"/>
          <w:vertAlign w:val="subscript"/>
        </w:rPr>
        <w:t>3</w:t>
      </w:r>
      <w:r w:rsidRPr="009E11D5">
        <w:rPr>
          <w:rFonts w:asciiTheme="minorEastAsia" w:eastAsiaTheme="minorEastAsia" w:hAnsiTheme="minorEastAsia" w:hint="eastAsia"/>
          <w:kern w:val="2"/>
        </w:rPr>
        <w:t>，因此碘化钾是助溶剂。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2.【答案及解析】B。常用防腐剂包括：①</w:t>
      </w:r>
      <w:proofErr w:type="gramStart"/>
      <w:r w:rsidRPr="009E11D5">
        <w:rPr>
          <w:rFonts w:asciiTheme="minorEastAsia" w:eastAsiaTheme="minorEastAsia" w:hAnsiTheme="minorEastAsia" w:hint="eastAsia"/>
          <w:kern w:val="2"/>
        </w:rPr>
        <w:t>尼泊金类</w:t>
      </w:r>
      <w:proofErr w:type="gramEnd"/>
      <w:r w:rsidRPr="009E11D5">
        <w:rPr>
          <w:rFonts w:asciiTheme="minorEastAsia" w:eastAsiaTheme="minorEastAsia" w:hAnsiTheme="minorEastAsia" w:hint="eastAsia"/>
          <w:kern w:val="2"/>
        </w:rPr>
        <w:t>；②苯甲酸及其盐；③山梨</w:t>
      </w:r>
      <w:proofErr w:type="gramStart"/>
      <w:r w:rsidRPr="009E11D5">
        <w:rPr>
          <w:rFonts w:asciiTheme="minorEastAsia" w:eastAsiaTheme="minorEastAsia" w:hAnsiTheme="minorEastAsia" w:hint="eastAsia"/>
          <w:kern w:val="2"/>
        </w:rPr>
        <w:t>酸及其盐</w:t>
      </w:r>
      <w:proofErr w:type="gramEnd"/>
      <w:r w:rsidRPr="009E11D5">
        <w:rPr>
          <w:rFonts w:asciiTheme="minorEastAsia" w:eastAsiaTheme="minorEastAsia" w:hAnsiTheme="minorEastAsia" w:hint="eastAsia"/>
          <w:kern w:val="2"/>
        </w:rPr>
        <w:t>；④苯扎溴铵；⑤</w:t>
      </w:r>
      <w:proofErr w:type="gramStart"/>
      <w:r w:rsidRPr="009E11D5">
        <w:rPr>
          <w:rFonts w:asciiTheme="minorEastAsia" w:eastAsiaTheme="minorEastAsia" w:hAnsiTheme="minorEastAsia" w:hint="eastAsia"/>
          <w:kern w:val="2"/>
        </w:rPr>
        <w:t>醋酸氯己定</w:t>
      </w:r>
      <w:proofErr w:type="gramEnd"/>
      <w:r w:rsidRPr="009E11D5">
        <w:rPr>
          <w:rFonts w:asciiTheme="minorEastAsia" w:eastAsiaTheme="minorEastAsia" w:hAnsiTheme="minorEastAsia" w:hint="eastAsia"/>
          <w:kern w:val="2"/>
        </w:rPr>
        <w:t>。</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3.【答案及解析】A。常用防腐剂包括：①</w:t>
      </w:r>
      <w:proofErr w:type="gramStart"/>
      <w:r w:rsidRPr="009E11D5">
        <w:rPr>
          <w:rFonts w:asciiTheme="minorEastAsia" w:eastAsiaTheme="minorEastAsia" w:hAnsiTheme="minorEastAsia" w:hint="eastAsia"/>
          <w:kern w:val="2"/>
        </w:rPr>
        <w:t>尼泊金类</w:t>
      </w:r>
      <w:proofErr w:type="gramEnd"/>
      <w:r w:rsidRPr="009E11D5">
        <w:rPr>
          <w:rFonts w:asciiTheme="minorEastAsia" w:eastAsiaTheme="minorEastAsia" w:hAnsiTheme="minorEastAsia" w:hint="eastAsia"/>
          <w:kern w:val="2"/>
        </w:rPr>
        <w:t>；②苯甲酸及其盐；③山梨</w:t>
      </w:r>
      <w:proofErr w:type="gramStart"/>
      <w:r w:rsidRPr="009E11D5">
        <w:rPr>
          <w:rFonts w:asciiTheme="minorEastAsia" w:eastAsiaTheme="minorEastAsia" w:hAnsiTheme="minorEastAsia" w:hint="eastAsia"/>
          <w:kern w:val="2"/>
        </w:rPr>
        <w:t>酸及其盐</w:t>
      </w:r>
      <w:proofErr w:type="gramEnd"/>
      <w:r w:rsidRPr="009E11D5">
        <w:rPr>
          <w:rFonts w:asciiTheme="minorEastAsia" w:eastAsiaTheme="minorEastAsia" w:hAnsiTheme="minorEastAsia" w:hint="eastAsia"/>
          <w:kern w:val="2"/>
        </w:rPr>
        <w:t>；④苯扎溴铵；⑤</w:t>
      </w:r>
      <w:proofErr w:type="gramStart"/>
      <w:r w:rsidRPr="009E11D5">
        <w:rPr>
          <w:rFonts w:asciiTheme="minorEastAsia" w:eastAsiaTheme="minorEastAsia" w:hAnsiTheme="minorEastAsia" w:hint="eastAsia"/>
          <w:kern w:val="2"/>
        </w:rPr>
        <w:t>醋酸氯己定</w:t>
      </w:r>
      <w:proofErr w:type="gramEnd"/>
      <w:r w:rsidRPr="009E11D5">
        <w:rPr>
          <w:rFonts w:asciiTheme="minorEastAsia" w:eastAsiaTheme="minorEastAsia" w:hAnsiTheme="minorEastAsia" w:hint="eastAsia"/>
          <w:kern w:val="2"/>
        </w:rPr>
        <w:t>。</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4.【答案及解析】A。聚山梨酯类（吐温类）：主要用作增溶剂、O／W型乳化剂、润湿剂和分散剂。</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【知识点名称】热原</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551507" w:rsidRPr="009E11D5" w:rsidRDefault="00551507" w:rsidP="00551507">
      <w:pPr>
        <w:spacing w:line="360" w:lineRule="auto"/>
        <w:ind w:firstLineChars="200" w:firstLine="480"/>
        <w:rPr>
          <w:rFonts w:asciiTheme="minorEastAsia" w:hAnsiTheme="minorEastAsia" w:cs="宋体"/>
          <w:color w:val="000000"/>
          <w:sz w:val="24"/>
          <w:szCs w:val="24"/>
        </w:rPr>
      </w:pPr>
      <w:r w:rsidRPr="009E11D5">
        <w:rPr>
          <w:rFonts w:asciiTheme="minorEastAsia" w:hAnsiTheme="minorEastAsia" w:cs="宋体" w:hint="eastAsia"/>
          <w:sz w:val="24"/>
          <w:szCs w:val="24"/>
        </w:rPr>
        <w:t>1.热原的</w:t>
      </w:r>
      <w:r w:rsidRPr="009E11D5">
        <w:rPr>
          <w:rFonts w:asciiTheme="minorEastAsia" w:hAnsiTheme="minorEastAsia" w:cs="宋体" w:hint="eastAsia"/>
          <w:color w:val="000000"/>
          <w:sz w:val="24"/>
          <w:szCs w:val="24"/>
        </w:rPr>
        <w:t>污染途径：①溶剂、原辅料、容器用具带入；②制备过程带入；③使用过程带入。</w:t>
      </w:r>
    </w:p>
    <w:p w:rsidR="00551507" w:rsidRPr="009E11D5" w:rsidRDefault="00551507" w:rsidP="00551507">
      <w:pPr>
        <w:spacing w:line="360" w:lineRule="auto"/>
        <w:ind w:firstLineChars="200" w:firstLine="480"/>
        <w:rPr>
          <w:rFonts w:asciiTheme="minorEastAsia" w:hAnsiTheme="minorEastAsia" w:cs="宋体"/>
          <w:sz w:val="24"/>
          <w:szCs w:val="24"/>
        </w:rPr>
      </w:pPr>
      <w:r w:rsidRPr="009E11D5">
        <w:rPr>
          <w:rFonts w:asciiTheme="minorEastAsia" w:hAnsiTheme="minorEastAsia" w:cs="宋体" w:hint="eastAsia"/>
          <w:sz w:val="24"/>
          <w:szCs w:val="24"/>
        </w:rPr>
        <w:t>2.热原的性质和除去方法</w:t>
      </w:r>
    </w:p>
    <w:p w:rsidR="00551507" w:rsidRPr="009E11D5" w:rsidRDefault="00551507" w:rsidP="00551507">
      <w:pPr>
        <w:adjustRightInd w:val="0"/>
        <w:spacing w:line="360" w:lineRule="auto"/>
        <w:ind w:firstLineChars="200" w:firstLine="482"/>
        <w:jc w:val="center"/>
        <w:rPr>
          <w:rFonts w:asciiTheme="minorEastAsia" w:hAnsiTheme="minorEastAsia" w:cs="宋体"/>
          <w:b/>
          <w:sz w:val="24"/>
          <w:szCs w:val="24"/>
        </w:rPr>
      </w:pPr>
      <w:r w:rsidRPr="009E11D5">
        <w:rPr>
          <w:rFonts w:asciiTheme="minorEastAsia" w:hAnsiTheme="minorEastAsia" w:cs="宋体" w:hint="eastAsia"/>
          <w:b/>
          <w:sz w:val="24"/>
          <w:szCs w:val="24"/>
        </w:rPr>
        <w:t>热原的性质和除去方法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03"/>
        <w:gridCol w:w="2977"/>
      </w:tblGrid>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性质</w:t>
            </w:r>
          </w:p>
        </w:tc>
        <w:tc>
          <w:tcPr>
            <w:tcW w:w="2977"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除去方法</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r w:rsidRPr="009E11D5">
              <w:rPr>
                <w:rFonts w:asciiTheme="minorEastAsia" w:eastAsiaTheme="minorEastAsia" w:hAnsiTheme="minorEastAsia" w:hint="eastAsia"/>
                <w:kern w:val="24"/>
              </w:rPr>
              <w:t>水溶性（</w:t>
            </w:r>
            <w:r w:rsidRPr="009E11D5">
              <w:rPr>
                <w:rFonts w:asciiTheme="minorEastAsia" w:eastAsiaTheme="minorEastAsia" w:hAnsiTheme="minorEastAsia"/>
                <w:color w:val="000000"/>
              </w:rPr>
              <w:t>由于磷脂结构上连接有多糖，所以热</w:t>
            </w:r>
            <w:r w:rsidRPr="009E11D5">
              <w:rPr>
                <w:rFonts w:asciiTheme="minorEastAsia" w:eastAsiaTheme="minorEastAsia" w:hAnsiTheme="minorEastAsia"/>
                <w:color w:val="000000"/>
              </w:rPr>
              <w:lastRenderedPageBreak/>
              <w:t>原能溶于水</w:t>
            </w:r>
            <w:r w:rsidRPr="009E11D5">
              <w:rPr>
                <w:rFonts w:asciiTheme="minorEastAsia" w:eastAsiaTheme="minorEastAsia" w:hAnsiTheme="minorEastAsia" w:hint="eastAsia"/>
                <w:kern w:val="24"/>
              </w:rPr>
              <w:t>）</w:t>
            </w:r>
          </w:p>
        </w:tc>
        <w:tc>
          <w:tcPr>
            <w:tcW w:w="2977"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rPr>
              <w:lastRenderedPageBreak/>
              <w:t>-</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proofErr w:type="gramStart"/>
            <w:r w:rsidRPr="009E11D5">
              <w:rPr>
                <w:rFonts w:asciiTheme="minorEastAsia" w:eastAsiaTheme="minorEastAsia" w:hAnsiTheme="minorEastAsia" w:hint="eastAsia"/>
                <w:kern w:val="24"/>
              </w:rPr>
              <w:lastRenderedPageBreak/>
              <w:t>不</w:t>
            </w:r>
            <w:proofErr w:type="gramEnd"/>
            <w:r w:rsidRPr="009E11D5">
              <w:rPr>
                <w:rFonts w:asciiTheme="minorEastAsia" w:eastAsiaTheme="minorEastAsia" w:hAnsiTheme="minorEastAsia" w:hint="eastAsia"/>
                <w:kern w:val="24"/>
              </w:rPr>
              <w:t>挥发性（</w:t>
            </w:r>
            <w:r w:rsidRPr="009E11D5">
              <w:rPr>
                <w:rFonts w:asciiTheme="minorEastAsia" w:eastAsiaTheme="minorEastAsia" w:hAnsiTheme="minorEastAsia"/>
                <w:color w:val="000000"/>
              </w:rPr>
              <w:t>热原本身不挥发，但在蒸</w:t>
            </w:r>
            <w:r w:rsidRPr="009E11D5">
              <w:rPr>
                <w:rFonts w:asciiTheme="minorEastAsia" w:eastAsiaTheme="minorEastAsia" w:hAnsiTheme="minorEastAsia" w:hint="eastAsia"/>
                <w:color w:val="000000"/>
              </w:rPr>
              <w:t>馏时，可随水蒸气中的雾滴带入蒸馏水，故应设法防止</w:t>
            </w:r>
            <w:r w:rsidRPr="009E11D5">
              <w:rPr>
                <w:rFonts w:asciiTheme="minorEastAsia" w:eastAsiaTheme="minorEastAsia" w:hAnsiTheme="minorEastAsia" w:hint="eastAsia"/>
                <w:kern w:val="24"/>
              </w:rPr>
              <w:t>）</w:t>
            </w:r>
          </w:p>
        </w:tc>
        <w:tc>
          <w:tcPr>
            <w:tcW w:w="2977"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蒸馏法制备注射用水</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r w:rsidRPr="009E11D5">
              <w:rPr>
                <w:rFonts w:asciiTheme="minorEastAsia" w:eastAsiaTheme="minorEastAsia" w:hAnsiTheme="minorEastAsia" w:hint="eastAsia"/>
                <w:kern w:val="24"/>
              </w:rPr>
              <w:t>耐热性（</w:t>
            </w:r>
            <w:r w:rsidRPr="009E11D5">
              <w:rPr>
                <w:rFonts w:asciiTheme="minorEastAsia" w:eastAsiaTheme="minorEastAsia" w:hAnsiTheme="minorEastAsia"/>
                <w:color w:val="000000"/>
              </w:rPr>
              <w:t>热原在60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加热</w:t>
            </w:r>
            <w:r w:rsidRPr="009E11D5">
              <w:rPr>
                <w:rFonts w:asciiTheme="minorEastAsia" w:eastAsiaTheme="minorEastAsia" w:hAnsiTheme="minorEastAsia" w:hint="eastAsia"/>
                <w:color w:val="000000"/>
              </w:rPr>
              <w:t>1</w:t>
            </w:r>
            <w:r w:rsidRPr="009E11D5">
              <w:rPr>
                <w:rFonts w:asciiTheme="minorEastAsia" w:eastAsiaTheme="minorEastAsia" w:hAnsiTheme="minorEastAsia"/>
                <w:color w:val="000000"/>
              </w:rPr>
              <w:t>小时不受影响，100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加热也</w:t>
            </w:r>
            <w:proofErr w:type="gramStart"/>
            <w:r w:rsidRPr="009E11D5">
              <w:rPr>
                <w:rFonts w:asciiTheme="minorEastAsia" w:eastAsiaTheme="minorEastAsia" w:hAnsiTheme="minorEastAsia"/>
                <w:color w:val="000000"/>
              </w:rPr>
              <w:t>不</w:t>
            </w:r>
            <w:proofErr w:type="gramEnd"/>
            <w:r w:rsidRPr="009E11D5">
              <w:rPr>
                <w:rFonts w:asciiTheme="minorEastAsia" w:eastAsiaTheme="minorEastAsia" w:hAnsiTheme="minorEastAsia"/>
                <w:color w:val="000000"/>
              </w:rPr>
              <w:t>降解，但在250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、30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45</w:t>
            </w:r>
            <w:r w:rsidRPr="009E11D5">
              <w:rPr>
                <w:rFonts w:asciiTheme="minorEastAsia" w:eastAsiaTheme="minorEastAsia" w:hAnsiTheme="minorEastAsia" w:hint="eastAsia"/>
                <w:color w:val="000000"/>
              </w:rPr>
              <w:t>分钟，</w:t>
            </w:r>
            <w:r w:rsidRPr="009E11D5">
              <w:rPr>
                <w:rFonts w:asciiTheme="minorEastAsia" w:eastAsiaTheme="minorEastAsia" w:hAnsiTheme="minorEastAsia"/>
                <w:color w:val="000000"/>
              </w:rPr>
              <w:t>200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、60分钟或180</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,3</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4小时可使热原彻底破坏</w:t>
            </w:r>
            <w:r w:rsidRPr="009E11D5">
              <w:rPr>
                <w:rFonts w:asciiTheme="minorEastAsia" w:eastAsiaTheme="minorEastAsia" w:hAnsiTheme="minorEastAsia" w:hint="eastAsia"/>
                <w:kern w:val="24"/>
              </w:rPr>
              <w:t>）</w:t>
            </w:r>
          </w:p>
        </w:tc>
        <w:tc>
          <w:tcPr>
            <w:tcW w:w="2977"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高温法/湿热法</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r w:rsidRPr="009E11D5">
              <w:rPr>
                <w:rFonts w:asciiTheme="minorEastAsia" w:eastAsiaTheme="minorEastAsia" w:hAnsiTheme="minorEastAsia" w:hint="eastAsia"/>
                <w:kern w:val="24"/>
              </w:rPr>
              <w:t>过滤性（</w:t>
            </w:r>
            <w:r w:rsidRPr="009E11D5">
              <w:rPr>
                <w:rFonts w:asciiTheme="minorEastAsia" w:eastAsiaTheme="minorEastAsia" w:hAnsiTheme="minorEastAsia"/>
                <w:color w:val="000000"/>
              </w:rPr>
              <w:t>热原体积小，为1</w:t>
            </w:r>
            <w:r w:rsidRPr="009E11D5">
              <w:rPr>
                <w:rFonts w:asciiTheme="minorEastAsia" w:eastAsiaTheme="minorEastAsia" w:hAnsiTheme="minorEastAsia" w:hint="eastAsia"/>
                <w:color w:val="000000"/>
              </w:rPr>
              <w:t>～</w:t>
            </w:r>
            <w:r w:rsidRPr="009E11D5">
              <w:rPr>
                <w:rFonts w:asciiTheme="minorEastAsia" w:eastAsiaTheme="minorEastAsia" w:hAnsiTheme="minorEastAsia"/>
                <w:color w:val="000000"/>
              </w:rPr>
              <w:t>5nm，一般的滤器均可通过，即使微孔滤膜也不能截留，但</w:t>
            </w:r>
            <w:r w:rsidRPr="009E11D5">
              <w:rPr>
                <w:rFonts w:asciiTheme="minorEastAsia" w:eastAsiaTheme="minorEastAsia" w:hAnsiTheme="minorEastAsia" w:hint="eastAsia"/>
                <w:color w:val="000000"/>
              </w:rPr>
              <w:t>可被活性炭吸附</w:t>
            </w:r>
            <w:r w:rsidRPr="009E11D5">
              <w:rPr>
                <w:rFonts w:asciiTheme="minorEastAsia" w:eastAsiaTheme="minorEastAsia" w:hAnsiTheme="minorEastAsia" w:hint="eastAsia"/>
                <w:kern w:val="24"/>
              </w:rPr>
              <w:t>）</w:t>
            </w:r>
          </w:p>
        </w:tc>
        <w:tc>
          <w:tcPr>
            <w:tcW w:w="2977"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r w:rsidRPr="009E11D5">
              <w:rPr>
                <w:rFonts w:asciiTheme="minorEastAsia" w:eastAsiaTheme="minorEastAsia" w:hAnsiTheme="minorEastAsia" w:hint="eastAsia"/>
                <w:kern w:val="24"/>
              </w:rPr>
              <w:t>凝胶滤过/超滤/反渗透</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可吸附性</w:t>
            </w:r>
          </w:p>
        </w:tc>
        <w:tc>
          <w:tcPr>
            <w:tcW w:w="2977" w:type="dxa"/>
            <w:vAlign w:val="center"/>
          </w:tcPr>
          <w:p w:rsidR="00551507" w:rsidRPr="009E11D5" w:rsidRDefault="00551507" w:rsidP="003F2C1C">
            <w:pPr>
              <w:pStyle w:val="a5"/>
              <w:spacing w:before="86" w:beforeAutospacing="0" w:after="0" w:afterAutospacing="0" w:line="360" w:lineRule="auto"/>
              <w:textAlignment w:val="baseline"/>
              <w:rPr>
                <w:rFonts w:asciiTheme="minorEastAsia" w:eastAsiaTheme="minorEastAsia" w:hAnsiTheme="minorEastAsia"/>
              </w:rPr>
            </w:pPr>
            <w:r w:rsidRPr="009E11D5">
              <w:rPr>
                <w:rFonts w:asciiTheme="minorEastAsia" w:eastAsiaTheme="minorEastAsia" w:hAnsiTheme="minorEastAsia" w:hint="eastAsia"/>
                <w:kern w:val="24"/>
              </w:rPr>
              <w:t>活性炭/离子交换树脂吸附法</w:t>
            </w:r>
          </w:p>
        </w:tc>
      </w:tr>
      <w:tr w:rsidR="00551507" w:rsidRPr="009E11D5" w:rsidTr="003F2C1C">
        <w:tc>
          <w:tcPr>
            <w:tcW w:w="5103"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其他</w:t>
            </w:r>
          </w:p>
        </w:tc>
        <w:tc>
          <w:tcPr>
            <w:tcW w:w="2977" w:type="dxa"/>
            <w:vAlign w:val="center"/>
          </w:tcPr>
          <w:p w:rsidR="00551507" w:rsidRPr="009E11D5" w:rsidRDefault="00551507" w:rsidP="003F2C1C">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9E11D5">
              <w:rPr>
                <w:rFonts w:asciiTheme="minorEastAsia" w:eastAsiaTheme="minorEastAsia" w:hAnsiTheme="minorEastAsia" w:hint="eastAsia"/>
                <w:kern w:val="24"/>
              </w:rPr>
              <w:t>酸碱法、超声破坏法</w:t>
            </w:r>
          </w:p>
        </w:tc>
      </w:tr>
    </w:tbl>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热原是考试的重点内容，以单选题为主，考查形式直接，通常以肯定或否定式选择热原的污染途径、性质以及除去热原的方法，是比较容易拿分的考点。</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1.某输液剂经检验合格，但临床使用时却发生热原反应，热原污染途径可能性最大的是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A.从溶剂中带入</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B.从原料中带入</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C.从容器、管道中带入</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D.制备过程中污染</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E.从输液器带入</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2.热原的性质为</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A.耐热，不挥发</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B.耐热，不溶于水</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C.有挥发性，但可被吸附</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D.溶于水，但不耐热</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E.体积大，可挥发</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3.热原不具备的性质是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A.水溶性</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B.挥发性</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C.可氧化性</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D.耐热性</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E.滤过性</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4.可除去热原的方法是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A.紫外线灭菌法</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B.酸碱法</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C.煮沸灭菌法</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D.滤过除菌法</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E.热压灭菌法</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lastRenderedPageBreak/>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1.【答案及解析】E。热原污染的主要来源是：①原料与附加剂；②输液容器与附件；③生产工艺及操作；④医院输液操作及静脉滴注装置的问题。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2.【答案及解析】A。热原的性质为:①水溶性；②耐热性；③滤过性；④</w:t>
      </w:r>
      <w:proofErr w:type="gramStart"/>
      <w:r w:rsidRPr="009E11D5">
        <w:rPr>
          <w:rFonts w:asciiTheme="minorEastAsia" w:eastAsiaTheme="minorEastAsia" w:hAnsiTheme="minorEastAsia" w:hint="eastAsia"/>
          <w:kern w:val="2"/>
        </w:rPr>
        <w:t>不</w:t>
      </w:r>
      <w:proofErr w:type="gramEnd"/>
      <w:r w:rsidRPr="009E11D5">
        <w:rPr>
          <w:rFonts w:asciiTheme="minorEastAsia" w:eastAsiaTheme="minorEastAsia" w:hAnsiTheme="minorEastAsia" w:hint="eastAsia"/>
          <w:kern w:val="2"/>
        </w:rPr>
        <w:t>挥发性；⑤吸附性；⑥不耐强酸、强碱、强氧化剂和超声波。</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3.【答案及解析】B。热原的基本性质包括耐热性、滤过性、水溶性、</w:t>
      </w:r>
      <w:proofErr w:type="gramStart"/>
      <w:r w:rsidRPr="009E11D5">
        <w:rPr>
          <w:rFonts w:asciiTheme="minorEastAsia" w:eastAsiaTheme="minorEastAsia" w:hAnsiTheme="minorEastAsia" w:hint="eastAsia"/>
          <w:kern w:val="2"/>
        </w:rPr>
        <w:t>不</w:t>
      </w:r>
      <w:proofErr w:type="gramEnd"/>
      <w:r w:rsidRPr="009E11D5">
        <w:rPr>
          <w:rFonts w:asciiTheme="minorEastAsia" w:eastAsiaTheme="minorEastAsia" w:hAnsiTheme="minorEastAsia" w:hint="eastAsia"/>
          <w:kern w:val="2"/>
        </w:rPr>
        <w:t>挥发性、被吸附性，可被强酸、强碱、强氧化剂、超声波等所破坏。</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4.【答案及解析】B。热原的去除方法有高温法、酸碱法、吸附法、离子交换法、凝胶过滤法、反渗透法、超滤法、其他方法。</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【知识点名称】片剂常用辅料</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5528"/>
      </w:tblGrid>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用途</w:t>
            </w:r>
          </w:p>
        </w:tc>
        <w:tc>
          <w:tcPr>
            <w:tcW w:w="5528"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举例</w:t>
            </w:r>
          </w:p>
        </w:tc>
      </w:tr>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olor w:val="000000"/>
                <w:sz w:val="24"/>
                <w:szCs w:val="24"/>
              </w:rPr>
            </w:pPr>
            <w:r w:rsidRPr="009E11D5">
              <w:rPr>
                <w:rFonts w:asciiTheme="minorEastAsia" w:hAnsiTheme="minorEastAsia"/>
                <w:color w:val="000000"/>
                <w:sz w:val="24"/>
                <w:szCs w:val="24"/>
              </w:rPr>
              <w:t>稀释剂</w:t>
            </w:r>
          </w:p>
          <w:p w:rsidR="00551507" w:rsidRPr="009E11D5" w:rsidRDefault="00551507" w:rsidP="003F2C1C">
            <w:pPr>
              <w:spacing w:line="360" w:lineRule="auto"/>
              <w:ind w:firstLineChars="200" w:firstLine="480"/>
              <w:jc w:val="center"/>
              <w:rPr>
                <w:rFonts w:asciiTheme="minorEastAsia" w:hAnsiTheme="minorEastAsia"/>
                <w:color w:val="000000"/>
                <w:sz w:val="24"/>
                <w:szCs w:val="24"/>
              </w:rPr>
            </w:pPr>
            <w:r w:rsidRPr="009E11D5">
              <w:rPr>
                <w:rFonts w:asciiTheme="minorEastAsia" w:hAnsiTheme="minorEastAsia" w:hint="eastAsia"/>
                <w:color w:val="000000"/>
                <w:sz w:val="24"/>
                <w:szCs w:val="24"/>
              </w:rPr>
              <w:t>（</w:t>
            </w:r>
            <w:r w:rsidRPr="009E11D5">
              <w:rPr>
                <w:rFonts w:asciiTheme="minorEastAsia" w:hAnsiTheme="minorEastAsia"/>
                <w:color w:val="000000"/>
                <w:sz w:val="24"/>
                <w:szCs w:val="24"/>
              </w:rPr>
              <w:t>主要作用是用来增加片剂的重量或体积，亦称为填充剂</w:t>
            </w:r>
            <w:r w:rsidRPr="009E11D5">
              <w:rPr>
                <w:rFonts w:asciiTheme="minorEastAsia" w:hAnsiTheme="minorEastAsia" w:hint="eastAsia"/>
                <w:color w:val="000000"/>
                <w:sz w:val="24"/>
                <w:szCs w:val="24"/>
              </w:rPr>
              <w:t>）</w:t>
            </w:r>
          </w:p>
        </w:tc>
        <w:tc>
          <w:tcPr>
            <w:tcW w:w="5528" w:type="dxa"/>
          </w:tcPr>
          <w:p w:rsidR="00551507" w:rsidRPr="009E11D5" w:rsidRDefault="00551507" w:rsidP="003F2C1C">
            <w:pPr>
              <w:spacing w:line="360" w:lineRule="auto"/>
              <w:ind w:firstLineChars="200" w:firstLine="480"/>
              <w:rPr>
                <w:rFonts w:asciiTheme="minorEastAsia" w:hAnsiTheme="minorEastAsia" w:cs="宋体"/>
                <w:sz w:val="24"/>
                <w:szCs w:val="24"/>
              </w:rPr>
            </w:pPr>
            <w:r w:rsidRPr="009E11D5">
              <w:rPr>
                <w:rFonts w:asciiTheme="minorEastAsia" w:hAnsiTheme="minorEastAsia" w:hint="eastAsia"/>
                <w:color w:val="000000"/>
                <w:sz w:val="24"/>
                <w:szCs w:val="24"/>
              </w:rPr>
              <w:t>淀粉、糊精、可压性淀粉</w:t>
            </w:r>
            <w:r w:rsidRPr="009E11D5">
              <w:rPr>
                <w:rFonts w:asciiTheme="minorEastAsia" w:hAnsiTheme="minorEastAsia"/>
                <w:color w:val="000000"/>
                <w:sz w:val="24"/>
                <w:szCs w:val="24"/>
              </w:rPr>
              <w:t>(亦称为预胶化淀粉)、乳糖、微晶纤维素、一些无机钙盐(如硫酸</w:t>
            </w:r>
            <w:r w:rsidRPr="009E11D5">
              <w:rPr>
                <w:rFonts w:asciiTheme="minorEastAsia" w:hAnsiTheme="minorEastAsia" w:hint="eastAsia"/>
                <w:color w:val="000000"/>
                <w:sz w:val="24"/>
                <w:szCs w:val="24"/>
              </w:rPr>
              <w:t>钙、磷酸氢钙及碳酸钙等</w:t>
            </w:r>
            <w:r w:rsidRPr="009E11D5">
              <w:rPr>
                <w:rFonts w:asciiTheme="minorEastAsia" w:hAnsiTheme="minorEastAsia"/>
                <w:color w:val="000000"/>
                <w:sz w:val="24"/>
                <w:szCs w:val="24"/>
              </w:rPr>
              <w:t>)糖粉、甘露醇、山梨醇等</w:t>
            </w:r>
          </w:p>
        </w:tc>
      </w:tr>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润湿剂</w:t>
            </w:r>
          </w:p>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w:t>
            </w:r>
            <w:r w:rsidRPr="009E11D5">
              <w:rPr>
                <w:rFonts w:asciiTheme="minorEastAsia" w:hAnsiTheme="minorEastAsia"/>
                <w:color w:val="000000"/>
                <w:sz w:val="24"/>
                <w:szCs w:val="24"/>
              </w:rPr>
              <w:t>本身没有黏性，但能诱发待制粒物料的黏性，以利于制</w:t>
            </w:r>
            <w:r w:rsidRPr="009E11D5">
              <w:rPr>
                <w:rFonts w:asciiTheme="minorEastAsia" w:hAnsiTheme="minorEastAsia" w:hint="eastAsia"/>
                <w:color w:val="000000"/>
                <w:sz w:val="24"/>
                <w:szCs w:val="24"/>
              </w:rPr>
              <w:t>粒的液体</w:t>
            </w:r>
            <w:r w:rsidRPr="009E11D5">
              <w:rPr>
                <w:rFonts w:asciiTheme="minorEastAsia" w:hAnsiTheme="minorEastAsia" w:cs="宋体" w:hint="eastAsia"/>
                <w:bCs/>
                <w:sz w:val="24"/>
                <w:szCs w:val="24"/>
              </w:rPr>
              <w:t>）</w:t>
            </w:r>
          </w:p>
        </w:tc>
        <w:tc>
          <w:tcPr>
            <w:tcW w:w="5528" w:type="dxa"/>
          </w:tcPr>
          <w:p w:rsidR="00551507" w:rsidRPr="009E11D5" w:rsidRDefault="00551507" w:rsidP="003F2C1C">
            <w:pPr>
              <w:spacing w:line="360" w:lineRule="auto"/>
              <w:ind w:firstLineChars="200" w:firstLine="480"/>
              <w:rPr>
                <w:rFonts w:asciiTheme="minorEastAsia" w:hAnsiTheme="minorEastAsia" w:cs="宋体"/>
                <w:sz w:val="24"/>
                <w:szCs w:val="24"/>
              </w:rPr>
            </w:pPr>
            <w:r w:rsidRPr="009E11D5">
              <w:rPr>
                <w:rFonts w:asciiTheme="minorEastAsia" w:hAnsiTheme="minorEastAsia" w:cs="宋体" w:hint="eastAsia"/>
                <w:sz w:val="24"/>
                <w:szCs w:val="24"/>
              </w:rPr>
              <w:t>蒸馏水、乙醇</w:t>
            </w:r>
            <w:r w:rsidRPr="009E11D5">
              <w:rPr>
                <w:rFonts w:asciiTheme="minorEastAsia" w:hAnsiTheme="minorEastAsia" w:hint="eastAsia"/>
                <w:color w:val="000000"/>
                <w:sz w:val="24"/>
                <w:szCs w:val="24"/>
              </w:rPr>
              <w:t>及水醇的混合物</w:t>
            </w:r>
          </w:p>
        </w:tc>
      </w:tr>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黏合剂</w:t>
            </w:r>
          </w:p>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w:t>
            </w:r>
            <w:r w:rsidRPr="009E11D5">
              <w:rPr>
                <w:rFonts w:asciiTheme="minorEastAsia" w:hAnsiTheme="minorEastAsia" w:hint="eastAsia"/>
                <w:color w:val="000000"/>
                <w:sz w:val="24"/>
                <w:szCs w:val="24"/>
              </w:rPr>
              <w:t>对无黏性或黏性不足</w:t>
            </w:r>
            <w:r w:rsidRPr="009E11D5">
              <w:rPr>
                <w:rFonts w:asciiTheme="minorEastAsia" w:hAnsiTheme="minorEastAsia" w:hint="eastAsia"/>
                <w:color w:val="000000"/>
                <w:sz w:val="24"/>
                <w:szCs w:val="24"/>
              </w:rPr>
              <w:lastRenderedPageBreak/>
              <w:t>的物料给予黏性，从而使物料聚结成粒的辅料</w:t>
            </w:r>
            <w:r w:rsidRPr="009E11D5">
              <w:rPr>
                <w:rFonts w:asciiTheme="minorEastAsia" w:hAnsiTheme="minorEastAsia" w:cs="宋体" w:hint="eastAsia"/>
                <w:bCs/>
                <w:sz w:val="24"/>
                <w:szCs w:val="24"/>
              </w:rPr>
              <w:t>）</w:t>
            </w:r>
          </w:p>
        </w:tc>
        <w:tc>
          <w:tcPr>
            <w:tcW w:w="5528" w:type="dxa"/>
          </w:tcPr>
          <w:p w:rsidR="00551507" w:rsidRPr="009E11D5" w:rsidRDefault="00551507" w:rsidP="003F2C1C">
            <w:pPr>
              <w:spacing w:line="360" w:lineRule="auto"/>
              <w:ind w:firstLineChars="200" w:firstLine="480"/>
              <w:rPr>
                <w:rFonts w:asciiTheme="minorEastAsia" w:hAnsiTheme="minorEastAsia" w:cs="宋体"/>
                <w:sz w:val="24"/>
                <w:szCs w:val="24"/>
              </w:rPr>
            </w:pPr>
            <w:r w:rsidRPr="009E11D5">
              <w:rPr>
                <w:rFonts w:asciiTheme="minorEastAsia" w:hAnsiTheme="minorEastAsia" w:hint="eastAsia"/>
                <w:color w:val="000000"/>
                <w:sz w:val="24"/>
                <w:szCs w:val="24"/>
              </w:rPr>
              <w:lastRenderedPageBreak/>
              <w:t>淀粉浆</w:t>
            </w:r>
            <w:r w:rsidRPr="009E11D5">
              <w:rPr>
                <w:rFonts w:asciiTheme="minorEastAsia" w:hAnsiTheme="minorEastAsia"/>
                <w:color w:val="000000"/>
                <w:sz w:val="24"/>
                <w:szCs w:val="24"/>
              </w:rPr>
              <w:t>(常用浓度为80％</w:t>
            </w:r>
            <w:r w:rsidRPr="009E11D5">
              <w:rPr>
                <w:rFonts w:asciiTheme="minorEastAsia" w:hAnsiTheme="minorEastAsia" w:hint="eastAsia"/>
                <w:color w:val="000000"/>
                <w:sz w:val="24"/>
                <w:szCs w:val="24"/>
              </w:rPr>
              <w:t>～</w:t>
            </w:r>
            <w:r w:rsidRPr="009E11D5">
              <w:rPr>
                <w:rFonts w:asciiTheme="minorEastAsia" w:hAnsiTheme="minorEastAsia"/>
                <w:color w:val="000000"/>
                <w:sz w:val="24"/>
                <w:szCs w:val="24"/>
              </w:rPr>
              <w:t>15％)、</w:t>
            </w:r>
            <w:proofErr w:type="gramStart"/>
            <w:r w:rsidRPr="009E11D5">
              <w:rPr>
                <w:rFonts w:asciiTheme="minorEastAsia" w:hAnsiTheme="minorEastAsia"/>
                <w:color w:val="000000"/>
                <w:sz w:val="24"/>
                <w:szCs w:val="24"/>
              </w:rPr>
              <w:t>聚维酮</w:t>
            </w:r>
            <w:proofErr w:type="gramEnd"/>
            <w:r w:rsidRPr="009E11D5">
              <w:rPr>
                <w:rFonts w:asciiTheme="minorEastAsia" w:hAnsiTheme="minorEastAsia"/>
                <w:color w:val="000000"/>
                <w:sz w:val="24"/>
                <w:szCs w:val="24"/>
              </w:rPr>
              <w:t>(PVP)的纯溶液或水溶液、糖粉与糖浆、聚乙二醇、胶浆</w:t>
            </w:r>
            <w:r w:rsidRPr="009E11D5">
              <w:rPr>
                <w:rFonts w:asciiTheme="minorEastAsia" w:hAnsiTheme="minorEastAsia"/>
                <w:color w:val="000000"/>
                <w:sz w:val="24"/>
                <w:szCs w:val="24"/>
              </w:rPr>
              <w:lastRenderedPageBreak/>
              <w:t>及纤维素衍生物，</w:t>
            </w:r>
            <w:r w:rsidRPr="009E11D5">
              <w:rPr>
                <w:rFonts w:asciiTheme="minorEastAsia" w:hAnsiTheme="minorEastAsia" w:hint="eastAsia"/>
                <w:color w:val="000000"/>
                <w:sz w:val="24"/>
                <w:szCs w:val="24"/>
              </w:rPr>
              <w:t>如甲基纤维素</w:t>
            </w:r>
            <w:r w:rsidRPr="009E11D5">
              <w:rPr>
                <w:rFonts w:asciiTheme="minorEastAsia" w:hAnsiTheme="minorEastAsia"/>
                <w:color w:val="000000"/>
                <w:sz w:val="24"/>
                <w:szCs w:val="24"/>
              </w:rPr>
              <w:t>(MC)、羟丙基纤维素(HPC)、羟丙基</w:t>
            </w:r>
            <w:r w:rsidRPr="009E11D5">
              <w:rPr>
                <w:rFonts w:asciiTheme="minorEastAsia" w:hAnsiTheme="minorEastAsia" w:hint="eastAsia"/>
                <w:color w:val="000000"/>
                <w:sz w:val="24"/>
                <w:szCs w:val="24"/>
              </w:rPr>
              <w:t>甲基纤维素</w:t>
            </w:r>
            <w:r w:rsidRPr="009E11D5">
              <w:rPr>
                <w:rFonts w:asciiTheme="minorEastAsia" w:hAnsiTheme="minorEastAsia"/>
                <w:color w:val="000000"/>
                <w:sz w:val="24"/>
                <w:szCs w:val="24"/>
              </w:rPr>
              <w:t>(HPMC)、羧甲基纤维素钠(CMC-Na)、乙基纤维素(EC)等</w:t>
            </w:r>
          </w:p>
        </w:tc>
      </w:tr>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lastRenderedPageBreak/>
              <w:t>崩解剂</w:t>
            </w:r>
          </w:p>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w:t>
            </w:r>
            <w:proofErr w:type="gramStart"/>
            <w:r w:rsidRPr="009E11D5">
              <w:rPr>
                <w:rFonts w:asciiTheme="minorEastAsia" w:hAnsiTheme="minorEastAsia" w:cs="宋体" w:hint="eastAsia"/>
                <w:bCs/>
                <w:sz w:val="24"/>
                <w:szCs w:val="24"/>
              </w:rPr>
              <w:t>缓控释</w:t>
            </w:r>
            <w:proofErr w:type="gramEnd"/>
            <w:r w:rsidRPr="009E11D5">
              <w:rPr>
                <w:rFonts w:asciiTheme="minorEastAsia" w:hAnsiTheme="minorEastAsia" w:cs="宋体" w:hint="eastAsia"/>
                <w:bCs/>
                <w:sz w:val="24"/>
                <w:szCs w:val="24"/>
              </w:rPr>
              <w:t>片、口含片、咀嚼片、舌下片、植入片等不加）</w:t>
            </w:r>
          </w:p>
        </w:tc>
        <w:tc>
          <w:tcPr>
            <w:tcW w:w="5528" w:type="dxa"/>
          </w:tcPr>
          <w:p w:rsidR="00551507" w:rsidRPr="009E11D5" w:rsidRDefault="00551507" w:rsidP="003F2C1C">
            <w:pPr>
              <w:spacing w:line="360" w:lineRule="auto"/>
              <w:ind w:firstLineChars="200" w:firstLine="480"/>
              <w:rPr>
                <w:rFonts w:asciiTheme="minorEastAsia" w:hAnsiTheme="minorEastAsia" w:cs="宋体"/>
                <w:sz w:val="24"/>
                <w:szCs w:val="24"/>
              </w:rPr>
            </w:pPr>
            <w:r w:rsidRPr="009E11D5">
              <w:rPr>
                <w:rFonts w:asciiTheme="minorEastAsia" w:hAnsiTheme="minorEastAsia" w:hint="eastAsia"/>
                <w:color w:val="000000"/>
                <w:sz w:val="24"/>
                <w:szCs w:val="24"/>
              </w:rPr>
              <w:t>干淀粉、羧甲基淀粉钠</w:t>
            </w:r>
            <w:r w:rsidRPr="009E11D5">
              <w:rPr>
                <w:rFonts w:asciiTheme="minorEastAsia" w:hAnsiTheme="minorEastAsia"/>
                <w:color w:val="000000"/>
                <w:sz w:val="24"/>
                <w:szCs w:val="24"/>
              </w:rPr>
              <w:t>(CMS-Na)、低取代羟丙基纤维素(L-HPC)、交联羧甲基纤维素钠(CC-Na)、交联</w:t>
            </w:r>
            <w:proofErr w:type="gramStart"/>
            <w:r w:rsidRPr="009E11D5">
              <w:rPr>
                <w:rFonts w:asciiTheme="minorEastAsia" w:hAnsiTheme="minorEastAsia"/>
                <w:color w:val="000000"/>
                <w:sz w:val="24"/>
                <w:szCs w:val="24"/>
              </w:rPr>
              <w:t>聚维酮</w:t>
            </w:r>
            <w:proofErr w:type="gramEnd"/>
            <w:r w:rsidRPr="009E11D5">
              <w:rPr>
                <w:rFonts w:asciiTheme="minorEastAsia" w:hAnsiTheme="minorEastAsia"/>
                <w:color w:val="000000"/>
                <w:sz w:val="24"/>
                <w:szCs w:val="24"/>
              </w:rPr>
              <w:t>(亦称交联PVPP)、泡腾崩解剂等</w:t>
            </w:r>
          </w:p>
        </w:tc>
      </w:tr>
      <w:tr w:rsidR="00551507" w:rsidRPr="009E11D5" w:rsidTr="003F2C1C">
        <w:tc>
          <w:tcPr>
            <w:tcW w:w="3261" w:type="dxa"/>
          </w:tcPr>
          <w:p w:rsidR="00551507" w:rsidRPr="009E11D5" w:rsidRDefault="00551507" w:rsidP="003F2C1C">
            <w:pPr>
              <w:spacing w:line="360" w:lineRule="auto"/>
              <w:ind w:firstLineChars="200" w:firstLine="480"/>
              <w:jc w:val="center"/>
              <w:rPr>
                <w:rFonts w:asciiTheme="minorEastAsia" w:hAnsiTheme="minorEastAsia" w:cs="宋体"/>
                <w:bCs/>
                <w:sz w:val="24"/>
                <w:szCs w:val="24"/>
              </w:rPr>
            </w:pPr>
            <w:r w:rsidRPr="009E11D5">
              <w:rPr>
                <w:rFonts w:asciiTheme="minorEastAsia" w:hAnsiTheme="minorEastAsia" w:cs="宋体" w:hint="eastAsia"/>
                <w:bCs/>
                <w:sz w:val="24"/>
                <w:szCs w:val="24"/>
              </w:rPr>
              <w:t>润滑剂</w:t>
            </w:r>
          </w:p>
        </w:tc>
        <w:tc>
          <w:tcPr>
            <w:tcW w:w="5528" w:type="dxa"/>
          </w:tcPr>
          <w:p w:rsidR="00551507" w:rsidRPr="009E11D5" w:rsidRDefault="00551507" w:rsidP="003F2C1C">
            <w:pPr>
              <w:spacing w:line="360" w:lineRule="auto"/>
              <w:rPr>
                <w:rFonts w:asciiTheme="minorEastAsia" w:hAnsiTheme="minorEastAsia" w:cs="宋体"/>
                <w:sz w:val="24"/>
                <w:szCs w:val="24"/>
              </w:rPr>
            </w:pPr>
            <w:r w:rsidRPr="009E11D5">
              <w:rPr>
                <w:rFonts w:asciiTheme="minorEastAsia" w:hAnsiTheme="minorEastAsia" w:hint="eastAsia"/>
                <w:color w:val="000000"/>
                <w:sz w:val="24"/>
                <w:szCs w:val="24"/>
              </w:rPr>
              <w:t>硬脂酸镁、微粉硅胶、滑石粉、氢化植物油、聚乙二醇类</w:t>
            </w:r>
            <w:r w:rsidRPr="009E11D5">
              <w:rPr>
                <w:rFonts w:asciiTheme="minorEastAsia" w:hAnsiTheme="minorEastAsia"/>
                <w:color w:val="000000"/>
                <w:sz w:val="24"/>
                <w:szCs w:val="24"/>
              </w:rPr>
              <w:t>(PEG4000</w:t>
            </w:r>
            <w:r w:rsidRPr="009E11D5">
              <w:rPr>
                <w:rFonts w:asciiTheme="minorEastAsia" w:hAnsiTheme="minorEastAsia" w:hint="eastAsia"/>
                <w:color w:val="000000"/>
                <w:sz w:val="24"/>
                <w:szCs w:val="24"/>
              </w:rPr>
              <w:t>，</w:t>
            </w:r>
            <w:r w:rsidRPr="009E11D5">
              <w:rPr>
                <w:rFonts w:asciiTheme="minorEastAsia" w:hAnsiTheme="minorEastAsia"/>
                <w:color w:val="000000"/>
                <w:sz w:val="24"/>
                <w:szCs w:val="24"/>
              </w:rPr>
              <w:t>PEG6000)、月桂硫酸钠(镁)等</w:t>
            </w:r>
          </w:p>
        </w:tc>
      </w:tr>
    </w:tbl>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9E11D5">
        <w:rPr>
          <w:rFonts w:asciiTheme="minorEastAsia" w:eastAsiaTheme="minorEastAsia" w:hAnsiTheme="minorEastAsia" w:hint="eastAsia"/>
          <w:kern w:val="2"/>
        </w:rPr>
        <w:t>片剂是常见剂型，对片剂辅料的考查是比较多的，这部分不仅要掌握各种辅料举例，相应的缩写也要注意下。</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1.可以作为片剂崩解剂的是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A.乳糖</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B.硬脂酸镁</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C.轻质液状石蜡</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D.糖粉</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E.低取代羟丙基纤维素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2.可作片剂的水溶性润滑剂的是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A.氢化植物油</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B.十二烷基硫酸钠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C.硬脂酸镁</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D.微晶纤维素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E.羟丙基纤维素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3.常作为片剂填充剂的是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A.淀粉</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B.乙基纤维素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C.交联</w:t>
      </w:r>
      <w:proofErr w:type="gramStart"/>
      <w:r w:rsidRPr="009E11D5">
        <w:rPr>
          <w:rFonts w:asciiTheme="minorEastAsia" w:eastAsiaTheme="minorEastAsia" w:hAnsiTheme="minorEastAsia" w:hint="eastAsia"/>
          <w:kern w:val="2"/>
        </w:rPr>
        <w:t>聚维酮</w:t>
      </w:r>
      <w:proofErr w:type="gramEnd"/>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D.羧甲基淀粉钠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E.甲基纤维素钠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4.常作为片剂黏合剂的是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A.干淀粉</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B.交联</w:t>
      </w:r>
      <w:proofErr w:type="gramStart"/>
      <w:r w:rsidRPr="009E11D5">
        <w:rPr>
          <w:rFonts w:asciiTheme="minorEastAsia" w:eastAsiaTheme="minorEastAsia" w:hAnsiTheme="minorEastAsia" w:hint="eastAsia"/>
          <w:kern w:val="2"/>
        </w:rPr>
        <w:t>聚维酮</w:t>
      </w:r>
      <w:proofErr w:type="gramEnd"/>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C.羧甲基淀粉钠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D.羧甲基纤维素钠</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E.低取代羟丙基纤维素</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1.【答案及解析】E。片剂常用崩解剂有：干淀粉、羧甲基淀粉钠（CMS-Na）、低取代羟丙基纤维素（L-HPC）、交联羧甲基纤维素钠（CC-Na）、交联</w:t>
      </w:r>
      <w:proofErr w:type="gramStart"/>
      <w:r w:rsidRPr="009E11D5">
        <w:rPr>
          <w:rFonts w:asciiTheme="minorEastAsia" w:eastAsiaTheme="minorEastAsia" w:hAnsiTheme="minorEastAsia" w:hint="eastAsia"/>
          <w:kern w:val="2"/>
        </w:rPr>
        <w:t>聚维酮</w:t>
      </w:r>
      <w:proofErr w:type="gramEnd"/>
      <w:r w:rsidRPr="009E11D5">
        <w:rPr>
          <w:rFonts w:asciiTheme="minorEastAsia" w:eastAsiaTheme="minorEastAsia" w:hAnsiTheme="minorEastAsia" w:hint="eastAsia"/>
          <w:kern w:val="2"/>
        </w:rPr>
        <w:t>(亦称交联PVPP)、泡腾崩解剂等。</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2.【答案及解析】B。片剂常用的润滑剂有硬脂酸镁、微粉硅胶、滑石粉、氢化植物油、聚乙二醇、十二烷基硫酸钠等，其中聚乙二醇、十二烷基硫酸钠为水溶性的润滑剂。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3.【答案及解析】A。淀粉是填充剂。羧甲基淀粉钠、甲基纤维素钠、交联</w:t>
      </w:r>
      <w:proofErr w:type="gramStart"/>
      <w:r w:rsidRPr="009E11D5">
        <w:rPr>
          <w:rFonts w:asciiTheme="minorEastAsia" w:eastAsiaTheme="minorEastAsia" w:hAnsiTheme="minorEastAsia" w:hint="eastAsia"/>
          <w:kern w:val="2"/>
        </w:rPr>
        <w:t>聚维酮都是</w:t>
      </w:r>
      <w:proofErr w:type="gramEnd"/>
      <w:r w:rsidRPr="009E11D5">
        <w:rPr>
          <w:rFonts w:asciiTheme="minorEastAsia" w:eastAsiaTheme="minorEastAsia" w:hAnsiTheme="minorEastAsia" w:hint="eastAsia"/>
          <w:kern w:val="2"/>
        </w:rPr>
        <w:t>崩解剂。乙基纤维素是粘合剂。</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4.【答案及解析】D。黏合剂系指对无黏性或黏性不足的物料给予黏性，从而使物料聚结成粒的辅料。常用粘合剂有：淀粉浆（常用浓度为8%～15%）、</w:t>
      </w:r>
      <w:proofErr w:type="gramStart"/>
      <w:r w:rsidRPr="009E11D5">
        <w:rPr>
          <w:rFonts w:asciiTheme="minorEastAsia" w:eastAsiaTheme="minorEastAsia" w:hAnsiTheme="minorEastAsia" w:hint="eastAsia"/>
          <w:kern w:val="2"/>
        </w:rPr>
        <w:t>聚维酮</w:t>
      </w:r>
      <w:proofErr w:type="gramEnd"/>
      <w:r w:rsidRPr="009E11D5">
        <w:rPr>
          <w:rFonts w:asciiTheme="minorEastAsia" w:eastAsiaTheme="minorEastAsia" w:hAnsiTheme="minorEastAsia" w:hint="eastAsia"/>
          <w:kern w:val="2"/>
        </w:rPr>
        <w:t>（PVP）的纯溶液或水溶液、糖粉与糖浆、聚乙二醇、胶浆及纤维素衍生物如甲基纤维素（MC）、羟丙基纤维素（HPC）、羟丙基甲基纤维素（HPMC）、羧甲基纤维素钠（CMC-Na）、乙基纤维素（EC）等。</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【知识点名称】处方的概念与组成</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551507" w:rsidRPr="009E11D5" w:rsidRDefault="00551507" w:rsidP="00551507">
      <w:pPr>
        <w:spacing w:line="360" w:lineRule="auto"/>
        <w:ind w:firstLineChars="200" w:firstLine="480"/>
        <w:rPr>
          <w:rFonts w:asciiTheme="minorEastAsia" w:hAnsiTheme="minorEastAsia"/>
          <w:sz w:val="24"/>
          <w:szCs w:val="24"/>
        </w:rPr>
      </w:pPr>
      <w:r w:rsidRPr="009E11D5">
        <w:rPr>
          <w:rFonts w:asciiTheme="minorEastAsia" w:hAnsiTheme="minorEastAsia" w:hint="eastAsia"/>
          <w:sz w:val="24"/>
          <w:szCs w:val="24"/>
        </w:rPr>
        <w:t>1.</w:t>
      </w:r>
      <w:r w:rsidRPr="009E11D5">
        <w:rPr>
          <w:rFonts w:asciiTheme="minorEastAsia" w:hAnsiTheme="minorEastAsia" w:cs="Times New Roman" w:hint="eastAsia"/>
          <w:sz w:val="24"/>
          <w:szCs w:val="24"/>
        </w:rPr>
        <w:t>处方，是指由注册的执业医师和执业助理医师在诊疗活动中为患者开具的、由取得药学专业技术职务任职资格的药学专业技术人员审核、调配、核对，并作为患者用药凭证的医疗文书。</w:t>
      </w:r>
    </w:p>
    <w:p w:rsidR="00551507" w:rsidRPr="009E11D5" w:rsidRDefault="00551507" w:rsidP="00551507">
      <w:pPr>
        <w:spacing w:line="360" w:lineRule="auto"/>
        <w:ind w:firstLineChars="200" w:firstLine="480"/>
        <w:rPr>
          <w:rFonts w:asciiTheme="minorEastAsia" w:hAnsiTheme="minorEastAsia" w:cs="Times New Roman"/>
          <w:sz w:val="24"/>
          <w:szCs w:val="24"/>
        </w:rPr>
      </w:pPr>
      <w:r w:rsidRPr="009E11D5">
        <w:rPr>
          <w:rFonts w:asciiTheme="minorEastAsia" w:hAnsiTheme="minorEastAsia" w:hint="eastAsia"/>
          <w:sz w:val="24"/>
          <w:szCs w:val="24"/>
        </w:rPr>
        <w:t>2.</w:t>
      </w:r>
      <w:r w:rsidRPr="009E11D5">
        <w:rPr>
          <w:rFonts w:asciiTheme="minorEastAsia" w:hAnsiTheme="minorEastAsia" w:cs="Times New Roman" w:hint="eastAsia"/>
          <w:sz w:val="24"/>
          <w:szCs w:val="24"/>
        </w:rPr>
        <w:t>处方由三部分组成：处方前记、处方正文和处方后记。</w:t>
      </w:r>
    </w:p>
    <w:p w:rsidR="00551507" w:rsidRPr="009E11D5" w:rsidRDefault="00551507" w:rsidP="00551507">
      <w:pPr>
        <w:spacing w:line="360" w:lineRule="auto"/>
        <w:ind w:firstLineChars="200" w:firstLine="480"/>
        <w:rPr>
          <w:rFonts w:asciiTheme="minorEastAsia" w:hAnsiTheme="minorEastAsia" w:cs="Times New Roman"/>
          <w:sz w:val="24"/>
          <w:szCs w:val="24"/>
        </w:rPr>
      </w:pPr>
      <w:r w:rsidRPr="009E11D5">
        <w:rPr>
          <w:rFonts w:asciiTheme="minorEastAsia" w:hAnsiTheme="minorEastAsia" w:cs="Times New Roman" w:hint="eastAsia"/>
          <w:sz w:val="24"/>
          <w:szCs w:val="24"/>
        </w:rPr>
        <w:t>(1)处方前记：包括医院名称、就诊科室、门诊病例号、住院病例号、就诊日期、患者姓名、性别、年龄、临床诊断和处方编号等，处方前记也称为处方的自然项目。</w:t>
      </w:r>
    </w:p>
    <w:p w:rsidR="00551507" w:rsidRPr="009E11D5" w:rsidRDefault="00551507" w:rsidP="00551507">
      <w:pPr>
        <w:spacing w:line="360" w:lineRule="auto"/>
        <w:ind w:firstLineChars="200" w:firstLine="480"/>
        <w:rPr>
          <w:rFonts w:asciiTheme="minorEastAsia" w:hAnsiTheme="minorEastAsia" w:cs="Times New Roman"/>
          <w:sz w:val="24"/>
          <w:szCs w:val="24"/>
        </w:rPr>
      </w:pPr>
      <w:r w:rsidRPr="009E11D5">
        <w:rPr>
          <w:rFonts w:asciiTheme="minorEastAsia" w:hAnsiTheme="minorEastAsia" w:cs="Times New Roman" w:hint="eastAsia"/>
          <w:sz w:val="24"/>
          <w:szCs w:val="24"/>
        </w:rPr>
        <w:t>(2)处方正文：以</w:t>
      </w:r>
      <w:proofErr w:type="spellStart"/>
      <w:r w:rsidRPr="009E11D5">
        <w:rPr>
          <w:rFonts w:asciiTheme="minorEastAsia" w:hAnsiTheme="minorEastAsia" w:cs="Times New Roman" w:hint="eastAsia"/>
          <w:sz w:val="24"/>
          <w:szCs w:val="24"/>
        </w:rPr>
        <w:t>Rp</w:t>
      </w:r>
      <w:proofErr w:type="spellEnd"/>
      <w:r w:rsidRPr="009E11D5">
        <w:rPr>
          <w:rFonts w:asciiTheme="minorEastAsia" w:hAnsiTheme="minorEastAsia" w:cs="Times New Roman" w:hint="eastAsia"/>
          <w:sz w:val="24"/>
          <w:szCs w:val="24"/>
        </w:rPr>
        <w:t>(拉丁文Recipe“请取”的缩写)起头，正文包括药品名称、剂型、规格、数量、用法和用量等。所开药品单价和总计金额通常也标明在正文中，也可列在前记或后记。</w:t>
      </w:r>
    </w:p>
    <w:p w:rsidR="00551507" w:rsidRPr="009E11D5" w:rsidRDefault="00551507" w:rsidP="00551507">
      <w:pPr>
        <w:spacing w:line="360" w:lineRule="auto"/>
        <w:ind w:firstLineChars="200" w:firstLine="480"/>
        <w:rPr>
          <w:rFonts w:asciiTheme="minorEastAsia" w:hAnsiTheme="minorEastAsia"/>
          <w:color w:val="000000"/>
          <w:sz w:val="24"/>
          <w:szCs w:val="24"/>
        </w:rPr>
      </w:pPr>
      <w:r w:rsidRPr="009E11D5">
        <w:rPr>
          <w:rFonts w:asciiTheme="minorEastAsia" w:hAnsiTheme="minorEastAsia" w:cs="Times New Roman" w:hint="eastAsia"/>
          <w:sz w:val="24"/>
          <w:szCs w:val="24"/>
        </w:rPr>
        <w:lastRenderedPageBreak/>
        <w:t>(3)处方后记：包括医师、配方人、核对人、发药人的签名和发药日期等。</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551507" w:rsidRPr="009E11D5" w:rsidRDefault="00551507" w:rsidP="00551507">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9E11D5">
        <w:rPr>
          <w:rFonts w:asciiTheme="minorEastAsia" w:eastAsiaTheme="minorEastAsia" w:hAnsiTheme="minorEastAsia" w:hint="eastAsia"/>
          <w:kern w:val="2"/>
        </w:rPr>
        <w:t>关于处方的考查也是考试的热点，通常让选择处方的概念及区分三部分组成，概念比较简单，三部分组成不要死记硬背要联系实际拿药开具的处方进行掌握。</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1.处方是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A.由执业医师和执业助理医师为患者开具的发药凭证</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B.由注册的执业医师和执业助理医师在诊疗活动中为患者开具的经药学专业技术人员审核、调配、核对并作为患者用药凭证的医疗文书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C.由医师在诊疗活动中开具的用以审核、调配、核对的医疗文书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D.由医师在诊疗活动中为患者开具的用以审核、调配、核对的医疗文书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E.由药学专业技术人员审核、调配、核对，并作为患者用药凭证的医疗文书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2.关于“处方”的叙述错误的是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A.注册的执业医师有权开具处方</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B.临床药师有开具处方权</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C.经注册的执业助理医师有权开具处方</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D.是作为患者用药凭证的医疗文书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E.由药师审核、调配、核对</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3.以下内容属于处方前记的内容是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A.临床诊断</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B.药品名称</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C.医师签名</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D.药品用法</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E.药品金额</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4.属于处方后记内容的是</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A.临床诊断</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B.就诊科室</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C.药品剂型</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D.就诊日期</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E.医师签名</w:t>
      </w:r>
    </w:p>
    <w:p w:rsidR="00551507" w:rsidRPr="004A0470" w:rsidRDefault="00551507"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1.【答案及解析】B。处方，是指由注册的执业医师和执业助理医师在诊疗活动中为患者开具的、由取得药学专业技术职务任职资格的药学专业技术人员审核、调配、核对，并作为患者用药凭证的医疗文书。</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2.【答案及解析】B。处方的概念：处方是指由注册的执业医师和执业助理医师(以下简称医师)在诊疗活动中为患者开具的、由取得药学专业技术职务任职资格的药学专业技术人员(以下简称药师)审核、调配、核对，并作为患者用药凭证的医疗文书。医师有处方权，药师有调配处方权。</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lastRenderedPageBreak/>
        <w:t>3.【答案及解析】A。</w:t>
      </w:r>
      <w:r w:rsidRPr="009E11D5">
        <w:rPr>
          <w:rFonts w:asciiTheme="minorEastAsia" w:eastAsiaTheme="minorEastAsia" w:hAnsiTheme="minorEastAsia" w:hint="eastAsia"/>
        </w:rPr>
        <w:t>处方前记：包括医院名称、就诊科室、门诊病例号、住院病例号、就诊日期、患者姓名、性别、年龄、临床诊断和处方编号等，处方前记也称为处方的自然项目。</w:t>
      </w:r>
    </w:p>
    <w:p w:rsidR="00551507" w:rsidRPr="009E11D5" w:rsidRDefault="00551507" w:rsidP="00551507">
      <w:pPr>
        <w:pStyle w:val="a5"/>
        <w:spacing w:after="240" w:line="360" w:lineRule="auto"/>
        <w:ind w:firstLineChars="200" w:firstLine="480"/>
        <w:rPr>
          <w:rFonts w:asciiTheme="minorEastAsia" w:eastAsiaTheme="minorEastAsia" w:hAnsiTheme="minorEastAsia"/>
          <w:kern w:val="2"/>
        </w:rPr>
      </w:pPr>
      <w:r w:rsidRPr="009E11D5">
        <w:rPr>
          <w:rFonts w:asciiTheme="minorEastAsia" w:eastAsiaTheme="minorEastAsia" w:hAnsiTheme="minorEastAsia" w:hint="eastAsia"/>
          <w:kern w:val="2"/>
        </w:rPr>
        <w:t>4.【答案及解析】E。</w:t>
      </w:r>
      <w:r w:rsidRPr="009E11D5">
        <w:rPr>
          <w:rFonts w:asciiTheme="minorEastAsia" w:eastAsiaTheme="minorEastAsia" w:hAnsiTheme="minorEastAsia" w:hint="eastAsia"/>
        </w:rPr>
        <w:t>处方后记：包括医师、配方人、核对人、发药人的签名和发药日期等。</w:t>
      </w:r>
    </w:p>
    <w:p w:rsidR="00205F18" w:rsidRPr="003E2D5C" w:rsidRDefault="003E2D5C" w:rsidP="004A0470">
      <w:pPr>
        <w:ind w:firstLineChars="100" w:firstLine="301"/>
        <w:jc w:val="center"/>
        <w:rPr>
          <w:b/>
          <w:sz w:val="30"/>
          <w:szCs w:val="30"/>
        </w:rPr>
      </w:pPr>
      <w:r w:rsidRPr="003E2D5C">
        <w:rPr>
          <w:rFonts w:hint="eastAsia"/>
          <w:b/>
          <w:sz w:val="30"/>
          <w:szCs w:val="30"/>
        </w:rPr>
        <w:t>专业知识</w:t>
      </w:r>
    </w:p>
    <w:p w:rsidR="003E2D5C" w:rsidRDefault="003E2D5C"/>
    <w:p w:rsidR="003E2D5C" w:rsidRPr="004A0470" w:rsidRDefault="003E2D5C"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【知识点名称】抗高血压药的应用原则</w:t>
      </w:r>
    </w:p>
    <w:p w:rsidR="003E2D5C" w:rsidRPr="004A0470" w:rsidRDefault="003E2D5C"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【考频指数】★★★★★</w:t>
      </w:r>
    </w:p>
    <w:p w:rsidR="003E2D5C" w:rsidRPr="004A0470" w:rsidRDefault="003E2D5C" w:rsidP="004A0470">
      <w:pPr>
        <w:pStyle w:val="a5"/>
        <w:spacing w:before="0" w:beforeAutospacing="0" w:after="240" w:afterAutospacing="0" w:line="360" w:lineRule="auto"/>
        <w:ind w:firstLineChars="200" w:firstLine="482"/>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【考点精讲】</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1.根据高血压并发症选用药物</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（1）高血压合并窦性心动过速，年龄在50岁以下者，宜用β受体阻断药。</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（2）高血压合并消化性溃疡者，宜用可乐定，禁用利血平。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（3）高血压伴有精神抑郁者，不宜用利血平或甲基多巴。</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（4）高血压合并心力衰竭、心脏扩大者，宜选用氢氯</w:t>
      </w:r>
      <w:proofErr w:type="gramStart"/>
      <w:r w:rsidRPr="001D7D5D">
        <w:rPr>
          <w:rFonts w:asciiTheme="minorEastAsia" w:hAnsiTheme="minorEastAsia" w:cs="宋体" w:hint="eastAsia"/>
          <w:color w:val="333333"/>
          <w:kern w:val="0"/>
          <w:sz w:val="24"/>
          <w:szCs w:val="24"/>
        </w:rPr>
        <w:t>噻嗪</w:t>
      </w:r>
      <w:proofErr w:type="gramEnd"/>
      <w:r w:rsidRPr="001D7D5D">
        <w:rPr>
          <w:rFonts w:asciiTheme="minorEastAsia" w:hAnsiTheme="minorEastAsia" w:cs="宋体" w:hint="eastAsia"/>
          <w:color w:val="333333"/>
          <w:kern w:val="0"/>
          <w:sz w:val="24"/>
          <w:szCs w:val="24"/>
        </w:rPr>
        <w:t>、硝苯地平、ACEI等，不宜用β受体阻断药。</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（5）高血压合并肾功能不良者宜用卡托普利和硝苯地平。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（6）高血压合并支气管哮喘、慢性阻塞性肺疾病患者，不宜用β受体阻断药。</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（7）高血压合并有糖尿病或痛风者不宜用</w:t>
      </w:r>
      <w:proofErr w:type="gramStart"/>
      <w:r w:rsidRPr="001D7D5D">
        <w:rPr>
          <w:rFonts w:asciiTheme="minorEastAsia" w:hAnsiTheme="minorEastAsia" w:cs="宋体" w:hint="eastAsia"/>
          <w:color w:val="333333"/>
          <w:kern w:val="0"/>
          <w:sz w:val="24"/>
          <w:szCs w:val="24"/>
        </w:rPr>
        <w:t>噻嗪</w:t>
      </w:r>
      <w:proofErr w:type="gramEnd"/>
      <w:r w:rsidRPr="001D7D5D">
        <w:rPr>
          <w:rFonts w:asciiTheme="minorEastAsia" w:hAnsiTheme="minorEastAsia" w:cs="宋体" w:hint="eastAsia"/>
          <w:color w:val="333333"/>
          <w:kern w:val="0"/>
          <w:sz w:val="24"/>
          <w:szCs w:val="24"/>
        </w:rPr>
        <w:t>类利尿药。</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2.高血压的靶器官损伤包括心肌肥厚、肾小球硬化和小动脉重构等。在抗高血压治疗中必须考虑逆转或阻止靶器官损伤。临床经验认为，对靶器官保护作用比较好的药物是ACEI和长效的钙拮抗药。AT</w:t>
      </w:r>
      <w:r w:rsidRPr="001D7D5D">
        <w:rPr>
          <w:rFonts w:asciiTheme="minorEastAsia" w:hAnsiTheme="minorEastAsia" w:cs="宋体" w:hint="eastAsia"/>
          <w:color w:val="333333"/>
          <w:kern w:val="0"/>
          <w:sz w:val="24"/>
          <w:szCs w:val="24"/>
          <w:vertAlign w:val="subscript"/>
        </w:rPr>
        <w:t>1</w:t>
      </w:r>
      <w:r w:rsidRPr="001D7D5D">
        <w:rPr>
          <w:rFonts w:asciiTheme="minorEastAsia" w:hAnsiTheme="minorEastAsia" w:cs="宋体" w:hint="eastAsia"/>
          <w:color w:val="333333"/>
          <w:kern w:val="0"/>
          <w:sz w:val="24"/>
          <w:szCs w:val="24"/>
        </w:rPr>
        <w:t>受体阻断药与ACEI一样具有良好的器官保护作用。</w:t>
      </w:r>
    </w:p>
    <w:p w:rsidR="003E2D5C" w:rsidRPr="004A0470"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【进阶攻略】</w:t>
      </w:r>
    </w:p>
    <w:p w:rsidR="003E2D5C" w:rsidRPr="001D7D5D" w:rsidRDefault="003E2D5C" w:rsidP="003E2D5C">
      <w:pPr>
        <w:pStyle w:val="a5"/>
        <w:spacing w:before="0" w:beforeAutospacing="0" w:after="240" w:afterAutospacing="0" w:line="360" w:lineRule="auto"/>
        <w:ind w:firstLine="480"/>
        <w:rPr>
          <w:rFonts w:asciiTheme="minorEastAsia" w:eastAsiaTheme="minorEastAsia" w:hAnsiTheme="minorEastAsia"/>
          <w:color w:val="333333"/>
        </w:rPr>
      </w:pPr>
      <w:r w:rsidRPr="001D7D5D">
        <w:rPr>
          <w:rFonts w:asciiTheme="minorEastAsia" w:eastAsiaTheme="minorEastAsia" w:hAnsiTheme="minorEastAsia" w:hint="eastAsia"/>
          <w:color w:val="333333"/>
        </w:rPr>
        <w:lastRenderedPageBreak/>
        <w:t>抗高血压药物的应用原则是考查重点，经常会考查根据高血压的并发症如何选用药物，需要熟练掌握。</w:t>
      </w:r>
    </w:p>
    <w:p w:rsidR="003E2D5C" w:rsidRPr="004A0470"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4A0470">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1.高血压伴有精神抑郁者不宜用</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A. 利血平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B. 普萘洛尔</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C. 硝苯地平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D. 哌唑嗪</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E. 硝普钠</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 对靶器官保护作用较好的降压药是</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A. 胍乙啶</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B. 利血平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C. 卡托普利</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D. 肼屈嗪</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E. β受体阻断剂</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1D7D5D">
        <w:rPr>
          <w:rFonts w:asciiTheme="minorEastAsia" w:hAnsiTheme="minorEastAsia" w:cs="宋体" w:hint="eastAsia"/>
          <w:color w:val="333333"/>
          <w:kern w:val="0"/>
          <w:sz w:val="24"/>
          <w:szCs w:val="24"/>
        </w:rPr>
        <w:t>【答案及解析】A高血压合并消化性溃疡者，宜用可乐定，禁用利血平。</w:t>
      </w:r>
    </w:p>
    <w:p w:rsidR="003E2D5C"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2.【答案及解析】 C临床经验认为，对靶器官保护作用比较好的药物是ACEI和长效的钙拮抗药。AT</w:t>
      </w:r>
      <w:r w:rsidRPr="001D7D5D">
        <w:rPr>
          <w:rFonts w:asciiTheme="minorEastAsia" w:hAnsiTheme="minorEastAsia" w:cs="宋体" w:hint="eastAsia"/>
          <w:color w:val="333333"/>
          <w:kern w:val="0"/>
          <w:sz w:val="24"/>
          <w:szCs w:val="24"/>
          <w:vertAlign w:val="subscript"/>
        </w:rPr>
        <w:t>1</w:t>
      </w:r>
      <w:r w:rsidRPr="001D7D5D">
        <w:rPr>
          <w:rFonts w:asciiTheme="minorEastAsia" w:hAnsiTheme="minorEastAsia" w:cs="宋体" w:hint="eastAsia"/>
          <w:color w:val="333333"/>
          <w:kern w:val="0"/>
          <w:sz w:val="24"/>
          <w:szCs w:val="24"/>
        </w:rPr>
        <w:t>受体阻断药与ACEI一样具有良好的器官保护作用。</w:t>
      </w:r>
    </w:p>
    <w:p w:rsidR="0005420A" w:rsidRPr="001D7D5D" w:rsidRDefault="0005420A" w:rsidP="003E2D5C">
      <w:pPr>
        <w:spacing w:line="360" w:lineRule="auto"/>
        <w:ind w:firstLineChars="200" w:firstLine="480"/>
        <w:rPr>
          <w:rFonts w:asciiTheme="minorEastAsia" w:hAnsiTheme="minorEastAsia" w:cs="宋体"/>
          <w:color w:val="333333"/>
          <w:kern w:val="0"/>
          <w:sz w:val="24"/>
          <w:szCs w:val="24"/>
        </w:rPr>
      </w:pPr>
    </w:p>
    <w:p w:rsidR="003E2D5C" w:rsidRPr="006F05C5" w:rsidRDefault="003E2D5C" w:rsidP="006F05C5">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【知识点名称】双</w:t>
      </w:r>
      <w:proofErr w:type="gramStart"/>
      <w:r w:rsidRPr="006F05C5">
        <w:rPr>
          <w:rFonts w:asciiTheme="minorEastAsia" w:eastAsiaTheme="minorEastAsia" w:hAnsiTheme="minorEastAsia" w:hint="eastAsia"/>
          <w:b/>
          <w:color w:val="000000"/>
          <w:szCs w:val="21"/>
        </w:rPr>
        <w:t>胍</w:t>
      </w:r>
      <w:proofErr w:type="gramEnd"/>
      <w:r w:rsidRPr="006F05C5">
        <w:rPr>
          <w:rFonts w:asciiTheme="minorEastAsia" w:eastAsiaTheme="minorEastAsia" w:hAnsiTheme="minorEastAsia" w:hint="eastAsia"/>
          <w:b/>
          <w:color w:val="000000"/>
          <w:szCs w:val="21"/>
        </w:rPr>
        <w:t>类降糖药的药理作用、临床应用及不良反应</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【考频指数】★★★★★</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【考点精讲】</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lastRenderedPageBreak/>
        <w:t>1.药理作用</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（1）增加——肌肉组织、脂肪组织、肝细胞等周围组织对葡萄糖的摄取和利用（无氧酵解→乳酸）；</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（2）减少——葡萄糖在肠道吸收；</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（3）改善——胰岛素与其受体的结合和受体后机制，增强胰岛素的作用（胰岛素抵抗）；</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（4）抑制——胰高血糖素释放。</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2.临床应用</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（1）肥胖的Ⅱ型糖尿病或饮食控制未成功的患者——首选！</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（2）轻、中度Ⅱ型糖尿病——可单用；</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（3）中、重度Ⅱ型糖尿病及Ⅰ型糖尿病——与胰岛素或</w:t>
      </w:r>
      <w:proofErr w:type="gramStart"/>
      <w:r w:rsidRPr="001D7D5D">
        <w:rPr>
          <w:rFonts w:asciiTheme="minorEastAsia" w:hAnsiTheme="minorEastAsia" w:cs="宋体" w:hint="eastAsia"/>
          <w:color w:val="333333"/>
          <w:kern w:val="0"/>
          <w:sz w:val="24"/>
          <w:szCs w:val="24"/>
        </w:rPr>
        <w:t>磺</w:t>
      </w:r>
      <w:proofErr w:type="gramEnd"/>
      <w:r w:rsidRPr="001D7D5D">
        <w:rPr>
          <w:rFonts w:asciiTheme="minorEastAsia" w:hAnsiTheme="minorEastAsia" w:cs="宋体" w:hint="eastAsia"/>
          <w:color w:val="333333"/>
          <w:kern w:val="0"/>
          <w:sz w:val="24"/>
          <w:szCs w:val="24"/>
        </w:rPr>
        <w:t>酰</w:t>
      </w:r>
      <w:proofErr w:type="gramStart"/>
      <w:r w:rsidRPr="001D7D5D">
        <w:rPr>
          <w:rFonts w:asciiTheme="minorEastAsia" w:hAnsiTheme="minorEastAsia" w:cs="宋体" w:hint="eastAsia"/>
          <w:color w:val="333333"/>
          <w:kern w:val="0"/>
          <w:sz w:val="24"/>
          <w:szCs w:val="24"/>
        </w:rPr>
        <w:t>脲</w:t>
      </w:r>
      <w:proofErr w:type="gramEnd"/>
      <w:r w:rsidRPr="001D7D5D">
        <w:rPr>
          <w:rFonts w:asciiTheme="minorEastAsia" w:hAnsiTheme="minorEastAsia" w:cs="宋体" w:hint="eastAsia"/>
          <w:color w:val="333333"/>
          <w:kern w:val="0"/>
          <w:sz w:val="24"/>
          <w:szCs w:val="24"/>
        </w:rPr>
        <w:t>类合用。</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3.不良反应</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（1）胃肠道反应，口内金属味；</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（2）乳酸血症、酮血症；</w:t>
      </w:r>
    </w:p>
    <w:p w:rsidR="003E2D5C" w:rsidRPr="001D7D5D" w:rsidRDefault="003E2D5C" w:rsidP="003E2D5C">
      <w:pPr>
        <w:spacing w:line="360" w:lineRule="auto"/>
        <w:ind w:firstLineChars="200" w:firstLine="480"/>
        <w:rPr>
          <w:rFonts w:asciiTheme="minorEastAsia" w:hAnsiTheme="minorEastAsia" w:cs="宋体"/>
          <w:color w:val="333333"/>
          <w:kern w:val="0"/>
          <w:sz w:val="24"/>
          <w:szCs w:val="24"/>
        </w:rPr>
      </w:pPr>
      <w:r w:rsidRPr="001D7D5D">
        <w:rPr>
          <w:rFonts w:asciiTheme="minorEastAsia" w:hAnsiTheme="minorEastAsia" w:cs="宋体" w:hint="eastAsia"/>
          <w:color w:val="333333"/>
          <w:kern w:val="0"/>
          <w:sz w:val="24"/>
          <w:szCs w:val="24"/>
        </w:rPr>
        <w:t>（3）叶酸、维生素B</w:t>
      </w:r>
      <w:r w:rsidRPr="001D7D5D">
        <w:rPr>
          <w:rFonts w:asciiTheme="minorEastAsia" w:hAnsiTheme="minorEastAsia" w:cs="宋体" w:hint="eastAsia"/>
          <w:color w:val="333333"/>
          <w:kern w:val="0"/>
          <w:sz w:val="24"/>
          <w:szCs w:val="24"/>
          <w:vertAlign w:val="subscript"/>
        </w:rPr>
        <w:t>12</w:t>
      </w:r>
      <w:r w:rsidRPr="001D7D5D">
        <w:rPr>
          <w:rFonts w:asciiTheme="minorEastAsia" w:hAnsiTheme="minorEastAsia" w:cs="宋体" w:hint="eastAsia"/>
          <w:color w:val="333333"/>
          <w:kern w:val="0"/>
          <w:sz w:val="24"/>
          <w:szCs w:val="24"/>
        </w:rPr>
        <w:t>缺乏：因减少其在肠道内吸收——苯乙双</w:t>
      </w:r>
      <w:proofErr w:type="gramStart"/>
      <w:r w:rsidRPr="001D7D5D">
        <w:rPr>
          <w:rFonts w:asciiTheme="minorEastAsia" w:hAnsiTheme="minorEastAsia" w:cs="宋体" w:hint="eastAsia"/>
          <w:color w:val="333333"/>
          <w:kern w:val="0"/>
          <w:sz w:val="24"/>
          <w:szCs w:val="24"/>
        </w:rPr>
        <w:t>胍</w:t>
      </w:r>
      <w:proofErr w:type="gramEnd"/>
      <w:r w:rsidRPr="001D7D5D">
        <w:rPr>
          <w:rFonts w:asciiTheme="minorEastAsia" w:hAnsiTheme="minorEastAsia" w:cs="宋体" w:hint="eastAsia"/>
          <w:color w:val="333333"/>
          <w:kern w:val="0"/>
          <w:sz w:val="24"/>
          <w:szCs w:val="24"/>
        </w:rPr>
        <w:t>不良反应多，有致</w:t>
      </w:r>
      <w:proofErr w:type="gramStart"/>
      <w:r w:rsidRPr="001D7D5D">
        <w:rPr>
          <w:rFonts w:asciiTheme="minorEastAsia" w:hAnsiTheme="minorEastAsia" w:cs="宋体" w:hint="eastAsia"/>
          <w:color w:val="333333"/>
          <w:kern w:val="0"/>
          <w:sz w:val="24"/>
          <w:szCs w:val="24"/>
        </w:rPr>
        <w:t>盲</w:t>
      </w:r>
      <w:proofErr w:type="gramEnd"/>
      <w:r w:rsidRPr="001D7D5D">
        <w:rPr>
          <w:rFonts w:asciiTheme="minorEastAsia" w:hAnsiTheme="minorEastAsia" w:cs="宋体" w:hint="eastAsia"/>
          <w:color w:val="333333"/>
          <w:kern w:val="0"/>
          <w:sz w:val="24"/>
          <w:szCs w:val="24"/>
        </w:rPr>
        <w:t>报道，现少用。</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【进阶攻略】</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口服降糖药是考查的重点，重点掌握每类降糖药的代表药物、机制、不良反应等内容，双</w:t>
      </w:r>
      <w:proofErr w:type="gramStart"/>
      <w:r w:rsidRPr="001D7D5D">
        <w:rPr>
          <w:rFonts w:asciiTheme="minorEastAsia" w:hAnsiTheme="minorEastAsia" w:hint="eastAsia"/>
          <w:sz w:val="24"/>
          <w:szCs w:val="24"/>
        </w:rPr>
        <w:t>胍</w:t>
      </w:r>
      <w:proofErr w:type="gramEnd"/>
      <w:r w:rsidRPr="001D7D5D">
        <w:rPr>
          <w:rFonts w:asciiTheme="minorEastAsia" w:hAnsiTheme="minorEastAsia" w:hint="eastAsia"/>
          <w:sz w:val="24"/>
          <w:szCs w:val="24"/>
        </w:rPr>
        <w:t>类药物是肥胖的Ⅱ型糖尿病或饮食控制未成功的患者的首选。注意掌握本类药物的作用特点、不良反应等内容。</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1.肥胖且单用饮食控制无效的糖尿病患者宜选用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吡格列酮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格列本脲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那格列奈</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 xml:space="preserve">D. </w:t>
      </w:r>
      <w:r>
        <w:rPr>
          <w:rFonts w:asciiTheme="minorEastAsia" w:hAnsiTheme="minorEastAsia" w:hint="eastAsia"/>
          <w:sz w:val="24"/>
          <w:szCs w:val="24"/>
        </w:rPr>
        <w:t>二甲双胍</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阿卡波糖</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2. 双</w:t>
      </w:r>
      <w:proofErr w:type="gramStart"/>
      <w:r w:rsidRPr="001D7D5D">
        <w:rPr>
          <w:rFonts w:asciiTheme="minorEastAsia" w:hAnsiTheme="minorEastAsia" w:hint="eastAsia"/>
          <w:sz w:val="24"/>
          <w:szCs w:val="24"/>
        </w:rPr>
        <w:t>胍</w:t>
      </w:r>
      <w:proofErr w:type="gramEnd"/>
      <w:r w:rsidRPr="001D7D5D">
        <w:rPr>
          <w:rFonts w:asciiTheme="minorEastAsia" w:hAnsiTheme="minorEastAsia" w:hint="eastAsia"/>
          <w:sz w:val="24"/>
          <w:szCs w:val="24"/>
        </w:rPr>
        <w:t>类药物的特点，不正确的是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不会降低正常的血糖</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促进胰高血糖素的分泌</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促进组织摄取葡萄糖</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不与蛋白结合，不被代谢，尿中排出</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提高靶组织对胰岛素的敏感性</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 造成乳酸血症的降血糖药是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格列吡嗪</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二甲双胍</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格列本脲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甲苯磺丁脲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氯磺丙脲</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1.【答案及解析】D 双</w:t>
      </w:r>
      <w:proofErr w:type="gramStart"/>
      <w:r w:rsidRPr="001D7D5D">
        <w:rPr>
          <w:rFonts w:asciiTheme="minorEastAsia" w:hAnsiTheme="minorEastAsia" w:hint="eastAsia"/>
          <w:sz w:val="24"/>
          <w:szCs w:val="24"/>
        </w:rPr>
        <w:t>胍</w:t>
      </w:r>
      <w:proofErr w:type="gramEnd"/>
      <w:r w:rsidRPr="001D7D5D">
        <w:rPr>
          <w:rFonts w:asciiTheme="minorEastAsia" w:hAnsiTheme="minorEastAsia" w:hint="eastAsia"/>
          <w:sz w:val="24"/>
          <w:szCs w:val="24"/>
        </w:rPr>
        <w:t>类降糖药临床主要用于肥胖的Ⅱ型糖尿病或饮食控制未成功的患者。</w:t>
      </w:r>
    </w:p>
    <w:p w:rsidR="003E2D5C" w:rsidRPr="001D7D5D" w:rsidRDefault="003E2D5C" w:rsidP="003E2D5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1D7D5D">
        <w:rPr>
          <w:rFonts w:asciiTheme="minorEastAsia" w:hAnsiTheme="minorEastAsia" w:hint="eastAsia"/>
          <w:sz w:val="24"/>
          <w:szCs w:val="24"/>
        </w:rPr>
        <w:t>【答案及解析】B 双</w:t>
      </w:r>
      <w:proofErr w:type="gramStart"/>
      <w:r w:rsidRPr="001D7D5D">
        <w:rPr>
          <w:rFonts w:asciiTheme="minorEastAsia" w:hAnsiTheme="minorEastAsia" w:hint="eastAsia"/>
          <w:sz w:val="24"/>
          <w:szCs w:val="24"/>
        </w:rPr>
        <w:t>胍</w:t>
      </w:r>
      <w:proofErr w:type="gramEnd"/>
      <w:r w:rsidRPr="001D7D5D">
        <w:rPr>
          <w:rFonts w:asciiTheme="minorEastAsia" w:hAnsiTheme="minorEastAsia" w:hint="eastAsia"/>
          <w:sz w:val="24"/>
          <w:szCs w:val="24"/>
        </w:rPr>
        <w:t>类药物可抑制肠壁细胞吸收葡萄糖，增加骨骼肌和周围组织对葡萄糖的摄取和利用(无氧酵解)，增加肝细胞对葡萄糖的摄取，提高靶组织对胰岛素的敏感性，抑制胰高血糖素的释放或抑制胰岛素拮抗物的作用。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3.【答案及解析】B由于双</w:t>
      </w:r>
      <w:proofErr w:type="gramStart"/>
      <w:r w:rsidRPr="001D7D5D">
        <w:rPr>
          <w:rFonts w:asciiTheme="minorEastAsia" w:hAnsiTheme="minorEastAsia" w:hint="eastAsia"/>
          <w:sz w:val="24"/>
          <w:szCs w:val="24"/>
        </w:rPr>
        <w:t>胍</w:t>
      </w:r>
      <w:proofErr w:type="gramEnd"/>
      <w:r w:rsidRPr="001D7D5D">
        <w:rPr>
          <w:rFonts w:asciiTheme="minorEastAsia" w:hAnsiTheme="minorEastAsia" w:hint="eastAsia"/>
          <w:sz w:val="24"/>
          <w:szCs w:val="24"/>
        </w:rPr>
        <w:t>类药物可增加糖的无氧酵解，使乳酸产生增多，可出现罕见但严重的酮尿或乳酸血症。</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【知识点名称】阿托品的临床应用及不良反应</w:t>
      </w:r>
    </w:p>
    <w:p w:rsidR="003E2D5C" w:rsidRPr="001D7D5D" w:rsidRDefault="003E2D5C" w:rsidP="003E2D5C">
      <w:pPr>
        <w:pStyle w:val="a5"/>
        <w:spacing w:before="0" w:beforeAutospacing="0" w:after="240" w:afterAutospacing="0" w:line="360" w:lineRule="auto"/>
        <w:ind w:firstLine="480"/>
        <w:rPr>
          <w:rFonts w:asciiTheme="minorEastAsia" w:eastAsiaTheme="minorEastAsia" w:hAnsiTheme="minorEastAsia"/>
          <w:color w:val="333333"/>
        </w:rPr>
      </w:pPr>
      <w:r w:rsidRPr="006F05C5">
        <w:rPr>
          <w:rFonts w:asciiTheme="minorEastAsia" w:eastAsiaTheme="minorEastAsia" w:hAnsiTheme="minorEastAsia" w:hint="eastAsia"/>
          <w:b/>
          <w:color w:val="000000"/>
          <w:szCs w:val="21"/>
        </w:rPr>
        <w:t>【考频指数】★★</w:t>
      </w:r>
      <w:r w:rsidRPr="001D7D5D">
        <w:rPr>
          <w:rFonts w:asciiTheme="minorEastAsia" w:eastAsiaTheme="minorEastAsia" w:hAnsiTheme="minorEastAsia" w:hint="eastAsia"/>
          <w:color w:val="333333"/>
        </w:rPr>
        <w:t>★★★</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【考点精讲】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1.临床应用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（1）解除平滑肌痉挛  用于各种内脏绞痛。对胃肠绞痛及膀胱刺激症状如尿频、尿急等，疗效较好。</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（2）抑制腺体分泌  用于全身麻醉前给药，防止分泌物阻塞呼吸道而发生吸入性肺炎。</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（3）眼科  在眼科可用于虹膜睫状体炎，也可用于验光和检查眼底。</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（4）抗缓慢型心律失常  阿托品能阻断迷走神经对心脏的抑制作用，用于治疗迷走神经过度兴奋所致的窦性心动过缓、房室传导阻滞等缓慢型心律失常，也可用于治疗窦房结功能低下而出现的室性异位节律。</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（5）抗休克  主要用于暴发型流行性脑脊髓膜炎、中毒性菌痢、中毒性肺炎等所致的感染性休克，大剂量阿托品能解除小动脉痉挛，改善微循环，增加重要组织器官的血流灌注量。</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（6）解救有机磷酸酯类中毒  主要用来对抗有机磷酸酯类中毒时的M样症状。</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2.不良反应</w:t>
      </w:r>
    </w:p>
    <w:p w:rsidR="003E2D5C" w:rsidRPr="001D7D5D" w:rsidRDefault="003E2D5C" w:rsidP="003E2D5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常见</w:t>
      </w:r>
      <w:r w:rsidRPr="001D7D5D">
        <w:rPr>
          <w:rFonts w:asciiTheme="minorEastAsia" w:hAnsiTheme="minorEastAsia" w:hint="eastAsia"/>
          <w:sz w:val="24"/>
          <w:szCs w:val="24"/>
        </w:rPr>
        <w:t>口干、视力模糊、心悸、皮肤干燥潮红、排尿困难、便秘等。剂量超过5mg时，可出现言语不清、烦躁不安、皮肤干燥潮红、发热、排尿困难、肠蠕动减弱；10mg以上时，出现脉搏减弱、呼吸加深加快、谵妄、幻觉、惊厥等现象；严重中毒时，则由兴奋转入抑制，产生昏迷和呼吸麻痹等。</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解救阿托品中毒主要为对症治疗。除洗胃、导泻等措施外，可注射拟胆碱药如新斯的明、毒扁豆碱或毛果芸香碱等，其中毒扁豆碱可透过血-脑脊液屏障对</w:t>
      </w:r>
      <w:r>
        <w:rPr>
          <w:rFonts w:asciiTheme="minorEastAsia" w:hAnsiTheme="minorEastAsia" w:hint="eastAsia"/>
          <w:sz w:val="24"/>
          <w:szCs w:val="24"/>
        </w:rPr>
        <w:t>抗其中枢症状。</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【进阶攻略】</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阿托品作为胆碱受体阻断药的代表药物，其药理作用及临床应用是高频考点，需要重点掌握，另外不良反应也是需要重点掌握的。</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1.阿托品用药过量急性中毒时，正确的治疗药是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山莨菪碱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毛果芸香碱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东莨菪碱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D. 氯解磷定</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去甲肾上腺素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2.下列药物易诱发青光眼的是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毛果芸香碱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新斯的明</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阿托品</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毒扁豆碱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噻吗洛尔</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3.阿托品可用于治疗</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青光眼</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阵发性室上性心动过速</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虹膜睫状体炎</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重症肌无力</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筒箭毒碱中毒</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1.【答案及解析】B解救阿托品中毒主要为对症治疗。除洗胃、导泻等措施外，可注射拟胆碱药如新斯的明、毒扁豆碱或毛果芸香碱等，毒扁豆碱可透过血脑屏障对抗其中枢症状。</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2.【答案及解析】C阿托品具有扩</w:t>
      </w:r>
      <w:proofErr w:type="gramStart"/>
      <w:r w:rsidRPr="001D7D5D">
        <w:rPr>
          <w:rFonts w:asciiTheme="minorEastAsia" w:hAnsiTheme="minorEastAsia" w:hint="eastAsia"/>
          <w:sz w:val="24"/>
          <w:szCs w:val="24"/>
        </w:rPr>
        <w:t>瞳</w:t>
      </w:r>
      <w:proofErr w:type="gramEnd"/>
      <w:r w:rsidRPr="001D7D5D">
        <w:rPr>
          <w:rFonts w:asciiTheme="minorEastAsia" w:hAnsiTheme="minorEastAsia" w:hint="eastAsia"/>
          <w:sz w:val="24"/>
          <w:szCs w:val="24"/>
        </w:rPr>
        <w:t>、眼内压升高作用，青光眼患者禁用。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3.【答案及解析】C阿托品在眼科可用于虹膜睫状体炎，也可用于验光和检查眼底。</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【知识点名称】抗癫痫药的临床应用及合理选药</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【考频指数】★★★★</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【考点精讲】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1.苯妥英钠：</w:t>
      </w:r>
      <w:r w:rsidRPr="001D7D5D">
        <w:rPr>
          <w:rFonts w:asciiTheme="minorEastAsia" w:hAnsiTheme="minorEastAsia"/>
          <w:sz w:val="24"/>
          <w:szCs w:val="24"/>
        </w:rPr>
        <w:t>对强直</w:t>
      </w:r>
      <w:proofErr w:type="gramStart"/>
      <w:r w:rsidRPr="001D7D5D">
        <w:rPr>
          <w:rFonts w:asciiTheme="minorEastAsia" w:hAnsiTheme="minorEastAsia"/>
          <w:sz w:val="24"/>
          <w:szCs w:val="24"/>
        </w:rPr>
        <w:t>一</w:t>
      </w:r>
      <w:proofErr w:type="gramEnd"/>
      <w:r w:rsidRPr="001D7D5D">
        <w:rPr>
          <w:rFonts w:asciiTheme="minorEastAsia" w:hAnsiTheme="minorEastAsia"/>
          <w:sz w:val="24"/>
          <w:szCs w:val="24"/>
        </w:rPr>
        <w:t>阵挛性发作和单纯性局限性发作有较好疗效，是首选药；对</w:t>
      </w:r>
      <w:r w:rsidRPr="001D7D5D">
        <w:rPr>
          <w:rFonts w:asciiTheme="minorEastAsia" w:hAnsiTheme="minorEastAsia" w:hint="eastAsia"/>
          <w:sz w:val="24"/>
          <w:szCs w:val="24"/>
        </w:rPr>
        <w:t>复合性局限性发作也有较好疗效；但对失神性发作无效，有时甚至使病情</w:t>
      </w:r>
      <w:r w:rsidRPr="001D7D5D">
        <w:rPr>
          <w:rFonts w:asciiTheme="minorEastAsia" w:hAnsiTheme="minorEastAsia" w:hint="eastAsia"/>
          <w:sz w:val="24"/>
          <w:szCs w:val="24"/>
        </w:rPr>
        <w:lastRenderedPageBreak/>
        <w:t>恶化，故禁用。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2.卡马西平：</w:t>
      </w:r>
      <w:r w:rsidRPr="001D7D5D">
        <w:rPr>
          <w:rFonts w:asciiTheme="minorEastAsia" w:hAnsiTheme="minorEastAsia"/>
          <w:sz w:val="24"/>
          <w:szCs w:val="24"/>
        </w:rPr>
        <w:t>对复合性局限性发作最有效，为首选药；对强直</w:t>
      </w:r>
      <w:r w:rsidRPr="001D7D5D">
        <w:rPr>
          <w:rFonts w:asciiTheme="minorEastAsia" w:hAnsiTheme="minorEastAsia" w:hint="eastAsia"/>
          <w:sz w:val="24"/>
          <w:szCs w:val="24"/>
        </w:rPr>
        <w:t>-</w:t>
      </w:r>
      <w:r w:rsidRPr="001D7D5D">
        <w:rPr>
          <w:rFonts w:asciiTheme="minorEastAsia" w:hAnsiTheme="minorEastAsia"/>
          <w:sz w:val="24"/>
          <w:szCs w:val="24"/>
        </w:rPr>
        <w:t>阵挛性发作和单纯性局限性</w:t>
      </w:r>
      <w:r w:rsidRPr="001D7D5D">
        <w:rPr>
          <w:rFonts w:asciiTheme="minorEastAsia" w:hAnsiTheme="minorEastAsia" w:hint="eastAsia"/>
          <w:sz w:val="24"/>
          <w:szCs w:val="24"/>
        </w:rPr>
        <w:t>发作也是首选药之一。</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3.苯巴比妥：</w:t>
      </w:r>
      <w:r w:rsidRPr="001D7D5D">
        <w:rPr>
          <w:rFonts w:asciiTheme="minorEastAsia" w:hAnsiTheme="minorEastAsia"/>
          <w:sz w:val="24"/>
          <w:szCs w:val="24"/>
        </w:rPr>
        <w:t>对强直</w:t>
      </w:r>
      <w:r w:rsidRPr="001D7D5D">
        <w:rPr>
          <w:rFonts w:asciiTheme="minorEastAsia" w:hAnsiTheme="minorEastAsia" w:hint="eastAsia"/>
          <w:sz w:val="24"/>
          <w:szCs w:val="24"/>
        </w:rPr>
        <w:t>-</w:t>
      </w:r>
      <w:r w:rsidRPr="001D7D5D">
        <w:rPr>
          <w:rFonts w:asciiTheme="minorEastAsia" w:hAnsiTheme="minorEastAsia"/>
          <w:sz w:val="24"/>
          <w:szCs w:val="24"/>
        </w:rPr>
        <w:t>阵挛性发作及癫痫持续状态疗效好</w:t>
      </w:r>
      <w:r w:rsidRPr="001D7D5D">
        <w:rPr>
          <w:rFonts w:asciiTheme="minorEastAsia" w:hAnsiTheme="minorEastAsia" w:hint="eastAsia"/>
          <w:sz w:val="24"/>
          <w:szCs w:val="24"/>
        </w:rPr>
        <w:t>。</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4.乙</w:t>
      </w:r>
      <w:proofErr w:type="gramStart"/>
      <w:r w:rsidRPr="001D7D5D">
        <w:rPr>
          <w:rFonts w:asciiTheme="minorEastAsia" w:hAnsiTheme="minorEastAsia"/>
          <w:sz w:val="24"/>
          <w:szCs w:val="24"/>
        </w:rPr>
        <w:t>琥</w:t>
      </w:r>
      <w:proofErr w:type="gramEnd"/>
      <w:r w:rsidRPr="001D7D5D">
        <w:rPr>
          <w:rFonts w:asciiTheme="minorEastAsia" w:hAnsiTheme="minorEastAsia" w:hint="eastAsia"/>
          <w:sz w:val="24"/>
          <w:szCs w:val="24"/>
        </w:rPr>
        <w:t>胺：</w:t>
      </w:r>
      <w:r w:rsidRPr="001D7D5D">
        <w:rPr>
          <w:rFonts w:asciiTheme="minorEastAsia" w:hAnsiTheme="minorEastAsia"/>
          <w:sz w:val="24"/>
          <w:szCs w:val="24"/>
        </w:rPr>
        <w:t>对失神性发作的疗效虽不及氯</w:t>
      </w:r>
      <w:r w:rsidRPr="001D7D5D">
        <w:rPr>
          <w:rFonts w:asciiTheme="minorEastAsia" w:hAnsiTheme="minorEastAsia" w:hint="eastAsia"/>
          <w:sz w:val="24"/>
          <w:szCs w:val="24"/>
        </w:rPr>
        <w:t>硝西</w:t>
      </w:r>
      <w:proofErr w:type="gramStart"/>
      <w:r w:rsidRPr="001D7D5D">
        <w:rPr>
          <w:rFonts w:asciiTheme="minorEastAsia" w:hAnsiTheme="minorEastAsia" w:hint="eastAsia"/>
          <w:sz w:val="24"/>
          <w:szCs w:val="24"/>
        </w:rPr>
        <w:t>泮</w:t>
      </w:r>
      <w:proofErr w:type="gramEnd"/>
      <w:r w:rsidRPr="001D7D5D">
        <w:rPr>
          <w:rFonts w:asciiTheme="minorEastAsia" w:hAnsiTheme="minorEastAsia" w:hint="eastAsia"/>
          <w:sz w:val="24"/>
          <w:szCs w:val="24"/>
        </w:rPr>
        <w:t>，但副</w:t>
      </w:r>
      <w:r w:rsidRPr="001D7D5D">
        <w:rPr>
          <w:rFonts w:asciiTheme="minorEastAsia" w:hAnsiTheme="minorEastAsia"/>
          <w:sz w:val="24"/>
          <w:szCs w:val="24"/>
        </w:rPr>
        <w:t>作用及耐受性较少，仍为首选药。对其他类型</w:t>
      </w:r>
      <w:r w:rsidRPr="001D7D5D">
        <w:rPr>
          <w:rFonts w:asciiTheme="minorEastAsia" w:hAnsiTheme="minorEastAsia" w:hint="eastAsia"/>
          <w:sz w:val="24"/>
          <w:szCs w:val="24"/>
        </w:rPr>
        <w:t>癫痫无效。</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5.</w:t>
      </w:r>
      <w:proofErr w:type="gramStart"/>
      <w:r w:rsidRPr="001D7D5D">
        <w:rPr>
          <w:rFonts w:asciiTheme="minorEastAsia" w:hAnsiTheme="minorEastAsia" w:hint="eastAsia"/>
          <w:sz w:val="24"/>
          <w:szCs w:val="24"/>
        </w:rPr>
        <w:t>丙戊</w:t>
      </w:r>
      <w:proofErr w:type="gramEnd"/>
      <w:r w:rsidRPr="001D7D5D">
        <w:rPr>
          <w:rFonts w:asciiTheme="minorEastAsia" w:hAnsiTheme="minorEastAsia" w:hint="eastAsia"/>
          <w:sz w:val="24"/>
          <w:szCs w:val="24"/>
        </w:rPr>
        <w:t>酸钠：</w:t>
      </w:r>
      <w:r w:rsidRPr="001D7D5D">
        <w:rPr>
          <w:rFonts w:asciiTheme="minorEastAsia" w:hAnsiTheme="minorEastAsia"/>
          <w:sz w:val="24"/>
          <w:szCs w:val="24"/>
        </w:rPr>
        <w:t>为广谱抗癫痫药，对各种类型的癫痫都有一定疗效。</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6.</w:t>
      </w:r>
      <w:r w:rsidRPr="001D7D5D">
        <w:rPr>
          <w:rFonts w:asciiTheme="minorEastAsia" w:hAnsiTheme="minorEastAsia"/>
          <w:sz w:val="24"/>
          <w:szCs w:val="24"/>
        </w:rPr>
        <w:t>苯二氮（</w:t>
      </w:r>
      <w:proofErr w:type="gramStart"/>
      <w:r w:rsidRPr="001D7D5D">
        <w:rPr>
          <w:rFonts w:asciiTheme="minorEastAsia" w:hAnsiTheme="minorEastAsia"/>
          <w:sz w:val="24"/>
          <w:szCs w:val="24"/>
        </w:rPr>
        <w:t>艹</w:t>
      </w:r>
      <w:proofErr w:type="gramEnd"/>
      <w:r w:rsidRPr="001D7D5D">
        <w:rPr>
          <w:rFonts w:asciiTheme="minorEastAsia" w:hAnsiTheme="minorEastAsia"/>
          <w:sz w:val="24"/>
          <w:szCs w:val="24"/>
        </w:rPr>
        <w:t>卓）类</w:t>
      </w:r>
      <w:r w:rsidRPr="001D7D5D">
        <w:rPr>
          <w:rFonts w:asciiTheme="minorEastAsia" w:hAnsiTheme="minorEastAsia" w:hint="eastAsia"/>
          <w:sz w:val="24"/>
          <w:szCs w:val="24"/>
        </w:rPr>
        <w:t>：</w:t>
      </w:r>
      <w:r w:rsidRPr="001D7D5D">
        <w:rPr>
          <w:rFonts w:asciiTheme="minorEastAsia" w:hAnsiTheme="minorEastAsia"/>
          <w:sz w:val="24"/>
          <w:szCs w:val="24"/>
        </w:rPr>
        <w:t>地西</w:t>
      </w:r>
      <w:proofErr w:type="gramStart"/>
      <w:r w:rsidRPr="001D7D5D">
        <w:rPr>
          <w:rFonts w:asciiTheme="minorEastAsia" w:hAnsiTheme="minorEastAsia"/>
          <w:sz w:val="24"/>
          <w:szCs w:val="24"/>
        </w:rPr>
        <w:t>泮</w:t>
      </w:r>
      <w:proofErr w:type="gramEnd"/>
      <w:r w:rsidRPr="001D7D5D">
        <w:rPr>
          <w:rFonts w:asciiTheme="minorEastAsia" w:hAnsiTheme="minorEastAsia"/>
          <w:sz w:val="24"/>
          <w:szCs w:val="24"/>
        </w:rPr>
        <w:t>静脉注射是治疗癫痫持续状态的首选药</w:t>
      </w:r>
      <w:r w:rsidRPr="001D7D5D">
        <w:rPr>
          <w:rFonts w:asciiTheme="minorEastAsia" w:hAnsiTheme="minorEastAsia" w:hint="eastAsia"/>
          <w:sz w:val="24"/>
          <w:szCs w:val="24"/>
        </w:rPr>
        <w:t>。</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7.</w:t>
      </w:r>
      <w:r w:rsidRPr="001D7D5D">
        <w:rPr>
          <w:rFonts w:asciiTheme="minorEastAsia" w:hAnsiTheme="minorEastAsia"/>
          <w:sz w:val="24"/>
          <w:szCs w:val="24"/>
        </w:rPr>
        <w:t>根据癫痫发作类型合理选药</w:t>
      </w:r>
      <w:r w:rsidRPr="001D7D5D">
        <w:rPr>
          <w:rFonts w:asciiTheme="minorEastAsia" w:hAnsiTheme="minorEastAsia" w:hint="eastAsia"/>
          <w:sz w:val="24"/>
          <w:szCs w:val="24"/>
        </w:rPr>
        <w:t xml:space="preserve">  </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sz w:val="24"/>
          <w:szCs w:val="24"/>
        </w:rPr>
        <w:t>①强直</w:t>
      </w:r>
      <w:r w:rsidRPr="001D7D5D">
        <w:rPr>
          <w:rFonts w:asciiTheme="minorEastAsia" w:hAnsiTheme="minorEastAsia" w:hint="eastAsia"/>
          <w:sz w:val="24"/>
          <w:szCs w:val="24"/>
        </w:rPr>
        <w:t>-</w:t>
      </w:r>
      <w:r w:rsidRPr="001D7D5D">
        <w:rPr>
          <w:rFonts w:asciiTheme="minorEastAsia" w:hAnsiTheme="minorEastAsia"/>
          <w:sz w:val="24"/>
          <w:szCs w:val="24"/>
        </w:rPr>
        <w:t>阵挛性发作首选苯妥英钠</w:t>
      </w:r>
      <w:r w:rsidRPr="001D7D5D">
        <w:rPr>
          <w:rFonts w:asciiTheme="minorEastAsia" w:hAnsiTheme="minorEastAsia" w:hint="eastAsia"/>
          <w:sz w:val="24"/>
          <w:szCs w:val="24"/>
        </w:rPr>
        <w:t>；②失神性发作首选乙</w:t>
      </w:r>
      <w:proofErr w:type="gramStart"/>
      <w:r w:rsidRPr="001D7D5D">
        <w:rPr>
          <w:rFonts w:asciiTheme="minorEastAsia" w:hAnsiTheme="minorEastAsia" w:hint="eastAsia"/>
          <w:sz w:val="24"/>
          <w:szCs w:val="24"/>
        </w:rPr>
        <w:t>琥</w:t>
      </w:r>
      <w:proofErr w:type="gramEnd"/>
      <w:r w:rsidRPr="001D7D5D">
        <w:rPr>
          <w:rFonts w:asciiTheme="minorEastAsia" w:hAnsiTheme="minorEastAsia" w:hint="eastAsia"/>
          <w:sz w:val="24"/>
          <w:szCs w:val="24"/>
        </w:rPr>
        <w:t>胺；③复合性局限性发作首选卡马西平；④单纯性局限性发作首选苯妥英钠；⑤肌阵挛性发作可选用氯硝西</w:t>
      </w:r>
      <w:proofErr w:type="gramStart"/>
      <w:r w:rsidRPr="001D7D5D">
        <w:rPr>
          <w:rFonts w:asciiTheme="minorEastAsia" w:hAnsiTheme="minorEastAsia" w:hint="eastAsia"/>
          <w:sz w:val="24"/>
          <w:szCs w:val="24"/>
        </w:rPr>
        <w:t>泮</w:t>
      </w:r>
      <w:proofErr w:type="gramEnd"/>
      <w:r w:rsidRPr="001D7D5D">
        <w:rPr>
          <w:rFonts w:asciiTheme="minorEastAsia" w:hAnsiTheme="minorEastAsia" w:hint="eastAsia"/>
          <w:sz w:val="24"/>
          <w:szCs w:val="24"/>
        </w:rPr>
        <w:t>或</w:t>
      </w:r>
      <w:proofErr w:type="gramStart"/>
      <w:r w:rsidRPr="001D7D5D">
        <w:rPr>
          <w:rFonts w:asciiTheme="minorEastAsia" w:hAnsiTheme="minorEastAsia" w:hint="eastAsia"/>
          <w:sz w:val="24"/>
          <w:szCs w:val="24"/>
        </w:rPr>
        <w:t>丙戊</w:t>
      </w:r>
      <w:proofErr w:type="gramEnd"/>
      <w:r w:rsidRPr="001D7D5D">
        <w:rPr>
          <w:rFonts w:asciiTheme="minorEastAsia" w:hAnsiTheme="minorEastAsia" w:hint="eastAsia"/>
          <w:sz w:val="24"/>
          <w:szCs w:val="24"/>
        </w:rPr>
        <w:t>酸钠；⑥</w:t>
      </w:r>
      <w:r>
        <w:rPr>
          <w:rFonts w:asciiTheme="minorEastAsia" w:hAnsiTheme="minorEastAsia" w:hint="eastAsia"/>
          <w:sz w:val="24"/>
          <w:szCs w:val="24"/>
        </w:rPr>
        <w:t>婴儿痉挛症可选用氯硝西</w:t>
      </w:r>
      <w:proofErr w:type="gramStart"/>
      <w:r>
        <w:rPr>
          <w:rFonts w:asciiTheme="minorEastAsia" w:hAnsiTheme="minorEastAsia" w:hint="eastAsia"/>
          <w:sz w:val="24"/>
          <w:szCs w:val="24"/>
        </w:rPr>
        <w:t>泮</w:t>
      </w:r>
      <w:proofErr w:type="gramEnd"/>
      <w:r>
        <w:rPr>
          <w:rFonts w:asciiTheme="minorEastAsia" w:hAnsiTheme="minorEastAsia" w:hint="eastAsia"/>
          <w:sz w:val="24"/>
          <w:szCs w:val="24"/>
        </w:rPr>
        <w:t>；⑦癫痫持续状态首选地西</w:t>
      </w:r>
      <w:proofErr w:type="gramStart"/>
      <w:r>
        <w:rPr>
          <w:rFonts w:asciiTheme="minorEastAsia" w:hAnsiTheme="minorEastAsia" w:hint="eastAsia"/>
          <w:sz w:val="24"/>
          <w:szCs w:val="24"/>
        </w:rPr>
        <w:t>泮</w:t>
      </w:r>
      <w:proofErr w:type="gramEnd"/>
      <w:r w:rsidRPr="001D7D5D">
        <w:rPr>
          <w:rFonts w:asciiTheme="minorEastAsia" w:hAnsiTheme="minorEastAsia" w:hint="eastAsia"/>
          <w:sz w:val="24"/>
          <w:szCs w:val="24"/>
        </w:rPr>
        <w:t>缓慢静脉注射；⑧混合型癫痫宜联合用药或选用广谱抗癫痫药。</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【进阶攻略】</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癫痫分为不同类型，针对不同类型的发作选用什么样的药物，是考查的方向。</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1.不能用于癫痫小发作治疗的药物是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氯硝西泮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硝西泮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苯妥英钠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丙戊酸钠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卡马西平</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2.可首选用于癫痫持续状态的药物是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硝西泮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地西泮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佐匹克隆</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扎来普隆</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E. 苯巴比妥</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3.癫痫大发作可首选</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苯妥英钠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乙琥胺</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丙戊酸钠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地西泮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扑米酮</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答案及解析】C苯妥英钠对强直阵挛性发作（大发作）和单纯部分性发作（局限性发作）疗效好，为首选药；对复杂部分性发作（精神运动性发作）有一定疗效；对失神性发作（小发作）无效，有时甚至使病情恶化。</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2.【答案及解析】B癫痫持续状态：首选地西</w:t>
      </w:r>
      <w:proofErr w:type="gramStart"/>
      <w:r w:rsidRPr="001D7D5D">
        <w:rPr>
          <w:rFonts w:asciiTheme="minorEastAsia" w:hAnsiTheme="minorEastAsia" w:hint="eastAsia"/>
          <w:sz w:val="24"/>
          <w:szCs w:val="24"/>
        </w:rPr>
        <w:t>泮</w:t>
      </w:r>
      <w:proofErr w:type="gramEnd"/>
      <w:r w:rsidRPr="001D7D5D">
        <w:rPr>
          <w:rFonts w:asciiTheme="minorEastAsia" w:hAnsiTheme="minorEastAsia" w:hint="eastAsia"/>
          <w:sz w:val="24"/>
          <w:szCs w:val="24"/>
        </w:rPr>
        <w:t>静脉注射，也可用苯巴比妥肌注或苯妥英钠缓慢静注。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3.【答案及解析】A苯妥英钠是治疗大发作和局限性发作的首选药。</w:t>
      </w:r>
    </w:p>
    <w:p w:rsidR="003E2D5C" w:rsidRPr="006F05C5" w:rsidRDefault="003E2D5C" w:rsidP="003E2D5C">
      <w:pPr>
        <w:pStyle w:val="a5"/>
        <w:spacing w:before="0" w:beforeAutospacing="0" w:after="240" w:afterAutospacing="0" w:line="360" w:lineRule="auto"/>
        <w:ind w:firstLine="480"/>
        <w:rPr>
          <w:rFonts w:asciiTheme="minorEastAsia" w:eastAsiaTheme="minorEastAsia" w:hAnsiTheme="minorEastAsia"/>
          <w:b/>
          <w:color w:val="000000"/>
          <w:szCs w:val="21"/>
        </w:rPr>
      </w:pPr>
      <w:r w:rsidRPr="006F05C5">
        <w:rPr>
          <w:rFonts w:asciiTheme="minorEastAsia" w:eastAsiaTheme="minorEastAsia" w:hAnsiTheme="minorEastAsia" w:hint="eastAsia"/>
          <w:b/>
          <w:color w:val="000000"/>
          <w:szCs w:val="21"/>
        </w:rPr>
        <w:t>【知识点名称】吗啡的临床应用以及癌症疼痛治疗基本原则</w:t>
      </w:r>
    </w:p>
    <w:p w:rsidR="003E2D5C" w:rsidRPr="001D7D5D" w:rsidRDefault="003E2D5C" w:rsidP="003E2D5C">
      <w:pPr>
        <w:pStyle w:val="a5"/>
        <w:spacing w:before="0" w:beforeAutospacing="0" w:after="240" w:afterAutospacing="0" w:line="360" w:lineRule="auto"/>
        <w:ind w:firstLine="480"/>
        <w:rPr>
          <w:rFonts w:asciiTheme="minorEastAsia" w:eastAsiaTheme="minorEastAsia" w:hAnsiTheme="minorEastAsia"/>
          <w:color w:val="333333"/>
        </w:rPr>
      </w:pPr>
      <w:r w:rsidRPr="006F05C5">
        <w:rPr>
          <w:rFonts w:asciiTheme="minorEastAsia" w:eastAsiaTheme="minorEastAsia" w:hAnsiTheme="minorEastAsia" w:hint="eastAsia"/>
          <w:b/>
          <w:color w:val="000000"/>
          <w:szCs w:val="21"/>
        </w:rPr>
        <w:t>【考频指数】★★</w:t>
      </w:r>
      <w:r w:rsidRPr="001D7D5D">
        <w:rPr>
          <w:rFonts w:asciiTheme="minorEastAsia" w:eastAsiaTheme="minorEastAsia" w:hAnsiTheme="minorEastAsia" w:hint="eastAsia"/>
          <w:color w:val="333333"/>
        </w:rPr>
        <w:t>★</w:t>
      </w:r>
    </w:p>
    <w:p w:rsidR="003E2D5C" w:rsidRPr="004854E3" w:rsidRDefault="003E2D5C" w:rsidP="003E2D5C">
      <w:pPr>
        <w:pStyle w:val="a5"/>
        <w:spacing w:before="0" w:beforeAutospacing="0" w:after="240" w:afterAutospacing="0" w:line="360" w:lineRule="auto"/>
        <w:ind w:firstLine="480"/>
        <w:rPr>
          <w:rFonts w:asciiTheme="minorEastAsia" w:eastAsiaTheme="minorEastAsia" w:hAnsiTheme="minorEastAsia"/>
          <w:color w:val="333333"/>
        </w:rPr>
      </w:pPr>
      <w:r w:rsidRPr="006F05C5">
        <w:rPr>
          <w:rFonts w:asciiTheme="minorEastAsia" w:eastAsiaTheme="minorEastAsia" w:hAnsiTheme="minorEastAsia" w:hint="eastAsia"/>
          <w:b/>
          <w:color w:val="000000"/>
          <w:szCs w:val="21"/>
        </w:rPr>
        <w:t>【考点精讲】</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1.吗啡的临床应用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 xml:space="preserve">（1）镇痛  吗啡对各种疼痛均有效，但因易成瘾，一般仅用于其他镇痛药无效的急性锐痛，如严重创伤、烧伤、烫伤、战伤、手术等引起的剧痛和晚期癌症疼痛；对内脏绞痛如胆绞痛、肾绞痛应合用解痉药阿托品。 </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（2）心源性哮喘</w:t>
      </w:r>
      <w:r>
        <w:rPr>
          <w:rFonts w:asciiTheme="minorEastAsia" w:hAnsiTheme="minorEastAsia" w:hint="eastAsia"/>
          <w:sz w:val="24"/>
          <w:szCs w:val="24"/>
        </w:rPr>
        <w:t>。</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（3）止泻  可用于急、慢性消耗性腹泻以减轻症状。</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2.癌症疼痛治疗基本原则</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（1）首选无创途径</w:t>
      </w:r>
      <w:r>
        <w:rPr>
          <w:rFonts w:asciiTheme="minorEastAsia" w:hAnsiTheme="minorEastAsia" w:hint="eastAsia"/>
          <w:sz w:val="24"/>
          <w:szCs w:val="24"/>
        </w:rPr>
        <w:t>。</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（2）按阶梯给药：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轻度疼痛：首选第一阶梯非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体类抗炎药，以阿司匹林为代表；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中度疼痛：</w:t>
      </w:r>
      <w:proofErr w:type="gramStart"/>
      <w:r w:rsidRPr="001D7D5D">
        <w:rPr>
          <w:rFonts w:asciiTheme="minorEastAsia" w:hAnsiTheme="minorEastAsia" w:hint="eastAsia"/>
          <w:sz w:val="24"/>
          <w:szCs w:val="24"/>
        </w:rPr>
        <w:t>选弱阿片</w:t>
      </w:r>
      <w:proofErr w:type="gramEnd"/>
      <w:r w:rsidRPr="001D7D5D">
        <w:rPr>
          <w:rFonts w:asciiTheme="minorEastAsia" w:hAnsiTheme="minorEastAsia" w:hint="eastAsia"/>
          <w:sz w:val="24"/>
          <w:szCs w:val="24"/>
        </w:rPr>
        <w:t>类药物，以可待因为代表，可合用非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重度疼痛：选强阿片类药物，以吗啡为代表，同时合用非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（3）按时用药  是指止痛药物应有规律地按规定时间给予，不是等患者要求时给予。患者出现突发剧痛时，可按需给予止痛药控制。</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（4）个体化给药  选用阿片类药物，应从小剂量开始，逐渐增加剂量直到缓解疼痛又无明显不良反应的用药剂量，即为个体化给药。</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（5）注意具体细节。</w:t>
      </w:r>
    </w:p>
    <w:p w:rsidR="003E2D5C" w:rsidRPr="001D7D5D" w:rsidRDefault="003E2D5C" w:rsidP="003E2D5C">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6F05C5">
        <w:rPr>
          <w:rFonts w:asciiTheme="minorEastAsia" w:eastAsiaTheme="minorEastAsia" w:hAnsiTheme="minorEastAsia" w:hint="eastAsia"/>
          <w:b/>
          <w:color w:val="000000"/>
          <w:szCs w:val="21"/>
        </w:rPr>
        <w:t>【进阶攻略】</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吗啡的临床应用及癌症疼痛治疗基本原则是镇痛药的考查重点，注意掌握。</w:t>
      </w:r>
    </w:p>
    <w:p w:rsidR="003E2D5C" w:rsidRPr="001D7D5D" w:rsidRDefault="003E2D5C" w:rsidP="003E2D5C">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6F05C5">
        <w:rPr>
          <w:rFonts w:asciiTheme="minorEastAsia" w:eastAsiaTheme="minorEastAsia" w:hAnsiTheme="minorEastAsia" w:hint="eastAsia"/>
          <w:b/>
          <w:color w:val="000000"/>
          <w:szCs w:val="21"/>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1.患者男性，58岁。肝癌晚期，在病房大叫疼痛，浑身大汗淋漓，根据癌痛治疗原则，可首选</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可待因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阿司匹林</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哌替啶</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纳洛酮</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吲哚美辛</w:t>
      </w:r>
    </w:p>
    <w:p w:rsidR="003E2D5C" w:rsidRPr="001D7D5D" w:rsidRDefault="003E2D5C" w:rsidP="003E2D5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1D7D5D">
        <w:rPr>
          <w:rFonts w:asciiTheme="minorEastAsia" w:hAnsiTheme="minorEastAsia" w:hint="eastAsia"/>
          <w:sz w:val="24"/>
          <w:szCs w:val="24"/>
        </w:rPr>
        <w:t>心源性哮喘应选用</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A. 吗啡</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B. 肾上腺素</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C. 麻黄碱</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D. 氢化可的松</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E. 普萘洛尔</w:t>
      </w:r>
    </w:p>
    <w:p w:rsidR="003E2D5C" w:rsidRPr="001D7D5D" w:rsidRDefault="003E2D5C" w:rsidP="006F05C5">
      <w:pPr>
        <w:pStyle w:val="a5"/>
        <w:spacing w:before="0" w:beforeAutospacing="0" w:after="240" w:afterAutospacing="0" w:line="360" w:lineRule="auto"/>
        <w:ind w:firstLine="480"/>
        <w:rPr>
          <w:rFonts w:asciiTheme="minorEastAsia" w:hAnsiTheme="minorEastAsia"/>
          <w:color w:val="333333"/>
        </w:rPr>
      </w:pPr>
      <w:r w:rsidRPr="006F05C5">
        <w:rPr>
          <w:rFonts w:asciiTheme="minorEastAsia" w:eastAsiaTheme="minorEastAsia" w:hAnsiTheme="minorEastAsia" w:hint="eastAsia"/>
          <w:b/>
          <w:color w:val="000000"/>
          <w:szCs w:val="21"/>
        </w:rPr>
        <w:t>【知识点随手练参考答案及解析】</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3E2D5C" w:rsidRPr="001D7D5D"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lastRenderedPageBreak/>
        <w:t>1.【答案及解析】C轻度疼痛：首选第一阶梯非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体类抗炎药，以阿司匹林为代表；中度疼痛：</w:t>
      </w:r>
      <w:proofErr w:type="gramStart"/>
      <w:r w:rsidRPr="001D7D5D">
        <w:rPr>
          <w:rFonts w:asciiTheme="minorEastAsia" w:hAnsiTheme="minorEastAsia" w:hint="eastAsia"/>
          <w:sz w:val="24"/>
          <w:szCs w:val="24"/>
        </w:rPr>
        <w:t>选弱阿片</w:t>
      </w:r>
      <w:proofErr w:type="gramEnd"/>
      <w:r w:rsidRPr="001D7D5D">
        <w:rPr>
          <w:rFonts w:asciiTheme="minorEastAsia" w:hAnsiTheme="minorEastAsia" w:hint="eastAsia"/>
          <w:sz w:val="24"/>
          <w:szCs w:val="24"/>
        </w:rPr>
        <w:t>类药物，以可待因为代表，可合用非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体类抗炎药；重度疼痛：选强阿片类药物，以吗啡为代表，同时合用非</w:t>
      </w:r>
      <w:proofErr w:type="gramStart"/>
      <w:r w:rsidRPr="001D7D5D">
        <w:rPr>
          <w:rFonts w:asciiTheme="minorEastAsia" w:hAnsiTheme="minorEastAsia" w:hint="eastAsia"/>
          <w:sz w:val="24"/>
          <w:szCs w:val="24"/>
        </w:rPr>
        <w:t>甾</w:t>
      </w:r>
      <w:proofErr w:type="gramEnd"/>
      <w:r w:rsidRPr="001D7D5D">
        <w:rPr>
          <w:rFonts w:asciiTheme="minorEastAsia" w:hAnsiTheme="minorEastAsia" w:hint="eastAsia"/>
          <w:sz w:val="24"/>
          <w:szCs w:val="24"/>
        </w:rPr>
        <w:t>体类抗炎药。两类药合用可增加阿片药物的止痛效果，减少阿片类药物的用量。</w:t>
      </w:r>
    </w:p>
    <w:p w:rsidR="003E2D5C" w:rsidRDefault="003E2D5C" w:rsidP="003E2D5C">
      <w:pPr>
        <w:spacing w:line="360" w:lineRule="auto"/>
        <w:ind w:firstLineChars="200" w:firstLine="480"/>
        <w:rPr>
          <w:rFonts w:asciiTheme="minorEastAsia" w:hAnsiTheme="minorEastAsia"/>
          <w:sz w:val="24"/>
          <w:szCs w:val="24"/>
        </w:rPr>
      </w:pPr>
      <w:r w:rsidRPr="001D7D5D">
        <w:rPr>
          <w:rFonts w:asciiTheme="minorEastAsia" w:hAnsiTheme="minorEastAsia" w:hint="eastAsia"/>
          <w:sz w:val="24"/>
          <w:szCs w:val="24"/>
        </w:rPr>
        <w:t>2. 【答案及解析】A吗啡可以用于心源性哮喘，吗啡抑制呼吸中枢，降低其对CO</w:t>
      </w:r>
      <w:r w:rsidRPr="001D7D5D">
        <w:rPr>
          <w:rFonts w:asciiTheme="minorEastAsia" w:hAnsiTheme="minorEastAsia" w:hint="eastAsia"/>
          <w:sz w:val="24"/>
          <w:szCs w:val="24"/>
          <w:vertAlign w:val="subscript"/>
        </w:rPr>
        <w:t>2</w:t>
      </w:r>
      <w:r w:rsidRPr="001D7D5D">
        <w:rPr>
          <w:rFonts w:asciiTheme="minorEastAsia" w:hAnsiTheme="minorEastAsia" w:hint="eastAsia"/>
          <w:sz w:val="24"/>
          <w:szCs w:val="24"/>
        </w:rPr>
        <w:t>的敏感性，使呼吸变慢；此外吗啡尚可扩张外周血管，降低外周阻力，减轻心脏的负荷；药物的镇静作用可消除患者的焦虑紧张情绪。</w:t>
      </w:r>
    </w:p>
    <w:p w:rsidR="00855FBD" w:rsidRDefault="00855FBD" w:rsidP="003E2D5C">
      <w:pPr>
        <w:spacing w:line="360" w:lineRule="auto"/>
        <w:ind w:firstLineChars="200" w:firstLine="480"/>
        <w:rPr>
          <w:rFonts w:asciiTheme="minorEastAsia" w:hAnsiTheme="minorEastAsia"/>
          <w:sz w:val="24"/>
          <w:szCs w:val="24"/>
        </w:rPr>
      </w:pPr>
    </w:p>
    <w:p w:rsidR="00855FBD" w:rsidRDefault="00855FBD" w:rsidP="00855FBD">
      <w:pPr>
        <w:spacing w:line="360" w:lineRule="auto"/>
        <w:ind w:firstLineChars="200" w:firstLine="482"/>
        <w:jc w:val="center"/>
        <w:rPr>
          <w:rFonts w:ascii="宋体" w:eastAsia="宋体" w:hAnsi="宋体" w:cs="宋体"/>
          <w:b/>
          <w:bCs/>
          <w:sz w:val="24"/>
          <w:szCs w:val="24"/>
        </w:rPr>
      </w:pPr>
      <w:r>
        <w:rPr>
          <w:rFonts w:ascii="宋体" w:eastAsia="宋体" w:hAnsi="宋体" w:cs="宋体" w:hint="eastAsia"/>
          <w:b/>
          <w:bCs/>
          <w:sz w:val="24"/>
          <w:szCs w:val="24"/>
        </w:rPr>
        <w:t>专业实践能力</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【知识点名称】处方缩写</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处方缩写：</w:t>
      </w:r>
    </w:p>
    <w:tbl>
      <w:tblPr>
        <w:tblW w:w="7502" w:type="dxa"/>
        <w:jc w:val="center"/>
        <w:tblCellSpacing w:w="0" w:type="dxa"/>
        <w:tblInd w:w="417"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tblPr>
      <w:tblGrid>
        <w:gridCol w:w="825"/>
        <w:gridCol w:w="978"/>
        <w:gridCol w:w="826"/>
        <w:gridCol w:w="1028"/>
        <w:gridCol w:w="961"/>
        <w:gridCol w:w="994"/>
        <w:gridCol w:w="758"/>
        <w:gridCol w:w="1132"/>
      </w:tblGrid>
      <w:tr w:rsidR="00855FBD" w:rsidTr="008634E1">
        <w:trPr>
          <w:tblCellSpacing w:w="0" w:type="dxa"/>
          <w:jc w:val="center"/>
        </w:trPr>
        <w:tc>
          <w:tcPr>
            <w:tcW w:w="1803" w:type="dxa"/>
            <w:gridSpan w:val="2"/>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服药频次</w:t>
            </w:r>
          </w:p>
        </w:tc>
        <w:tc>
          <w:tcPr>
            <w:tcW w:w="1854" w:type="dxa"/>
            <w:gridSpan w:val="2"/>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剂型</w:t>
            </w:r>
          </w:p>
        </w:tc>
        <w:tc>
          <w:tcPr>
            <w:tcW w:w="1955" w:type="dxa"/>
            <w:gridSpan w:val="2"/>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给药途径</w:t>
            </w:r>
          </w:p>
        </w:tc>
        <w:tc>
          <w:tcPr>
            <w:tcW w:w="1890" w:type="dxa"/>
            <w:gridSpan w:val="2"/>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单位</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q.h</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每小时</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Sol.</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溶液</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i.h</w:t>
            </w:r>
            <w:proofErr w:type="spellEnd"/>
            <w:r>
              <w:rPr>
                <w:rFonts w:ascii="宋体" w:eastAsia="宋体" w:hAnsi="宋体" w:cs="宋体" w:hint="eastAsia"/>
                <w:sz w:val="24"/>
                <w:szCs w:val="24"/>
              </w:rPr>
              <w:t>.</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皮下的</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g</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克</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q.4h.</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每4小时</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Tab</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片剂</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im</w:t>
            </w:r>
            <w:proofErr w:type="spellEnd"/>
            <w:r>
              <w:rPr>
                <w:rFonts w:ascii="宋体" w:eastAsia="宋体" w:hAnsi="宋体" w:cs="宋体" w:hint="eastAsia"/>
                <w:sz w:val="24"/>
                <w:szCs w:val="24"/>
              </w:rPr>
              <w:t>.</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肌内注射</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kg</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千克</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q.d</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每天</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Caps.</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胶囊</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iv.</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静注</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mg</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毫克</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q.n</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每晚</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Liq.</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液体</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iv.gtt.</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静滴</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ml</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毫升</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b.i.d</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每日2次</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Mist.</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合剂</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p.o</w:t>
            </w:r>
            <w:proofErr w:type="spellEnd"/>
            <w:r>
              <w:rPr>
                <w:rFonts w:ascii="宋体" w:eastAsia="宋体" w:hAnsi="宋体" w:cs="宋体" w:hint="eastAsia"/>
                <w:sz w:val="24"/>
                <w:szCs w:val="24"/>
              </w:rPr>
              <w:t>.</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口服</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μg</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微克</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t.i.d</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每日3次</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Aq</w:t>
            </w:r>
            <w:proofErr w:type="spellEnd"/>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水剂</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O.D.</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右眼</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IU</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国际单位</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q.i.d</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每日4次</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Inj.</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注射剂</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O.S.</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左眼</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U</w:t>
            </w: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单位</w:t>
            </w: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q.o.d</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隔日1次</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proofErr w:type="gramStart"/>
            <w:r>
              <w:rPr>
                <w:rFonts w:ascii="宋体" w:eastAsia="宋体" w:hAnsi="宋体" w:cs="宋体" w:hint="eastAsia"/>
                <w:sz w:val="24"/>
                <w:szCs w:val="24"/>
              </w:rPr>
              <w:t>ung</w:t>
            </w:r>
            <w:proofErr w:type="spellEnd"/>
            <w:proofErr w:type="gramEnd"/>
            <w:r>
              <w:rPr>
                <w:rFonts w:ascii="宋体" w:eastAsia="宋体" w:hAnsi="宋体" w:cs="宋体" w:hint="eastAsia"/>
                <w:sz w:val="24"/>
                <w:szCs w:val="24"/>
              </w:rPr>
              <w:t>.</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软膏剂</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O.L.</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左眼</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p.r.n</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必要时</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NS</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生理盐水</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O.U.</w:t>
            </w: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双眼</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gramStart"/>
            <w:r>
              <w:rPr>
                <w:rFonts w:ascii="宋体" w:eastAsia="宋体" w:hAnsi="宋体" w:cs="宋体" w:hint="eastAsia"/>
                <w:sz w:val="24"/>
                <w:szCs w:val="24"/>
              </w:rPr>
              <w:t>stat</w:t>
            </w:r>
            <w:proofErr w:type="gram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立即（</w:t>
            </w:r>
            <w:proofErr w:type="spellStart"/>
            <w:r>
              <w:rPr>
                <w:rFonts w:ascii="宋体" w:eastAsia="宋体" w:hAnsi="宋体" w:cs="宋体" w:hint="eastAsia"/>
                <w:sz w:val="24"/>
                <w:szCs w:val="24"/>
              </w:rPr>
              <w:t>statim</w:t>
            </w:r>
            <w:proofErr w:type="spellEnd"/>
            <w:r>
              <w:rPr>
                <w:rFonts w:ascii="宋体" w:eastAsia="宋体" w:hAnsi="宋体" w:cs="宋体" w:hint="eastAsia"/>
                <w:sz w:val="24"/>
                <w:szCs w:val="24"/>
              </w:rPr>
              <w:t>）</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a.c</w:t>
            </w:r>
            <w:proofErr w:type="spellEnd"/>
            <w:r>
              <w:rPr>
                <w:rFonts w:ascii="宋体" w:eastAsia="宋体" w:hAnsi="宋体" w:cs="宋体" w:hint="eastAsia"/>
                <w:sz w:val="24"/>
                <w:szCs w:val="24"/>
              </w:rPr>
              <w:t>.</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餐前</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Sig.或S.</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用法</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Rp</w:t>
            </w:r>
            <w:proofErr w:type="spellEnd"/>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取</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r>
      <w:tr w:rsidR="00855FBD" w:rsidTr="008634E1">
        <w:trPr>
          <w:tblCellSpacing w:w="0" w:type="dxa"/>
          <w:jc w:val="center"/>
        </w:trPr>
        <w:tc>
          <w:tcPr>
            <w:tcW w:w="825"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lastRenderedPageBreak/>
              <w:t>p.c.</w:t>
            </w:r>
          </w:p>
        </w:tc>
        <w:tc>
          <w:tcPr>
            <w:tcW w:w="97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餐后</w:t>
            </w:r>
          </w:p>
        </w:tc>
        <w:tc>
          <w:tcPr>
            <w:tcW w:w="826"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OTC</w:t>
            </w:r>
          </w:p>
        </w:tc>
        <w:tc>
          <w:tcPr>
            <w:tcW w:w="1028"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非处方药</w:t>
            </w:r>
          </w:p>
        </w:tc>
        <w:tc>
          <w:tcPr>
            <w:tcW w:w="961" w:type="dxa"/>
            <w:shd w:val="clear" w:color="auto" w:fill="auto"/>
            <w:vAlign w:val="center"/>
          </w:tcPr>
          <w:p w:rsidR="00855FBD" w:rsidRDefault="00855FBD" w:rsidP="008634E1">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cito</w:t>
            </w:r>
            <w:proofErr w:type="spellEnd"/>
          </w:p>
        </w:tc>
        <w:tc>
          <w:tcPr>
            <w:tcW w:w="994" w:type="dxa"/>
            <w:shd w:val="clear" w:color="auto" w:fill="auto"/>
            <w:vAlign w:val="center"/>
          </w:tcPr>
          <w:p w:rsidR="00855FBD" w:rsidRDefault="00855FBD" w:rsidP="008634E1">
            <w:pPr>
              <w:spacing w:line="360" w:lineRule="auto"/>
              <w:jc w:val="center"/>
              <w:rPr>
                <w:rFonts w:ascii="宋体" w:eastAsia="宋体" w:hAnsi="宋体" w:cs="宋体"/>
                <w:sz w:val="24"/>
                <w:szCs w:val="24"/>
              </w:rPr>
            </w:pPr>
            <w:r>
              <w:rPr>
                <w:rFonts w:ascii="宋体" w:eastAsia="宋体" w:hAnsi="宋体" w:cs="宋体" w:hint="eastAsia"/>
                <w:sz w:val="24"/>
                <w:szCs w:val="24"/>
              </w:rPr>
              <w:t>急速地</w:t>
            </w:r>
          </w:p>
        </w:tc>
        <w:tc>
          <w:tcPr>
            <w:tcW w:w="758"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c>
          <w:tcPr>
            <w:tcW w:w="1132" w:type="dxa"/>
            <w:shd w:val="clear" w:color="auto" w:fill="auto"/>
            <w:vAlign w:val="center"/>
          </w:tcPr>
          <w:p w:rsidR="00855FBD" w:rsidRDefault="00855FBD" w:rsidP="008634E1">
            <w:pPr>
              <w:spacing w:line="360" w:lineRule="auto"/>
              <w:jc w:val="center"/>
              <w:rPr>
                <w:rFonts w:ascii="宋体" w:eastAsia="宋体" w:hAnsi="宋体" w:cs="宋体"/>
                <w:sz w:val="24"/>
                <w:szCs w:val="24"/>
              </w:rPr>
            </w:pPr>
          </w:p>
        </w:tc>
      </w:tr>
    </w:tbl>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855FBD" w:rsidRDefault="00855FBD" w:rsidP="00855FBD">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t>此知识</w:t>
      </w:r>
      <w:proofErr w:type="gramEnd"/>
      <w:r>
        <w:rPr>
          <w:rFonts w:ascii="宋体" w:eastAsia="宋体" w:hAnsi="宋体" w:cs="宋体" w:hint="eastAsia"/>
          <w:sz w:val="24"/>
          <w:szCs w:val="24"/>
        </w:rPr>
        <w:t>点为每年必考内容，要求学员务必掌握常用的处方缩写。</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6F05C5" w:rsidRDefault="006F05C5" w:rsidP="006F05C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1.处方中Sig.的含义是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A.取</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B.用法</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D.剂型</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E.口服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2.处方中外文缩写iv.代表</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A.双眼</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B.餐前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C.口服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D.右耳</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E.静脉注射</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3.处方中外文缩写O.U.代表</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A.合剂</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B.水剂</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C.右眼</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D.左眼</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E.双眼</w:t>
      </w:r>
    </w:p>
    <w:p w:rsidR="00855FBD" w:rsidRPr="006F05C5" w:rsidRDefault="00855FBD" w:rsidP="006F05C5">
      <w:pPr>
        <w:spacing w:line="360" w:lineRule="auto"/>
        <w:ind w:firstLineChars="200" w:firstLine="480"/>
        <w:rPr>
          <w:rFonts w:ascii="宋体" w:eastAsia="宋体" w:hAnsi="宋体" w:cs="宋体"/>
          <w:bCs/>
          <w:sz w:val="24"/>
          <w:szCs w:val="24"/>
        </w:rPr>
      </w:pPr>
      <w:r w:rsidRPr="006F05C5">
        <w:rPr>
          <w:rFonts w:ascii="宋体" w:eastAsia="宋体" w:hAnsi="宋体" w:cs="宋体" w:hint="eastAsia"/>
          <w:bCs/>
          <w:sz w:val="24"/>
          <w:szCs w:val="24"/>
        </w:rPr>
        <w:t>二、</w:t>
      </w:r>
      <w:r w:rsidR="006F05C5" w:rsidRPr="006F05C5">
        <w:rPr>
          <w:rFonts w:ascii="宋体" w:eastAsia="宋体" w:hAnsi="宋体" w:cs="宋体" w:hint="eastAsia"/>
          <w:bCs/>
          <w:sz w:val="24"/>
          <w:szCs w:val="24"/>
        </w:rPr>
        <w:t>配伍</w:t>
      </w:r>
      <w:r w:rsidRPr="006F05C5">
        <w:rPr>
          <w:rFonts w:ascii="宋体" w:eastAsia="宋体" w:hAnsi="宋体" w:cs="宋体" w:hint="eastAsia"/>
          <w:bCs/>
          <w:sz w:val="24"/>
          <w:szCs w:val="24"/>
        </w:rPr>
        <w:t>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[4～5]</w:t>
      </w:r>
    </w:p>
    <w:p w:rsidR="00855FBD" w:rsidRDefault="00855FBD" w:rsidP="00855FBD">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A.t.i.d</w:t>
      </w:r>
      <w:proofErr w:type="spellEnd"/>
      <w:r>
        <w:rPr>
          <w:rFonts w:ascii="宋体" w:eastAsia="宋体" w:hAnsi="宋体" w:cs="宋体" w:hint="eastAsia"/>
          <w:sz w:val="24"/>
          <w:szCs w:val="24"/>
        </w:rPr>
        <w:t>.</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B.q.4h</w:t>
      </w:r>
    </w:p>
    <w:p w:rsidR="00855FBD" w:rsidRDefault="00855FBD" w:rsidP="00855FBD">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C.q.n</w:t>
      </w:r>
      <w:proofErr w:type="spellEnd"/>
      <w:r>
        <w:rPr>
          <w:rFonts w:ascii="宋体" w:eastAsia="宋体" w:hAnsi="宋体" w:cs="宋体" w:hint="eastAsia"/>
          <w:sz w:val="24"/>
          <w:szCs w:val="24"/>
        </w:rPr>
        <w:t>.</w:t>
      </w:r>
      <w:proofErr w:type="gramEnd"/>
    </w:p>
    <w:p w:rsidR="00855FBD" w:rsidRDefault="00855FBD" w:rsidP="00855FBD">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D.q.o.d</w:t>
      </w:r>
      <w:proofErr w:type="spellEnd"/>
      <w:r>
        <w:rPr>
          <w:rFonts w:ascii="宋体" w:eastAsia="宋体" w:hAnsi="宋体" w:cs="宋体" w:hint="eastAsia"/>
          <w:sz w:val="24"/>
          <w:szCs w:val="24"/>
        </w:rPr>
        <w:t>.</w:t>
      </w:r>
      <w:proofErr w:type="gramEnd"/>
    </w:p>
    <w:p w:rsidR="00855FBD" w:rsidRDefault="00855FBD" w:rsidP="00855FBD">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lastRenderedPageBreak/>
        <w:t>E.q.i.d</w:t>
      </w:r>
      <w:proofErr w:type="spellEnd"/>
      <w:r>
        <w:rPr>
          <w:rFonts w:ascii="宋体" w:eastAsia="宋体" w:hAnsi="宋体" w:cs="宋体" w:hint="eastAsia"/>
          <w:sz w:val="24"/>
          <w:szCs w:val="24"/>
        </w:rPr>
        <w:t>.</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4.每四小时用药一次的外文规范缩写是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5.一日四次用药的外文规范缩写的是</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520555" w:rsidRDefault="00520555" w:rsidP="0052055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1.【答案及解析】B。处方中Sig.或S.的含义是标记（用法）。</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2.【答案及解析】E。各选项正确的处方缩写：A.双眼——O.U.；B.餐前——</w:t>
      </w:r>
      <w:proofErr w:type="spellStart"/>
      <w:r>
        <w:rPr>
          <w:rFonts w:ascii="宋体" w:eastAsia="宋体" w:hAnsi="宋体" w:cs="宋体" w:hint="eastAsia"/>
          <w:sz w:val="24"/>
          <w:szCs w:val="24"/>
        </w:rPr>
        <w:t>a.c</w:t>
      </w:r>
      <w:proofErr w:type="spellEnd"/>
      <w:r>
        <w:rPr>
          <w:rFonts w:ascii="宋体" w:eastAsia="宋体" w:hAnsi="宋体" w:cs="宋体" w:hint="eastAsia"/>
          <w:sz w:val="24"/>
          <w:szCs w:val="24"/>
        </w:rPr>
        <w:t>.；C.口服——</w:t>
      </w:r>
      <w:proofErr w:type="spellStart"/>
      <w:r>
        <w:rPr>
          <w:rFonts w:ascii="宋体" w:eastAsia="宋体" w:hAnsi="宋体" w:cs="宋体" w:hint="eastAsia"/>
          <w:sz w:val="24"/>
          <w:szCs w:val="24"/>
        </w:rPr>
        <w:t>p.o</w:t>
      </w:r>
      <w:proofErr w:type="spellEnd"/>
      <w:r>
        <w:rPr>
          <w:rFonts w:ascii="宋体" w:eastAsia="宋体" w:hAnsi="宋体" w:cs="宋体" w:hint="eastAsia"/>
          <w:sz w:val="24"/>
          <w:szCs w:val="24"/>
        </w:rPr>
        <w:t>.；D.右耳——O.D.；E.静脉注射——</w:t>
      </w:r>
      <w:proofErr w:type="gramStart"/>
      <w:r>
        <w:rPr>
          <w:rFonts w:ascii="宋体" w:eastAsia="宋体" w:hAnsi="宋体" w:cs="宋体" w:hint="eastAsia"/>
          <w:sz w:val="24"/>
          <w:szCs w:val="24"/>
        </w:rPr>
        <w:t>iv</w:t>
      </w:r>
      <w:proofErr w:type="gramEnd"/>
      <w:r>
        <w:rPr>
          <w:rFonts w:ascii="宋体" w:eastAsia="宋体" w:hAnsi="宋体" w:cs="宋体" w:hint="eastAsia"/>
          <w:sz w:val="24"/>
          <w:szCs w:val="24"/>
        </w:rPr>
        <w:t>.</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3.【答案及解析】E。各选项正确的处方缩写：A.合剂——Mist.；B.水剂——</w:t>
      </w:r>
      <w:proofErr w:type="spellStart"/>
      <w:r>
        <w:rPr>
          <w:rFonts w:ascii="宋体" w:eastAsia="宋体" w:hAnsi="宋体" w:cs="宋体" w:hint="eastAsia"/>
          <w:sz w:val="24"/>
          <w:szCs w:val="24"/>
        </w:rPr>
        <w:t>Aq</w:t>
      </w:r>
      <w:proofErr w:type="spellEnd"/>
      <w:r>
        <w:rPr>
          <w:rFonts w:ascii="宋体" w:eastAsia="宋体" w:hAnsi="宋体" w:cs="宋体" w:hint="eastAsia"/>
          <w:sz w:val="24"/>
          <w:szCs w:val="24"/>
        </w:rPr>
        <w:t>；C.右眼——O.D.；D.左眼——O.S.或O.L.；E.双眼——O.U.</w:t>
      </w:r>
    </w:p>
    <w:p w:rsidR="00520555" w:rsidRPr="006F05C5" w:rsidRDefault="00520555" w:rsidP="00520555">
      <w:pPr>
        <w:spacing w:line="360" w:lineRule="auto"/>
        <w:ind w:firstLineChars="200" w:firstLine="480"/>
        <w:rPr>
          <w:rFonts w:ascii="宋体" w:eastAsia="宋体" w:hAnsi="宋体" w:cs="宋体"/>
          <w:bCs/>
          <w:sz w:val="24"/>
          <w:szCs w:val="24"/>
        </w:rPr>
      </w:pPr>
      <w:r w:rsidRPr="006F05C5">
        <w:rPr>
          <w:rFonts w:ascii="宋体" w:eastAsia="宋体" w:hAnsi="宋体" w:cs="宋体" w:hint="eastAsia"/>
          <w:bCs/>
          <w:sz w:val="24"/>
          <w:szCs w:val="24"/>
        </w:rPr>
        <w:t>二、配伍选择题</w:t>
      </w:r>
    </w:p>
    <w:p w:rsidR="00855FBD" w:rsidRDefault="00520555" w:rsidP="00520555">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 </w:t>
      </w:r>
      <w:r w:rsidR="00855FBD">
        <w:rPr>
          <w:rFonts w:ascii="宋体" w:eastAsia="宋体" w:hAnsi="宋体" w:cs="宋体" w:hint="eastAsia"/>
          <w:sz w:val="24"/>
          <w:szCs w:val="24"/>
        </w:rPr>
        <w:t>[4～5]【答案及解析】B、E。分析各选项：</w:t>
      </w:r>
      <w:proofErr w:type="spellStart"/>
      <w:r w:rsidR="00855FBD">
        <w:rPr>
          <w:rFonts w:ascii="宋体" w:eastAsia="宋体" w:hAnsi="宋体" w:cs="宋体" w:hint="eastAsia"/>
          <w:sz w:val="24"/>
          <w:szCs w:val="24"/>
        </w:rPr>
        <w:t>A.t.i.d</w:t>
      </w:r>
      <w:proofErr w:type="spellEnd"/>
      <w:r w:rsidR="00855FBD">
        <w:rPr>
          <w:rFonts w:ascii="宋体" w:eastAsia="宋体" w:hAnsi="宋体" w:cs="宋体" w:hint="eastAsia"/>
          <w:sz w:val="24"/>
          <w:szCs w:val="24"/>
        </w:rPr>
        <w:t>.——每日3次；B.q.4h——每四小时一次；</w:t>
      </w:r>
      <w:proofErr w:type="spellStart"/>
      <w:r w:rsidR="00855FBD">
        <w:rPr>
          <w:rFonts w:ascii="宋体" w:eastAsia="宋体" w:hAnsi="宋体" w:cs="宋体" w:hint="eastAsia"/>
          <w:sz w:val="24"/>
          <w:szCs w:val="24"/>
        </w:rPr>
        <w:t>C.q.n</w:t>
      </w:r>
      <w:proofErr w:type="spellEnd"/>
      <w:r w:rsidR="00855FBD">
        <w:rPr>
          <w:rFonts w:ascii="宋体" w:eastAsia="宋体" w:hAnsi="宋体" w:cs="宋体" w:hint="eastAsia"/>
          <w:sz w:val="24"/>
          <w:szCs w:val="24"/>
        </w:rPr>
        <w:t>.——每晚；</w:t>
      </w:r>
      <w:proofErr w:type="spellStart"/>
      <w:r w:rsidR="00855FBD">
        <w:rPr>
          <w:rFonts w:ascii="宋体" w:eastAsia="宋体" w:hAnsi="宋体" w:cs="宋体" w:hint="eastAsia"/>
          <w:sz w:val="24"/>
          <w:szCs w:val="24"/>
        </w:rPr>
        <w:t>D.q.o.d</w:t>
      </w:r>
      <w:proofErr w:type="spellEnd"/>
      <w:r w:rsidR="00855FBD">
        <w:rPr>
          <w:rFonts w:ascii="宋体" w:eastAsia="宋体" w:hAnsi="宋体" w:cs="宋体" w:hint="eastAsia"/>
          <w:sz w:val="24"/>
          <w:szCs w:val="24"/>
        </w:rPr>
        <w:t>.——隔日一次；</w:t>
      </w:r>
      <w:proofErr w:type="spellStart"/>
      <w:r w:rsidR="00855FBD">
        <w:rPr>
          <w:rFonts w:ascii="宋体" w:eastAsia="宋体" w:hAnsi="宋体" w:cs="宋体" w:hint="eastAsia"/>
          <w:sz w:val="24"/>
          <w:szCs w:val="24"/>
        </w:rPr>
        <w:t>E.q.i.d</w:t>
      </w:r>
      <w:proofErr w:type="spellEnd"/>
      <w:r w:rsidR="00855FBD">
        <w:rPr>
          <w:rFonts w:ascii="宋体" w:eastAsia="宋体" w:hAnsi="宋体" w:cs="宋体" w:hint="eastAsia"/>
          <w:sz w:val="24"/>
          <w:szCs w:val="24"/>
        </w:rPr>
        <w:t>.——每日4次</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【知识点名称】特殊药品管理制度</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特殊药品管理制度：</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特殊管理药品是指麻醉药品、精神药品、医疗用毒性药品和放射性药品。</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1.麻醉药品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处方管理：具有麻醉药品处方权的医务人员必须具有医师以上技术职称，并经考核能正确使用麻醉药品，本院医务人员的麻醉药品处方权需经医务科负责批准，并将医师签字式样送药剂科备查。患者须有病例，每次开药后在病历上记录。用过的空瓶全部交回药房。严格执行“五专管理”，即专人负责、专柜加锁、专用处方、专用账册、专册登记。</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处方限量：每张处方注射剂不得超过2日常用量，片剂、酊剂、糖浆剂等不得超过3日常用量，连续使用不得超过7天。凭“晚期癌症患者麻醉药品专用卡”每次发药不超过5日用量。处方应保存3年备查。</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2.精神药品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第一类精神药品处方不得超过3日常用量、</w:t>
      </w:r>
      <w:proofErr w:type="gramStart"/>
      <w:r>
        <w:rPr>
          <w:rFonts w:ascii="宋体" w:eastAsia="宋体" w:hAnsi="宋体" w:cs="宋体" w:hint="eastAsia"/>
          <w:sz w:val="24"/>
          <w:szCs w:val="24"/>
        </w:rPr>
        <w:t>哌</w:t>
      </w:r>
      <w:proofErr w:type="gramEnd"/>
      <w:r>
        <w:rPr>
          <w:rFonts w:ascii="宋体" w:eastAsia="宋体" w:hAnsi="宋体" w:cs="宋体" w:hint="eastAsia"/>
          <w:sz w:val="24"/>
          <w:szCs w:val="24"/>
        </w:rPr>
        <w:t>醋甲酯用于治疗儿童多动症，每张处方不得超过15日常用量。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第二类精神药品处方不得超过7日常用量，对于慢性病或某些特殊情况的患者，处方用量可以适当延长，医师应当注明理由。</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3.医疗用毒性药品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毒性药品的管理要做到专人负责、专柜加锁、专用账册。</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处方应保存2年备查。</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4.部分价格昂贵的药品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作为贵重药品也应专账专人管理。</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特殊药品管理制度为考试重点内容，重点掌握处方管理以及处方限量内容。</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855FBD" w:rsidRPr="00520555" w:rsidRDefault="00855FBD"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w:t>
      </w:r>
      <w:r w:rsidR="00520555" w:rsidRPr="00520555">
        <w:rPr>
          <w:rFonts w:ascii="宋体" w:eastAsia="宋体" w:hAnsi="宋体" w:cs="宋体" w:hint="eastAsia"/>
          <w:bCs/>
          <w:sz w:val="24"/>
          <w:szCs w:val="24"/>
        </w:rPr>
        <w:t>单项</w:t>
      </w:r>
      <w:r w:rsidRPr="00520555">
        <w:rPr>
          <w:rFonts w:ascii="宋体" w:eastAsia="宋体" w:hAnsi="宋体" w:cs="宋体" w:hint="eastAsia"/>
          <w:bCs/>
          <w:sz w:val="24"/>
          <w:szCs w:val="24"/>
        </w:rPr>
        <w:t>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1.《中华人民共和国药品管理法》第三十五条规定，国家对其实行特殊管理的药品有麻醉药品、精神药品、医疗用毒性药品</w:t>
      </w:r>
      <w:proofErr w:type="gramStart"/>
      <w:r>
        <w:rPr>
          <w:rFonts w:ascii="宋体" w:eastAsia="宋体" w:hAnsi="宋体" w:cs="宋体" w:hint="eastAsia"/>
          <w:sz w:val="24"/>
          <w:szCs w:val="24"/>
        </w:rPr>
        <w:t>和</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A.放射性药品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B.化疗药品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C.生物制剂</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D.贵重药品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E.稀有药品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2.下列实行“五专”管理的药品是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A.精神药品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B.麻醉药品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C.贵重药品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D.放射性药品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E.野生药品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3.为治疗儿童多动症开具</w:t>
      </w:r>
      <w:proofErr w:type="gramStart"/>
      <w:r>
        <w:rPr>
          <w:rFonts w:ascii="宋体" w:eastAsia="宋体" w:hAnsi="宋体" w:cs="宋体" w:hint="eastAsia"/>
          <w:sz w:val="24"/>
          <w:szCs w:val="24"/>
        </w:rPr>
        <w:t>哌</w:t>
      </w:r>
      <w:proofErr w:type="gramEnd"/>
      <w:r>
        <w:rPr>
          <w:rFonts w:ascii="宋体" w:eastAsia="宋体" w:hAnsi="宋体" w:cs="宋体" w:hint="eastAsia"/>
          <w:sz w:val="24"/>
          <w:szCs w:val="24"/>
        </w:rPr>
        <w:t>醋甲酯片，每张处方的限量是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A.15日常用量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B.30日常用量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C.7日常用量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D.5日常用量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E.3日常用量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4.医疗机构门诊开具第二类精神药品片剂，无特殊情况，每张处方用量要求为 </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A.1日常用量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B.不超过15日常用量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C.不超过3日常用量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D.不超过7日常用量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E.不超过10日常用量</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1.【答案及解析】A。特殊管理药品是指麻醉药品、精神药品、医疗用毒性药品和放射性药品。</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2.【答案及解析】B。麻醉药品严格执行“五专管理”，即专人负责、专柜加锁、专用处方、专用账册、专册登记。</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3.【答案及解析】A。</w:t>
      </w:r>
      <w:proofErr w:type="gramStart"/>
      <w:r>
        <w:rPr>
          <w:rFonts w:ascii="宋体" w:eastAsia="宋体" w:hAnsi="宋体" w:cs="宋体" w:hint="eastAsia"/>
          <w:sz w:val="24"/>
          <w:szCs w:val="24"/>
        </w:rPr>
        <w:t>哌</w:t>
      </w:r>
      <w:proofErr w:type="gramEnd"/>
      <w:r>
        <w:rPr>
          <w:rFonts w:ascii="宋体" w:eastAsia="宋体" w:hAnsi="宋体" w:cs="宋体" w:hint="eastAsia"/>
          <w:sz w:val="24"/>
          <w:szCs w:val="24"/>
        </w:rPr>
        <w:t>醋甲酯用于治疗儿童多动症时，每张处方不得超过15日常用量。</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4.【答案及解析】D。第二类精神药品处方不得超过7日常用量，对于慢性病或某些特殊情况的患者，处方用量可以适当延长，医师应当注明理由。</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【知识点名称】妊娠妇女用药</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1.妊娠期药动学特点</w:t>
      </w:r>
    </w:p>
    <w:tbl>
      <w:tblPr>
        <w:tblW w:w="7598" w:type="dxa"/>
        <w:tblInd w:w="590" w:type="dxa"/>
        <w:tblLayout w:type="fixed"/>
        <w:tblLook w:val="04A0"/>
      </w:tblPr>
      <w:tblGrid>
        <w:gridCol w:w="780"/>
        <w:gridCol w:w="2353"/>
        <w:gridCol w:w="4465"/>
      </w:tblGrid>
      <w:tr w:rsidR="00855FBD" w:rsidTr="008634E1">
        <w:trPr>
          <w:trHeight w:val="390"/>
        </w:trPr>
        <w:tc>
          <w:tcPr>
            <w:tcW w:w="780" w:type="dxa"/>
            <w:tcBorders>
              <w:top w:val="single" w:sz="8" w:space="0" w:color="808080"/>
              <w:left w:val="single" w:sz="8" w:space="0" w:color="80808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 xml:space="preserve">　</w:t>
            </w:r>
          </w:p>
        </w:tc>
        <w:tc>
          <w:tcPr>
            <w:tcW w:w="2353" w:type="dxa"/>
            <w:tcBorders>
              <w:top w:val="single" w:sz="8" w:space="0" w:color="808080"/>
              <w:left w:val="single" w:sz="8" w:space="0" w:color="00000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变化</w:t>
            </w:r>
          </w:p>
        </w:tc>
        <w:tc>
          <w:tcPr>
            <w:tcW w:w="4465" w:type="dxa"/>
            <w:tcBorders>
              <w:top w:val="single" w:sz="8" w:space="0" w:color="808080"/>
              <w:left w:val="single" w:sz="8" w:space="0" w:color="000000"/>
              <w:bottom w:val="single" w:sz="8" w:space="0" w:color="80808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原因</w:t>
            </w:r>
          </w:p>
        </w:tc>
      </w:tr>
      <w:tr w:rsidR="00855FBD" w:rsidTr="008634E1">
        <w:trPr>
          <w:trHeight w:val="390"/>
        </w:trPr>
        <w:tc>
          <w:tcPr>
            <w:tcW w:w="780" w:type="dxa"/>
            <w:tcBorders>
              <w:top w:val="single" w:sz="8" w:space="0" w:color="000000"/>
              <w:left w:val="single" w:sz="8" w:space="0" w:color="80808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吸收</w:t>
            </w:r>
          </w:p>
        </w:tc>
        <w:tc>
          <w:tcPr>
            <w:tcW w:w="2353" w:type="dxa"/>
            <w:tcBorders>
              <w:top w:val="single" w:sz="8" w:space="0" w:color="000000"/>
              <w:left w:val="single" w:sz="8" w:space="0" w:color="00000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慢，少</w:t>
            </w:r>
          </w:p>
        </w:tc>
        <w:tc>
          <w:tcPr>
            <w:tcW w:w="4465" w:type="dxa"/>
            <w:tcBorders>
              <w:top w:val="single" w:sz="8" w:space="0" w:color="000000"/>
              <w:left w:val="single" w:sz="8" w:space="0" w:color="000000"/>
              <w:bottom w:val="single" w:sz="8" w:space="0" w:color="80808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胃肠活动减弱、早孕呕吐</w:t>
            </w:r>
          </w:p>
        </w:tc>
      </w:tr>
      <w:tr w:rsidR="00855FBD" w:rsidTr="008634E1">
        <w:trPr>
          <w:trHeight w:val="1155"/>
        </w:trPr>
        <w:tc>
          <w:tcPr>
            <w:tcW w:w="780" w:type="dxa"/>
            <w:vMerge w:val="restart"/>
            <w:tcBorders>
              <w:top w:val="single" w:sz="8" w:space="0" w:color="000000"/>
              <w:left w:val="single" w:sz="8" w:space="0" w:color="808080"/>
              <w:bottom w:val="single" w:sz="8" w:space="0" w:color="00000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分布</w:t>
            </w:r>
          </w:p>
        </w:tc>
        <w:tc>
          <w:tcPr>
            <w:tcW w:w="2353" w:type="dxa"/>
            <w:tcBorders>
              <w:top w:val="single" w:sz="8" w:space="0" w:color="000000"/>
              <w:left w:val="nil"/>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proofErr w:type="gramStart"/>
            <w:r>
              <w:rPr>
                <w:rFonts w:ascii="宋体" w:eastAsia="宋体" w:hAnsi="宋体" w:cs="宋体" w:hint="eastAsia"/>
                <w:sz w:val="24"/>
                <w:szCs w:val="24"/>
              </w:rPr>
              <w:t>血药总</w:t>
            </w:r>
            <w:proofErr w:type="gramEnd"/>
            <w:r>
              <w:rPr>
                <w:rFonts w:ascii="宋体" w:eastAsia="宋体" w:hAnsi="宋体" w:cs="宋体" w:hint="eastAsia"/>
                <w:sz w:val="24"/>
                <w:szCs w:val="24"/>
              </w:rPr>
              <w:t>浓度降低</w:t>
            </w:r>
          </w:p>
        </w:tc>
        <w:tc>
          <w:tcPr>
            <w:tcW w:w="4465" w:type="dxa"/>
            <w:tcBorders>
              <w:top w:val="single" w:sz="8" w:space="0" w:color="000000"/>
              <w:left w:val="single" w:sz="8" w:space="0" w:color="000000"/>
              <w:bottom w:val="single" w:sz="8" w:space="0" w:color="80808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药物分布容积明显增加（血浆容积增加约50%；体重增长10～20kg；向胎儿分布）</w:t>
            </w:r>
          </w:p>
        </w:tc>
      </w:tr>
      <w:tr w:rsidR="00855FBD" w:rsidTr="008634E1">
        <w:trPr>
          <w:trHeight w:val="465"/>
        </w:trPr>
        <w:tc>
          <w:tcPr>
            <w:tcW w:w="780" w:type="dxa"/>
            <w:vMerge/>
            <w:tcBorders>
              <w:top w:val="single" w:sz="8" w:space="0" w:color="000000"/>
              <w:left w:val="single" w:sz="8" w:space="0" w:color="808080"/>
              <w:bottom w:val="single" w:sz="8" w:space="0" w:color="000000"/>
              <w:right w:val="single" w:sz="8" w:space="0" w:color="000000"/>
            </w:tcBorders>
            <w:vAlign w:val="center"/>
          </w:tcPr>
          <w:p w:rsidR="00855FBD" w:rsidRDefault="00855FBD" w:rsidP="008634E1">
            <w:pPr>
              <w:spacing w:line="360" w:lineRule="auto"/>
              <w:rPr>
                <w:rFonts w:ascii="宋体" w:eastAsia="宋体" w:hAnsi="宋体" w:cs="宋体"/>
                <w:sz w:val="24"/>
                <w:szCs w:val="24"/>
              </w:rPr>
            </w:pPr>
          </w:p>
        </w:tc>
        <w:tc>
          <w:tcPr>
            <w:tcW w:w="2353" w:type="dxa"/>
            <w:tcBorders>
              <w:top w:val="single" w:sz="8" w:space="0" w:color="000000"/>
              <w:left w:val="nil"/>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游离药物浓度增高</w:t>
            </w:r>
          </w:p>
        </w:tc>
        <w:tc>
          <w:tcPr>
            <w:tcW w:w="4465" w:type="dxa"/>
            <w:tcBorders>
              <w:top w:val="single" w:sz="8" w:space="0" w:color="000000"/>
              <w:left w:val="single" w:sz="8" w:space="0" w:color="000000"/>
              <w:bottom w:val="single" w:sz="8" w:space="0" w:color="80808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血浆白蛋白浓度降低</w:t>
            </w:r>
          </w:p>
        </w:tc>
      </w:tr>
      <w:tr w:rsidR="00855FBD" w:rsidTr="008634E1">
        <w:trPr>
          <w:trHeight w:val="435"/>
        </w:trPr>
        <w:tc>
          <w:tcPr>
            <w:tcW w:w="780" w:type="dxa"/>
            <w:tcBorders>
              <w:top w:val="nil"/>
              <w:left w:val="single" w:sz="8" w:space="0" w:color="80808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lastRenderedPageBreak/>
              <w:t>代谢</w:t>
            </w:r>
          </w:p>
        </w:tc>
        <w:tc>
          <w:tcPr>
            <w:tcW w:w="2353" w:type="dxa"/>
            <w:tcBorders>
              <w:top w:val="single" w:sz="8" w:space="0" w:color="000000"/>
              <w:left w:val="single" w:sz="8" w:space="0" w:color="000000"/>
              <w:bottom w:val="single" w:sz="8" w:space="0" w:color="80808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因药而易</w:t>
            </w:r>
          </w:p>
        </w:tc>
        <w:tc>
          <w:tcPr>
            <w:tcW w:w="4465" w:type="dxa"/>
            <w:tcBorders>
              <w:top w:val="single" w:sz="8" w:space="0" w:color="000000"/>
              <w:left w:val="single" w:sz="8" w:space="0" w:color="000000"/>
              <w:bottom w:val="single" w:sz="8" w:space="0" w:color="80808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尚无定论</w:t>
            </w:r>
          </w:p>
        </w:tc>
      </w:tr>
      <w:tr w:rsidR="00855FBD" w:rsidTr="008634E1">
        <w:trPr>
          <w:trHeight w:val="735"/>
        </w:trPr>
        <w:tc>
          <w:tcPr>
            <w:tcW w:w="780" w:type="dxa"/>
            <w:tcBorders>
              <w:top w:val="single" w:sz="8" w:space="0" w:color="000000"/>
              <w:left w:val="single" w:sz="8" w:space="0" w:color="808080"/>
              <w:bottom w:val="single" w:sz="8" w:space="0" w:color="00000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排泄</w:t>
            </w:r>
          </w:p>
        </w:tc>
        <w:tc>
          <w:tcPr>
            <w:tcW w:w="2353" w:type="dxa"/>
            <w:tcBorders>
              <w:top w:val="single" w:sz="8" w:space="0" w:color="000000"/>
              <w:left w:val="single" w:sz="8" w:space="0" w:color="000000"/>
              <w:bottom w:val="single" w:sz="8" w:space="0" w:color="000000"/>
              <w:right w:val="single" w:sz="8" w:space="0" w:color="808080"/>
            </w:tcBorders>
            <w:shd w:val="clear" w:color="auto" w:fill="auto"/>
            <w:vAlign w:val="center"/>
          </w:tcPr>
          <w:p w:rsidR="00855FBD" w:rsidRDefault="00855FBD" w:rsidP="008634E1">
            <w:pPr>
              <w:spacing w:line="360" w:lineRule="auto"/>
              <w:rPr>
                <w:rFonts w:ascii="宋体" w:eastAsia="宋体" w:hAnsi="宋体" w:cs="宋体"/>
                <w:sz w:val="24"/>
                <w:szCs w:val="24"/>
              </w:rPr>
            </w:pPr>
            <w:r>
              <w:rPr>
                <w:rFonts w:ascii="宋体" w:eastAsia="宋体" w:hAnsi="宋体" w:cs="宋体" w:hint="eastAsia"/>
                <w:sz w:val="24"/>
                <w:szCs w:val="24"/>
              </w:rPr>
              <w:t>经肾脏的消除加快</w:t>
            </w:r>
          </w:p>
        </w:tc>
        <w:tc>
          <w:tcPr>
            <w:tcW w:w="4465" w:type="dxa"/>
            <w:tcBorders>
              <w:top w:val="single" w:sz="8" w:space="0" w:color="000000"/>
              <w:left w:val="single" w:sz="8" w:space="0" w:color="000000"/>
              <w:bottom w:val="single" w:sz="8" w:space="0" w:color="000000"/>
              <w:right w:val="single" w:sz="8" w:space="0" w:color="000000"/>
            </w:tcBorders>
            <w:shd w:val="clear" w:color="auto" w:fill="auto"/>
            <w:vAlign w:val="center"/>
          </w:tcPr>
          <w:p w:rsidR="00855FBD" w:rsidRDefault="00855FBD" w:rsidP="008634E1">
            <w:pPr>
              <w:spacing w:line="360" w:lineRule="auto"/>
              <w:rPr>
                <w:rFonts w:ascii="宋体" w:eastAsia="宋体" w:hAnsi="宋体" w:cs="宋体"/>
                <w:sz w:val="24"/>
                <w:szCs w:val="24"/>
              </w:rPr>
            </w:pPr>
            <w:proofErr w:type="gramStart"/>
            <w:r>
              <w:rPr>
                <w:rFonts w:ascii="宋体" w:eastAsia="宋体" w:hAnsi="宋体" w:cs="宋体" w:hint="eastAsia"/>
                <w:sz w:val="24"/>
                <w:szCs w:val="24"/>
              </w:rPr>
              <w:t>妊娠期肾血流</w:t>
            </w:r>
            <w:proofErr w:type="gramEnd"/>
            <w:r>
              <w:rPr>
                <w:rFonts w:ascii="宋体" w:eastAsia="宋体" w:hAnsi="宋体" w:cs="宋体" w:hint="eastAsia"/>
                <w:sz w:val="24"/>
                <w:szCs w:val="24"/>
              </w:rPr>
              <w:t>、肾小球滤过率均有增加</w:t>
            </w:r>
          </w:p>
        </w:tc>
      </w:tr>
    </w:tbl>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2.药物通过胎盘的影响因素</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（1）多数药物可通过胎盘，与表面积成正比、与厚度成反比</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（2）脂溶性高、分子量小、离子化程度高的药物易透过</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（3）弱碱性药物在胎儿体内浓度可比母体高</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3.不同孕期用药特点</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（1）着床前期（受精后2周内）</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几乎见不到药物的致畸作用。</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（2）晚期囊胚着床后至12周左右</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妊娠12周内是药物致</w:t>
      </w:r>
      <w:proofErr w:type="gramStart"/>
      <w:r>
        <w:rPr>
          <w:rFonts w:ascii="宋体" w:eastAsia="宋体" w:hAnsi="宋体" w:cs="宋体" w:hint="eastAsia"/>
          <w:sz w:val="24"/>
          <w:szCs w:val="24"/>
        </w:rPr>
        <w:t>畸</w:t>
      </w:r>
      <w:proofErr w:type="gramEnd"/>
      <w:r>
        <w:rPr>
          <w:rFonts w:ascii="宋体" w:eastAsia="宋体" w:hAnsi="宋体" w:cs="宋体" w:hint="eastAsia"/>
          <w:sz w:val="24"/>
          <w:szCs w:val="24"/>
        </w:rPr>
        <w:t>最敏感的时期，药物损害可影响器官形成，导致畸形，药物毒性作用出现越早，发生畸形可能越严重，所以用药要特别慎重。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（3）妊娠12周至分娩</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药物致畸作用明显减弱，但对于尚未分化完全的器官，某些药物还可能对其产生影响，使胎儿发育迟缓或造成某些功能缺陷。</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4.药物对胚胎及胎儿的不良影响（了解典型实例）</w:t>
      </w:r>
    </w:p>
    <w:p w:rsidR="00855FBD" w:rsidRDefault="00855FBD" w:rsidP="00855FBD">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t>沙立度</w:t>
      </w:r>
      <w:proofErr w:type="gramEnd"/>
      <w:r>
        <w:rPr>
          <w:rFonts w:ascii="宋体" w:eastAsia="宋体" w:hAnsi="宋体" w:cs="宋体" w:hint="eastAsia"/>
          <w:sz w:val="24"/>
          <w:szCs w:val="24"/>
        </w:rPr>
        <w:t>胺——胎儿肢体、耳、内脏畸形</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雌孕激素、雄激素——胎儿性发育异常</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叶酸拮抗剂——</w:t>
      </w:r>
      <w:proofErr w:type="gramStart"/>
      <w:r>
        <w:rPr>
          <w:rFonts w:ascii="宋体" w:eastAsia="宋体" w:hAnsi="宋体" w:cs="宋体" w:hint="eastAsia"/>
          <w:sz w:val="24"/>
          <w:szCs w:val="24"/>
        </w:rPr>
        <w:t>颅</w:t>
      </w:r>
      <w:proofErr w:type="gramEnd"/>
      <w:r>
        <w:rPr>
          <w:rFonts w:ascii="宋体" w:eastAsia="宋体" w:hAnsi="宋体" w:cs="宋体" w:hint="eastAsia"/>
          <w:sz w:val="24"/>
          <w:szCs w:val="24"/>
        </w:rPr>
        <w:t>面部畸形、腭裂等</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烷化剂如氮</w:t>
      </w:r>
      <w:proofErr w:type="gramStart"/>
      <w:r>
        <w:rPr>
          <w:rFonts w:ascii="宋体" w:eastAsia="宋体" w:hAnsi="宋体" w:cs="宋体" w:hint="eastAsia"/>
          <w:sz w:val="24"/>
          <w:szCs w:val="24"/>
        </w:rPr>
        <w:t>芥</w:t>
      </w:r>
      <w:proofErr w:type="gramEnd"/>
      <w:r>
        <w:rPr>
          <w:rFonts w:ascii="宋体" w:eastAsia="宋体" w:hAnsi="宋体" w:cs="宋体" w:hint="eastAsia"/>
          <w:sz w:val="24"/>
          <w:szCs w:val="24"/>
        </w:rPr>
        <w:t>类药物——泌尿生殖系统异常，指</w:t>
      </w:r>
      <w:proofErr w:type="gramStart"/>
      <w:r>
        <w:rPr>
          <w:rFonts w:ascii="宋体" w:eastAsia="宋体" w:hAnsi="宋体" w:cs="宋体" w:hint="eastAsia"/>
          <w:sz w:val="24"/>
          <w:szCs w:val="24"/>
        </w:rPr>
        <w:t>趾</w:t>
      </w:r>
      <w:proofErr w:type="gramEnd"/>
      <w:r>
        <w:rPr>
          <w:rFonts w:ascii="宋体" w:eastAsia="宋体" w:hAnsi="宋体" w:cs="宋体" w:hint="eastAsia"/>
          <w:sz w:val="24"/>
          <w:szCs w:val="24"/>
        </w:rPr>
        <w:t>畸形</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妊娠5个月后用四环素——婴儿牙齿黄染，牙釉质发育不全，骨生长障碍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妊娠后期使用</w:t>
      </w:r>
      <w:proofErr w:type="gramStart"/>
      <w:r>
        <w:rPr>
          <w:rFonts w:ascii="宋体" w:eastAsia="宋体" w:hAnsi="宋体" w:cs="宋体" w:hint="eastAsia"/>
          <w:sz w:val="24"/>
          <w:szCs w:val="24"/>
        </w:rPr>
        <w:t>抗凝药华法</w:t>
      </w:r>
      <w:proofErr w:type="gramEnd"/>
      <w:r>
        <w:rPr>
          <w:rFonts w:ascii="宋体" w:eastAsia="宋体" w:hAnsi="宋体" w:cs="宋体" w:hint="eastAsia"/>
          <w:sz w:val="24"/>
          <w:szCs w:val="24"/>
        </w:rPr>
        <w:t>林、大剂量苯巴比妥或长期服用阿司匹林治疗——胎儿严重出血，甚至死胎</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分娩前应用氯霉素——新生儿循环障碍</w:t>
      </w:r>
      <w:proofErr w:type="gramStart"/>
      <w:r>
        <w:rPr>
          <w:rFonts w:ascii="宋体" w:eastAsia="宋体" w:hAnsi="宋体" w:cs="宋体" w:hint="eastAsia"/>
          <w:sz w:val="24"/>
          <w:szCs w:val="24"/>
        </w:rPr>
        <w:t>和灰婴综合征</w:t>
      </w:r>
      <w:proofErr w:type="gramEnd"/>
      <w:r>
        <w:rPr>
          <w:rFonts w:ascii="宋体" w:eastAsia="宋体" w:hAnsi="宋体" w:cs="宋体" w:hint="eastAsia"/>
          <w:sz w:val="24"/>
          <w:szCs w:val="24"/>
        </w:rPr>
        <w:t>。</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5.药物妊娠毒性分级</w:t>
      </w:r>
    </w:p>
    <w:tbl>
      <w:tblPr>
        <w:tblStyle w:val="a7"/>
        <w:tblW w:w="7975" w:type="dxa"/>
        <w:tblInd w:w="547" w:type="dxa"/>
        <w:tblLayout w:type="fixed"/>
        <w:tblLook w:val="04A0"/>
      </w:tblPr>
      <w:tblGrid>
        <w:gridCol w:w="828"/>
        <w:gridCol w:w="7147"/>
      </w:tblGrid>
      <w:tr w:rsidR="00855FBD" w:rsidTr="008634E1">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级别</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药物</w:t>
            </w:r>
          </w:p>
        </w:tc>
      </w:tr>
      <w:tr w:rsidR="00855FBD" w:rsidTr="008634E1">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A级</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维生素C、维生素B</w:t>
            </w:r>
            <w:r>
              <w:rPr>
                <w:rFonts w:ascii="宋体" w:hAnsi="宋体" w:cs="宋体" w:hint="eastAsia"/>
                <w:sz w:val="24"/>
                <w:szCs w:val="24"/>
                <w:vertAlign w:val="subscript"/>
              </w:rPr>
              <w:t>2</w:t>
            </w:r>
            <w:r>
              <w:rPr>
                <w:rFonts w:ascii="宋体" w:hAnsi="宋体" w:cs="宋体" w:hint="eastAsia"/>
                <w:sz w:val="24"/>
                <w:szCs w:val="24"/>
              </w:rPr>
              <w:t>、维生素E、泛酸（剂量超过每日推荐量：C）、叶酸（剂量超过0.8mg／日：C）、维生素D（剂量超过每日推荐量：D）、左甲状腺素钠</w:t>
            </w:r>
          </w:p>
        </w:tc>
      </w:tr>
      <w:tr w:rsidR="00855FBD" w:rsidTr="008634E1">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lastRenderedPageBreak/>
              <w:t>B级</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青霉素类（所有品种）、头孢菌素（所有品种）、克拉维酸、美罗培南、</w:t>
            </w:r>
            <w:proofErr w:type="gramStart"/>
            <w:r>
              <w:rPr>
                <w:rFonts w:ascii="宋体" w:hAnsi="宋体" w:cs="宋体" w:hint="eastAsia"/>
                <w:sz w:val="24"/>
                <w:szCs w:val="24"/>
              </w:rPr>
              <w:t>氨曲南</w:t>
            </w:r>
            <w:proofErr w:type="gramEnd"/>
            <w:r>
              <w:rPr>
                <w:rFonts w:ascii="宋体" w:hAnsi="宋体" w:cs="宋体" w:hint="eastAsia"/>
                <w:sz w:val="24"/>
                <w:szCs w:val="24"/>
              </w:rPr>
              <w:t>、红霉素（除外酯化红霉素）、阿奇霉素、林可胺类（林可霉素、克林霉素）、多黏菌素B、</w:t>
            </w:r>
            <w:proofErr w:type="gramStart"/>
            <w:r>
              <w:rPr>
                <w:rFonts w:ascii="宋体" w:hAnsi="宋体" w:cs="宋体" w:hint="eastAsia"/>
                <w:sz w:val="24"/>
                <w:szCs w:val="24"/>
              </w:rPr>
              <w:t>莫匹罗</w:t>
            </w:r>
            <w:proofErr w:type="gramEnd"/>
            <w:r>
              <w:rPr>
                <w:rFonts w:ascii="宋体" w:hAnsi="宋体" w:cs="宋体" w:hint="eastAsia"/>
                <w:sz w:val="24"/>
                <w:szCs w:val="24"/>
              </w:rPr>
              <w:t>星、呋喃妥因、</w:t>
            </w:r>
            <w:proofErr w:type="gramStart"/>
            <w:r>
              <w:rPr>
                <w:rFonts w:ascii="宋体" w:hAnsi="宋体" w:cs="宋体" w:hint="eastAsia"/>
                <w:sz w:val="24"/>
                <w:szCs w:val="24"/>
              </w:rPr>
              <w:t>萘啶</w:t>
            </w:r>
            <w:proofErr w:type="gramEnd"/>
            <w:r>
              <w:rPr>
                <w:rFonts w:ascii="宋体" w:hAnsi="宋体" w:cs="宋体" w:hint="eastAsia"/>
                <w:sz w:val="24"/>
                <w:szCs w:val="24"/>
              </w:rPr>
              <w:t>酸、乙胺丁醇、两性霉素B、克霉</w:t>
            </w:r>
            <w:proofErr w:type="gramStart"/>
            <w:r>
              <w:rPr>
                <w:rFonts w:ascii="宋体" w:hAnsi="宋体" w:cs="宋体" w:hint="eastAsia"/>
                <w:sz w:val="24"/>
                <w:szCs w:val="24"/>
              </w:rPr>
              <w:t>唑</w:t>
            </w:r>
            <w:proofErr w:type="gramEnd"/>
            <w:r>
              <w:rPr>
                <w:rFonts w:ascii="宋体" w:hAnsi="宋体" w:cs="宋体" w:hint="eastAsia"/>
                <w:sz w:val="24"/>
                <w:szCs w:val="24"/>
              </w:rPr>
              <w:t>、</w:t>
            </w:r>
            <w:proofErr w:type="gramStart"/>
            <w:r>
              <w:rPr>
                <w:rFonts w:ascii="宋体" w:hAnsi="宋体" w:cs="宋体" w:hint="eastAsia"/>
                <w:sz w:val="24"/>
                <w:szCs w:val="24"/>
              </w:rPr>
              <w:t>咪</w:t>
            </w:r>
            <w:proofErr w:type="gramEnd"/>
            <w:r>
              <w:rPr>
                <w:rFonts w:ascii="宋体" w:hAnsi="宋体" w:cs="宋体" w:hint="eastAsia"/>
                <w:sz w:val="24"/>
                <w:szCs w:val="24"/>
              </w:rPr>
              <w:t>康</w:t>
            </w:r>
            <w:proofErr w:type="gramStart"/>
            <w:r>
              <w:rPr>
                <w:rFonts w:ascii="宋体" w:hAnsi="宋体" w:cs="宋体" w:hint="eastAsia"/>
                <w:sz w:val="24"/>
                <w:szCs w:val="24"/>
              </w:rPr>
              <w:t>唑</w:t>
            </w:r>
            <w:proofErr w:type="gramEnd"/>
            <w:r>
              <w:rPr>
                <w:rFonts w:ascii="宋体" w:hAnsi="宋体" w:cs="宋体" w:hint="eastAsia"/>
                <w:sz w:val="24"/>
                <w:szCs w:val="24"/>
              </w:rPr>
              <w:t>、环</w:t>
            </w:r>
            <w:proofErr w:type="gramStart"/>
            <w:r>
              <w:rPr>
                <w:rFonts w:ascii="宋体" w:hAnsi="宋体" w:cs="宋体" w:hint="eastAsia"/>
                <w:sz w:val="24"/>
                <w:szCs w:val="24"/>
              </w:rPr>
              <w:t>吡</w:t>
            </w:r>
            <w:proofErr w:type="gramEnd"/>
            <w:r>
              <w:rPr>
                <w:rFonts w:ascii="宋体" w:hAnsi="宋体" w:cs="宋体" w:hint="eastAsia"/>
                <w:sz w:val="24"/>
                <w:szCs w:val="24"/>
              </w:rPr>
              <w:t>酮胺、去羟肌苷、阿昔</w:t>
            </w:r>
            <w:proofErr w:type="gramStart"/>
            <w:r>
              <w:rPr>
                <w:rFonts w:ascii="宋体" w:hAnsi="宋体" w:cs="宋体" w:hint="eastAsia"/>
                <w:sz w:val="24"/>
                <w:szCs w:val="24"/>
              </w:rPr>
              <w:t>洛</w:t>
            </w:r>
            <w:proofErr w:type="gramEnd"/>
            <w:r>
              <w:rPr>
                <w:rFonts w:ascii="宋体" w:hAnsi="宋体" w:cs="宋体" w:hint="eastAsia"/>
                <w:sz w:val="24"/>
                <w:szCs w:val="24"/>
              </w:rPr>
              <w:t>韦、喷昔</w:t>
            </w:r>
            <w:proofErr w:type="gramStart"/>
            <w:r>
              <w:rPr>
                <w:rFonts w:ascii="宋体" w:hAnsi="宋体" w:cs="宋体" w:hint="eastAsia"/>
                <w:sz w:val="24"/>
                <w:szCs w:val="24"/>
              </w:rPr>
              <w:t>洛</w:t>
            </w:r>
            <w:proofErr w:type="gramEnd"/>
            <w:r>
              <w:rPr>
                <w:rFonts w:ascii="宋体" w:hAnsi="宋体" w:cs="宋体" w:hint="eastAsia"/>
                <w:sz w:val="24"/>
                <w:szCs w:val="24"/>
              </w:rPr>
              <w:t>韦、泛昔</w:t>
            </w:r>
            <w:proofErr w:type="gramStart"/>
            <w:r>
              <w:rPr>
                <w:rFonts w:ascii="宋体" w:hAnsi="宋体" w:cs="宋体" w:hint="eastAsia"/>
                <w:sz w:val="24"/>
                <w:szCs w:val="24"/>
              </w:rPr>
              <w:t>洛</w:t>
            </w:r>
            <w:proofErr w:type="gramEnd"/>
            <w:r>
              <w:rPr>
                <w:rFonts w:ascii="宋体" w:hAnsi="宋体" w:cs="宋体" w:hint="eastAsia"/>
                <w:sz w:val="24"/>
                <w:szCs w:val="24"/>
              </w:rPr>
              <w:t>韦、哌嗪、甲硝唑、</w:t>
            </w:r>
            <w:proofErr w:type="gramStart"/>
            <w:r>
              <w:rPr>
                <w:rFonts w:ascii="宋体" w:hAnsi="宋体" w:cs="宋体" w:hint="eastAsia"/>
                <w:sz w:val="24"/>
                <w:szCs w:val="24"/>
              </w:rPr>
              <w:t>吡喹</w:t>
            </w:r>
            <w:proofErr w:type="gramEnd"/>
            <w:r>
              <w:rPr>
                <w:rFonts w:ascii="宋体" w:hAnsi="宋体" w:cs="宋体" w:hint="eastAsia"/>
                <w:sz w:val="24"/>
                <w:szCs w:val="24"/>
              </w:rPr>
              <w:t>酮、可待因、吗啡、哌替啶、美沙酮（临近分娩或长期大量用：D）、对乙酰氨基</w:t>
            </w:r>
            <w:proofErr w:type="gramStart"/>
            <w:r>
              <w:rPr>
                <w:rFonts w:ascii="宋体" w:hAnsi="宋体" w:cs="宋体" w:hint="eastAsia"/>
                <w:sz w:val="24"/>
                <w:szCs w:val="24"/>
              </w:rPr>
              <w:t>酚</w:t>
            </w:r>
            <w:proofErr w:type="gramEnd"/>
            <w:r>
              <w:rPr>
                <w:rFonts w:ascii="宋体" w:hAnsi="宋体" w:cs="宋体" w:hint="eastAsia"/>
                <w:sz w:val="24"/>
                <w:szCs w:val="24"/>
              </w:rPr>
              <w:t>、非诺洛芬、布洛芬、</w:t>
            </w:r>
            <w:proofErr w:type="gramStart"/>
            <w:r>
              <w:rPr>
                <w:rFonts w:ascii="宋体" w:hAnsi="宋体" w:cs="宋体" w:hint="eastAsia"/>
                <w:sz w:val="24"/>
                <w:szCs w:val="24"/>
              </w:rPr>
              <w:t>吲哚美辛、甲氯非</w:t>
            </w:r>
            <w:proofErr w:type="gramEnd"/>
            <w:r>
              <w:rPr>
                <w:rFonts w:ascii="宋体" w:hAnsi="宋体" w:cs="宋体" w:hint="eastAsia"/>
                <w:sz w:val="24"/>
                <w:szCs w:val="24"/>
              </w:rPr>
              <w:t>那酸、</w:t>
            </w:r>
            <w:proofErr w:type="gramStart"/>
            <w:r>
              <w:rPr>
                <w:rFonts w:ascii="宋体" w:hAnsi="宋体" w:cs="宋体" w:hint="eastAsia"/>
                <w:sz w:val="24"/>
                <w:szCs w:val="24"/>
              </w:rPr>
              <w:t>萘</w:t>
            </w:r>
            <w:proofErr w:type="gramEnd"/>
            <w:r>
              <w:rPr>
                <w:rFonts w:ascii="宋体" w:hAnsi="宋体" w:cs="宋体" w:hint="eastAsia"/>
                <w:sz w:val="24"/>
                <w:szCs w:val="24"/>
              </w:rPr>
              <w:t>普生、舒林酸、托美丁（妊娠晚期或临产前：D）、咖啡因、苯巴比妥、培高利特、乙酰洋地黄毒</w:t>
            </w:r>
            <w:proofErr w:type="gramStart"/>
            <w:r>
              <w:rPr>
                <w:rFonts w:ascii="宋体" w:hAnsi="宋体" w:cs="宋体" w:hint="eastAsia"/>
                <w:sz w:val="24"/>
                <w:szCs w:val="24"/>
              </w:rPr>
              <w:t>苷</w:t>
            </w:r>
            <w:proofErr w:type="gramEnd"/>
            <w:r>
              <w:rPr>
                <w:rFonts w:ascii="宋体" w:hAnsi="宋体" w:cs="宋体" w:hint="eastAsia"/>
                <w:sz w:val="24"/>
                <w:szCs w:val="24"/>
              </w:rPr>
              <w:t>、洋地黄、地高辛、阿托品、颠茄、</w:t>
            </w:r>
            <w:proofErr w:type="gramStart"/>
            <w:r>
              <w:rPr>
                <w:rFonts w:ascii="宋体" w:hAnsi="宋体" w:cs="宋体" w:hint="eastAsia"/>
                <w:sz w:val="24"/>
                <w:szCs w:val="24"/>
              </w:rPr>
              <w:t>苯扎托品</w:t>
            </w:r>
            <w:proofErr w:type="gramEnd"/>
            <w:r>
              <w:rPr>
                <w:rFonts w:ascii="宋体" w:hAnsi="宋体" w:cs="宋体" w:hint="eastAsia"/>
                <w:sz w:val="24"/>
                <w:szCs w:val="24"/>
              </w:rPr>
              <w:t>、后马托品、莨菪碱、东莨菪碱、丙胺</w:t>
            </w:r>
            <w:proofErr w:type="gramStart"/>
            <w:r>
              <w:rPr>
                <w:rFonts w:ascii="宋体" w:hAnsi="宋体" w:cs="宋体" w:hint="eastAsia"/>
                <w:sz w:val="24"/>
                <w:szCs w:val="24"/>
              </w:rPr>
              <w:t>太</w:t>
            </w:r>
            <w:proofErr w:type="gramEnd"/>
            <w:r>
              <w:rPr>
                <w:rFonts w:ascii="宋体" w:hAnsi="宋体" w:cs="宋体" w:hint="eastAsia"/>
                <w:sz w:val="24"/>
                <w:szCs w:val="24"/>
              </w:rPr>
              <w:t>林、苯海索、异丙托溴铵、</w:t>
            </w:r>
            <w:proofErr w:type="gramStart"/>
            <w:r>
              <w:rPr>
                <w:rFonts w:ascii="宋体" w:hAnsi="宋体" w:cs="宋体" w:hint="eastAsia"/>
                <w:sz w:val="24"/>
                <w:szCs w:val="24"/>
              </w:rPr>
              <w:t>特</w:t>
            </w:r>
            <w:proofErr w:type="gramEnd"/>
            <w:r>
              <w:rPr>
                <w:rFonts w:ascii="宋体" w:hAnsi="宋体" w:cs="宋体" w:hint="eastAsia"/>
                <w:sz w:val="24"/>
                <w:szCs w:val="24"/>
              </w:rPr>
              <w:t>布他林、多巴</w:t>
            </w:r>
            <w:proofErr w:type="gramStart"/>
            <w:r>
              <w:rPr>
                <w:rFonts w:ascii="宋体" w:hAnsi="宋体" w:cs="宋体" w:hint="eastAsia"/>
                <w:sz w:val="24"/>
                <w:szCs w:val="24"/>
              </w:rPr>
              <w:t>酚</w:t>
            </w:r>
            <w:proofErr w:type="gramEnd"/>
            <w:r>
              <w:rPr>
                <w:rFonts w:ascii="宋体" w:hAnsi="宋体" w:cs="宋体" w:hint="eastAsia"/>
                <w:sz w:val="24"/>
                <w:szCs w:val="24"/>
              </w:rPr>
              <w:t>丁胺、阿卡波糖、胰岛素、</w:t>
            </w:r>
            <w:proofErr w:type="gramStart"/>
            <w:r>
              <w:rPr>
                <w:rFonts w:ascii="宋体" w:hAnsi="宋体" w:cs="宋体" w:hint="eastAsia"/>
                <w:sz w:val="24"/>
                <w:szCs w:val="24"/>
              </w:rPr>
              <w:t>肼</w:t>
            </w:r>
            <w:proofErr w:type="gramEnd"/>
            <w:r>
              <w:rPr>
                <w:rFonts w:ascii="宋体" w:hAnsi="宋体" w:cs="宋体" w:hint="eastAsia"/>
                <w:sz w:val="24"/>
                <w:szCs w:val="24"/>
              </w:rPr>
              <w:t>屈</w:t>
            </w:r>
            <w:proofErr w:type="gramStart"/>
            <w:r>
              <w:rPr>
                <w:rFonts w:ascii="宋体" w:hAnsi="宋体" w:cs="宋体" w:hint="eastAsia"/>
                <w:sz w:val="24"/>
                <w:szCs w:val="24"/>
              </w:rPr>
              <w:t>嗪</w:t>
            </w:r>
            <w:proofErr w:type="gramEnd"/>
            <w:r>
              <w:rPr>
                <w:rFonts w:ascii="宋体" w:hAnsi="宋体" w:cs="宋体" w:hint="eastAsia"/>
                <w:sz w:val="24"/>
                <w:szCs w:val="24"/>
              </w:rPr>
              <w:t>、硫糖铝、氢氧化镁，碳酸镁，比沙可</w:t>
            </w:r>
            <w:proofErr w:type="gramStart"/>
            <w:r>
              <w:rPr>
                <w:rFonts w:ascii="宋体" w:hAnsi="宋体" w:cs="宋体" w:hint="eastAsia"/>
                <w:sz w:val="24"/>
                <w:szCs w:val="24"/>
              </w:rPr>
              <w:t>啶</w:t>
            </w:r>
            <w:proofErr w:type="gramEnd"/>
            <w:r>
              <w:rPr>
                <w:rFonts w:ascii="宋体" w:hAnsi="宋体" w:cs="宋体" w:hint="eastAsia"/>
                <w:sz w:val="24"/>
                <w:szCs w:val="24"/>
              </w:rPr>
              <w:t>，</w:t>
            </w:r>
            <w:proofErr w:type="gramStart"/>
            <w:r>
              <w:rPr>
                <w:rFonts w:ascii="宋体" w:hAnsi="宋体" w:cs="宋体" w:hint="eastAsia"/>
                <w:sz w:val="24"/>
                <w:szCs w:val="24"/>
              </w:rPr>
              <w:t>兰索拉唑</w:t>
            </w:r>
            <w:proofErr w:type="gramEnd"/>
            <w:r>
              <w:rPr>
                <w:rFonts w:ascii="宋体" w:hAnsi="宋体" w:cs="宋体" w:hint="eastAsia"/>
                <w:sz w:val="24"/>
                <w:szCs w:val="24"/>
              </w:rPr>
              <w:t>，昂丹司琼、格拉司琼、复方樟脑</w:t>
            </w:r>
            <w:proofErr w:type="gramStart"/>
            <w:r>
              <w:rPr>
                <w:rFonts w:ascii="宋体" w:hAnsi="宋体" w:cs="宋体" w:hint="eastAsia"/>
                <w:sz w:val="24"/>
                <w:szCs w:val="24"/>
              </w:rPr>
              <w:t>酊</w:t>
            </w:r>
            <w:proofErr w:type="gramEnd"/>
            <w:r>
              <w:rPr>
                <w:rFonts w:ascii="宋体" w:hAnsi="宋体" w:cs="宋体" w:hint="eastAsia"/>
                <w:sz w:val="24"/>
                <w:szCs w:val="24"/>
              </w:rPr>
              <w:t>（长期或大量用：D）、柳氮</w:t>
            </w:r>
            <w:proofErr w:type="gramStart"/>
            <w:r>
              <w:rPr>
                <w:rFonts w:ascii="宋体" w:hAnsi="宋体" w:cs="宋体" w:hint="eastAsia"/>
                <w:sz w:val="24"/>
                <w:szCs w:val="24"/>
              </w:rPr>
              <w:t>磺</w:t>
            </w:r>
            <w:proofErr w:type="gramEnd"/>
            <w:r>
              <w:rPr>
                <w:rFonts w:ascii="宋体" w:hAnsi="宋体" w:cs="宋体" w:hint="eastAsia"/>
                <w:sz w:val="24"/>
                <w:szCs w:val="24"/>
              </w:rPr>
              <w:t>吡啶（分娩前用：D）、阿米洛利、氯</w:t>
            </w:r>
            <w:proofErr w:type="gramStart"/>
            <w:r>
              <w:rPr>
                <w:rFonts w:ascii="宋体" w:hAnsi="宋体" w:cs="宋体" w:hint="eastAsia"/>
                <w:sz w:val="24"/>
                <w:szCs w:val="24"/>
              </w:rPr>
              <w:t>噻嗪</w:t>
            </w:r>
            <w:proofErr w:type="gramEnd"/>
            <w:r>
              <w:rPr>
                <w:rFonts w:ascii="宋体" w:hAnsi="宋体" w:cs="宋体" w:hint="eastAsia"/>
                <w:sz w:val="24"/>
                <w:szCs w:val="24"/>
              </w:rPr>
              <w:t>类、</w:t>
            </w:r>
            <w:proofErr w:type="gramStart"/>
            <w:r>
              <w:rPr>
                <w:rFonts w:ascii="宋体" w:hAnsi="宋体" w:cs="宋体" w:hint="eastAsia"/>
                <w:sz w:val="24"/>
                <w:szCs w:val="24"/>
              </w:rPr>
              <w:t>吲达帕胺</w:t>
            </w:r>
            <w:proofErr w:type="gramEnd"/>
            <w:r>
              <w:rPr>
                <w:rFonts w:ascii="宋体" w:hAnsi="宋体" w:cs="宋体" w:hint="eastAsia"/>
                <w:sz w:val="24"/>
                <w:szCs w:val="24"/>
              </w:rPr>
              <w:t>（用于妊娠高血压：D）、泼尼松、泼尼松龙、奥</w:t>
            </w:r>
            <w:proofErr w:type="gramStart"/>
            <w:r>
              <w:rPr>
                <w:rFonts w:ascii="宋体" w:hAnsi="宋体" w:cs="宋体" w:hint="eastAsia"/>
                <w:sz w:val="24"/>
                <w:szCs w:val="24"/>
              </w:rPr>
              <w:t>利司他</w:t>
            </w:r>
            <w:proofErr w:type="gramEnd"/>
          </w:p>
        </w:tc>
      </w:tr>
      <w:tr w:rsidR="00855FBD" w:rsidTr="008634E1">
        <w:trPr>
          <w:trHeight w:val="90"/>
        </w:trPr>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C级</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亚胺培南、</w:t>
            </w:r>
            <w:proofErr w:type="gramStart"/>
            <w:r>
              <w:rPr>
                <w:rFonts w:ascii="宋体" w:hAnsi="宋体" w:cs="宋体" w:hint="eastAsia"/>
                <w:sz w:val="24"/>
                <w:szCs w:val="24"/>
              </w:rPr>
              <w:t>西司他</w:t>
            </w:r>
            <w:proofErr w:type="gramEnd"/>
            <w:r>
              <w:rPr>
                <w:rFonts w:ascii="宋体" w:hAnsi="宋体" w:cs="宋体" w:hint="eastAsia"/>
                <w:sz w:val="24"/>
                <w:szCs w:val="24"/>
              </w:rPr>
              <w:t>丁、庆大霉素、新霉素、螺旋霉素、克拉霉素、万古霉素、杆菌肽、新生霉素、甲氧</w:t>
            </w:r>
            <w:proofErr w:type="gramStart"/>
            <w:r>
              <w:rPr>
                <w:rFonts w:ascii="宋体" w:hAnsi="宋体" w:cs="宋体" w:hint="eastAsia"/>
                <w:sz w:val="24"/>
                <w:szCs w:val="24"/>
              </w:rPr>
              <w:t>苄啶</w:t>
            </w:r>
            <w:proofErr w:type="gramEnd"/>
            <w:r>
              <w:rPr>
                <w:rFonts w:ascii="宋体" w:hAnsi="宋体" w:cs="宋体" w:hint="eastAsia"/>
                <w:sz w:val="24"/>
                <w:szCs w:val="24"/>
              </w:rPr>
              <w:t>、呋喃</w:t>
            </w:r>
            <w:proofErr w:type="gramStart"/>
            <w:r>
              <w:rPr>
                <w:rFonts w:ascii="宋体" w:hAnsi="宋体" w:cs="宋体" w:hint="eastAsia"/>
                <w:sz w:val="24"/>
                <w:szCs w:val="24"/>
              </w:rPr>
              <w:t>唑</w:t>
            </w:r>
            <w:proofErr w:type="gramEnd"/>
            <w:r>
              <w:rPr>
                <w:rFonts w:ascii="宋体" w:hAnsi="宋体" w:cs="宋体" w:hint="eastAsia"/>
                <w:sz w:val="24"/>
                <w:szCs w:val="24"/>
              </w:rPr>
              <w:t>酮、环丙沙星、</w:t>
            </w:r>
            <w:proofErr w:type="gramStart"/>
            <w:r>
              <w:rPr>
                <w:rFonts w:ascii="宋体" w:hAnsi="宋体" w:cs="宋体" w:hint="eastAsia"/>
                <w:sz w:val="24"/>
                <w:szCs w:val="24"/>
              </w:rPr>
              <w:t>依诺沙</w:t>
            </w:r>
            <w:proofErr w:type="gramEnd"/>
            <w:r>
              <w:rPr>
                <w:rFonts w:ascii="宋体" w:hAnsi="宋体" w:cs="宋体" w:hint="eastAsia"/>
                <w:sz w:val="24"/>
                <w:szCs w:val="24"/>
              </w:rPr>
              <w:t>星、磺胺类（临近分娩用：D）、左氧氟沙星、诺氟沙星、对氨水杨酸、异烟肼、利福平、</w:t>
            </w:r>
            <w:proofErr w:type="gramStart"/>
            <w:r>
              <w:rPr>
                <w:rFonts w:ascii="宋体" w:hAnsi="宋体" w:cs="宋体" w:hint="eastAsia"/>
                <w:sz w:val="24"/>
                <w:szCs w:val="24"/>
              </w:rPr>
              <w:t>吡嗪</w:t>
            </w:r>
            <w:proofErr w:type="gramEnd"/>
            <w:r>
              <w:rPr>
                <w:rFonts w:ascii="宋体" w:hAnsi="宋体" w:cs="宋体" w:hint="eastAsia"/>
                <w:sz w:val="24"/>
                <w:szCs w:val="24"/>
              </w:rPr>
              <w:t>酰胺、利</w:t>
            </w:r>
            <w:proofErr w:type="gramStart"/>
            <w:r>
              <w:rPr>
                <w:rFonts w:ascii="宋体" w:hAnsi="宋体" w:cs="宋体" w:hint="eastAsia"/>
                <w:sz w:val="24"/>
                <w:szCs w:val="24"/>
              </w:rPr>
              <w:t>福喷丁</w:t>
            </w:r>
            <w:proofErr w:type="gramEnd"/>
            <w:r>
              <w:rPr>
                <w:rFonts w:ascii="宋体" w:hAnsi="宋体" w:cs="宋体" w:hint="eastAsia"/>
                <w:sz w:val="24"/>
                <w:szCs w:val="24"/>
              </w:rPr>
              <w:t>、灰黄霉素、制霉菌素、酮康</w:t>
            </w:r>
            <w:proofErr w:type="gramStart"/>
            <w:r>
              <w:rPr>
                <w:rFonts w:ascii="宋体" w:hAnsi="宋体" w:cs="宋体" w:hint="eastAsia"/>
                <w:sz w:val="24"/>
                <w:szCs w:val="24"/>
              </w:rPr>
              <w:t>唑</w:t>
            </w:r>
            <w:proofErr w:type="gramEnd"/>
            <w:r>
              <w:rPr>
                <w:rFonts w:ascii="宋体" w:hAnsi="宋体" w:cs="宋体" w:hint="eastAsia"/>
                <w:sz w:val="24"/>
                <w:szCs w:val="24"/>
              </w:rPr>
              <w:t>、氟胞嘧啶、氟康</w:t>
            </w:r>
            <w:proofErr w:type="gramStart"/>
            <w:r>
              <w:rPr>
                <w:rFonts w:ascii="宋体" w:hAnsi="宋体" w:cs="宋体" w:hint="eastAsia"/>
                <w:sz w:val="24"/>
                <w:szCs w:val="24"/>
              </w:rPr>
              <w:t>唑</w:t>
            </w:r>
            <w:proofErr w:type="gramEnd"/>
            <w:r>
              <w:rPr>
                <w:rFonts w:ascii="宋体" w:hAnsi="宋体" w:cs="宋体" w:hint="eastAsia"/>
                <w:sz w:val="24"/>
                <w:szCs w:val="24"/>
              </w:rPr>
              <w:t>、伊曲康</w:t>
            </w:r>
            <w:proofErr w:type="gramStart"/>
            <w:r>
              <w:rPr>
                <w:rFonts w:ascii="宋体" w:hAnsi="宋体" w:cs="宋体" w:hint="eastAsia"/>
                <w:sz w:val="24"/>
                <w:szCs w:val="24"/>
              </w:rPr>
              <w:t>唑</w:t>
            </w:r>
            <w:proofErr w:type="gramEnd"/>
            <w:r>
              <w:rPr>
                <w:rFonts w:ascii="宋体" w:hAnsi="宋体" w:cs="宋体" w:hint="eastAsia"/>
                <w:sz w:val="24"/>
                <w:szCs w:val="24"/>
              </w:rPr>
              <w:t>、金刚烷胺、碘</w:t>
            </w:r>
            <w:proofErr w:type="gramStart"/>
            <w:r>
              <w:rPr>
                <w:rFonts w:ascii="宋体" w:hAnsi="宋体" w:cs="宋体" w:hint="eastAsia"/>
                <w:sz w:val="24"/>
                <w:szCs w:val="24"/>
              </w:rPr>
              <w:t>苷</w:t>
            </w:r>
            <w:proofErr w:type="gramEnd"/>
            <w:r>
              <w:rPr>
                <w:rFonts w:ascii="宋体" w:hAnsi="宋体" w:cs="宋体" w:hint="eastAsia"/>
                <w:sz w:val="24"/>
                <w:szCs w:val="24"/>
              </w:rPr>
              <w:t>、阿糖腺苷、更昔</w:t>
            </w:r>
            <w:proofErr w:type="gramStart"/>
            <w:r>
              <w:rPr>
                <w:rFonts w:ascii="宋体" w:hAnsi="宋体" w:cs="宋体" w:hint="eastAsia"/>
                <w:sz w:val="24"/>
                <w:szCs w:val="24"/>
              </w:rPr>
              <w:t>洛</w:t>
            </w:r>
            <w:proofErr w:type="gramEnd"/>
            <w:r>
              <w:rPr>
                <w:rFonts w:ascii="宋体" w:hAnsi="宋体" w:cs="宋体" w:hint="eastAsia"/>
                <w:sz w:val="24"/>
                <w:szCs w:val="24"/>
              </w:rPr>
              <w:t>韦、</w:t>
            </w:r>
            <w:proofErr w:type="gramStart"/>
            <w:r>
              <w:rPr>
                <w:rFonts w:ascii="宋体" w:hAnsi="宋体" w:cs="宋体" w:hint="eastAsia"/>
                <w:sz w:val="24"/>
                <w:szCs w:val="24"/>
              </w:rPr>
              <w:t>膦</w:t>
            </w:r>
            <w:proofErr w:type="gramEnd"/>
            <w:r>
              <w:rPr>
                <w:rFonts w:ascii="宋体" w:hAnsi="宋体" w:cs="宋体" w:hint="eastAsia"/>
                <w:sz w:val="24"/>
                <w:szCs w:val="24"/>
              </w:rPr>
              <w:t>甲酸钠、</w:t>
            </w:r>
            <w:proofErr w:type="gramStart"/>
            <w:r>
              <w:rPr>
                <w:rFonts w:ascii="宋体" w:hAnsi="宋体" w:cs="宋体" w:hint="eastAsia"/>
                <w:sz w:val="24"/>
                <w:szCs w:val="24"/>
              </w:rPr>
              <w:t>茚</w:t>
            </w:r>
            <w:proofErr w:type="gramEnd"/>
            <w:r>
              <w:rPr>
                <w:rFonts w:ascii="宋体" w:hAnsi="宋体" w:cs="宋体" w:hint="eastAsia"/>
                <w:sz w:val="24"/>
                <w:szCs w:val="24"/>
              </w:rPr>
              <w:t>地那韦、齐多夫定、拉米夫定、</w:t>
            </w:r>
            <w:proofErr w:type="gramStart"/>
            <w:r>
              <w:rPr>
                <w:rFonts w:ascii="宋体" w:hAnsi="宋体" w:cs="宋体" w:hint="eastAsia"/>
                <w:sz w:val="24"/>
                <w:szCs w:val="24"/>
              </w:rPr>
              <w:t>司他夫定、奈韦</w:t>
            </w:r>
            <w:proofErr w:type="gramEnd"/>
            <w:r>
              <w:rPr>
                <w:rFonts w:ascii="宋体" w:hAnsi="宋体" w:cs="宋体" w:hint="eastAsia"/>
                <w:sz w:val="24"/>
                <w:szCs w:val="24"/>
              </w:rPr>
              <w:t>拉平、依非韦伦、</w:t>
            </w:r>
            <w:proofErr w:type="gramStart"/>
            <w:r>
              <w:rPr>
                <w:rFonts w:ascii="宋体" w:hAnsi="宋体" w:cs="宋体" w:hint="eastAsia"/>
                <w:sz w:val="24"/>
                <w:szCs w:val="24"/>
              </w:rPr>
              <w:t>双碘喹啉</w:t>
            </w:r>
            <w:proofErr w:type="gramEnd"/>
            <w:r>
              <w:rPr>
                <w:rFonts w:ascii="宋体" w:hAnsi="宋体" w:cs="宋体" w:hint="eastAsia"/>
                <w:sz w:val="24"/>
                <w:szCs w:val="24"/>
              </w:rPr>
              <w:t>、伯氨</w:t>
            </w:r>
            <w:proofErr w:type="gramStart"/>
            <w:r>
              <w:rPr>
                <w:rFonts w:ascii="宋体" w:hAnsi="宋体" w:cs="宋体" w:hint="eastAsia"/>
                <w:sz w:val="24"/>
                <w:szCs w:val="24"/>
              </w:rPr>
              <w:t>喹</w:t>
            </w:r>
            <w:proofErr w:type="gramEnd"/>
            <w:r>
              <w:rPr>
                <w:rFonts w:ascii="宋体" w:hAnsi="宋体" w:cs="宋体" w:hint="eastAsia"/>
                <w:sz w:val="24"/>
                <w:szCs w:val="24"/>
              </w:rPr>
              <w:t>、乙胺嘧啶、奎宁、甲氟</w:t>
            </w:r>
            <w:proofErr w:type="gramStart"/>
            <w:r>
              <w:rPr>
                <w:rFonts w:ascii="宋体" w:hAnsi="宋体" w:cs="宋体" w:hint="eastAsia"/>
                <w:sz w:val="24"/>
                <w:szCs w:val="24"/>
              </w:rPr>
              <w:t>喹</w:t>
            </w:r>
            <w:proofErr w:type="gramEnd"/>
            <w:r>
              <w:rPr>
                <w:rFonts w:ascii="宋体" w:hAnsi="宋体" w:cs="宋体" w:hint="eastAsia"/>
                <w:sz w:val="24"/>
                <w:szCs w:val="24"/>
              </w:rPr>
              <w:t>、甲苯咪唑、喷他佐辛、芬太尼（临近分娩或长期大量用：D）、曲马多、纳洛酮、阿司匹林、水杨酸钠（妊娠晚期大量用：D）、双水杨酸酯、</w:t>
            </w:r>
            <w:proofErr w:type="gramStart"/>
            <w:r>
              <w:rPr>
                <w:rFonts w:ascii="宋体" w:hAnsi="宋体" w:cs="宋体" w:hint="eastAsia"/>
                <w:sz w:val="24"/>
                <w:szCs w:val="24"/>
              </w:rPr>
              <w:t>萘</w:t>
            </w:r>
            <w:proofErr w:type="gramEnd"/>
            <w:r>
              <w:rPr>
                <w:rFonts w:ascii="宋体" w:hAnsi="宋体" w:cs="宋体" w:hint="eastAsia"/>
                <w:sz w:val="24"/>
                <w:szCs w:val="24"/>
              </w:rPr>
              <w:t>丁美酮、依托度酸、</w:t>
            </w:r>
            <w:proofErr w:type="gramStart"/>
            <w:r>
              <w:rPr>
                <w:rFonts w:ascii="宋体" w:hAnsi="宋体" w:cs="宋体" w:hint="eastAsia"/>
                <w:sz w:val="24"/>
                <w:szCs w:val="24"/>
              </w:rPr>
              <w:t>奥沙普</w:t>
            </w:r>
            <w:proofErr w:type="gramEnd"/>
            <w:r>
              <w:rPr>
                <w:rFonts w:ascii="宋体" w:hAnsi="宋体" w:cs="宋体" w:hint="eastAsia"/>
                <w:sz w:val="24"/>
                <w:szCs w:val="24"/>
              </w:rPr>
              <w:t>秦、塞</w:t>
            </w:r>
            <w:proofErr w:type="gramStart"/>
            <w:r>
              <w:rPr>
                <w:rFonts w:ascii="宋体" w:hAnsi="宋体" w:cs="宋体" w:hint="eastAsia"/>
                <w:sz w:val="24"/>
                <w:szCs w:val="24"/>
              </w:rPr>
              <w:t>来昔布</w:t>
            </w:r>
            <w:proofErr w:type="gramEnd"/>
            <w:r>
              <w:rPr>
                <w:rFonts w:ascii="宋体" w:hAnsi="宋体" w:cs="宋体" w:hint="eastAsia"/>
                <w:sz w:val="24"/>
                <w:szCs w:val="24"/>
              </w:rPr>
              <w:t>、美</w:t>
            </w:r>
            <w:proofErr w:type="gramStart"/>
            <w:r>
              <w:rPr>
                <w:rFonts w:ascii="宋体" w:hAnsi="宋体" w:cs="宋体" w:hint="eastAsia"/>
                <w:sz w:val="24"/>
                <w:szCs w:val="24"/>
              </w:rPr>
              <w:t>洛</w:t>
            </w:r>
            <w:proofErr w:type="gramEnd"/>
            <w:r>
              <w:rPr>
                <w:rFonts w:ascii="宋体" w:hAnsi="宋体" w:cs="宋体" w:hint="eastAsia"/>
                <w:sz w:val="24"/>
                <w:szCs w:val="24"/>
              </w:rPr>
              <w:t>昔康、</w:t>
            </w:r>
            <w:proofErr w:type="gramStart"/>
            <w:r>
              <w:rPr>
                <w:rFonts w:ascii="宋体" w:hAnsi="宋体" w:cs="宋体" w:hint="eastAsia"/>
                <w:sz w:val="24"/>
                <w:szCs w:val="24"/>
              </w:rPr>
              <w:t>甲氯芬</w:t>
            </w:r>
            <w:proofErr w:type="gramEnd"/>
            <w:r>
              <w:rPr>
                <w:rFonts w:ascii="宋体" w:hAnsi="宋体" w:cs="宋体" w:hint="eastAsia"/>
                <w:sz w:val="24"/>
                <w:szCs w:val="24"/>
              </w:rPr>
              <w:t>酸（妊娠晚期或临产前：D）、氯唑沙宗、金诺芬、佐米</w:t>
            </w:r>
            <w:proofErr w:type="gramStart"/>
            <w:r>
              <w:rPr>
                <w:rFonts w:ascii="宋体" w:hAnsi="宋体" w:cs="宋体" w:hint="eastAsia"/>
                <w:sz w:val="24"/>
                <w:szCs w:val="24"/>
              </w:rPr>
              <w:t>曲普坦、哌</w:t>
            </w:r>
            <w:proofErr w:type="gramEnd"/>
            <w:r>
              <w:rPr>
                <w:rFonts w:ascii="宋体" w:hAnsi="宋体" w:cs="宋体" w:hint="eastAsia"/>
                <w:sz w:val="24"/>
                <w:szCs w:val="24"/>
              </w:rPr>
              <w:t>甲酯、异戊巴比妥、戊巴比妥、司可巴比妥、水合氯醛、奥沙西泮、硝西</w:t>
            </w:r>
            <w:proofErr w:type="gramStart"/>
            <w:r>
              <w:rPr>
                <w:rFonts w:ascii="宋体" w:hAnsi="宋体" w:cs="宋体" w:hint="eastAsia"/>
                <w:sz w:val="24"/>
                <w:szCs w:val="24"/>
              </w:rPr>
              <w:t>泮</w:t>
            </w:r>
            <w:proofErr w:type="gramEnd"/>
            <w:r>
              <w:rPr>
                <w:rFonts w:ascii="宋体" w:hAnsi="宋体" w:cs="宋体" w:hint="eastAsia"/>
                <w:sz w:val="24"/>
                <w:szCs w:val="24"/>
              </w:rPr>
              <w:t>、依托咪酯、</w:t>
            </w:r>
            <w:proofErr w:type="gramStart"/>
            <w:r>
              <w:rPr>
                <w:rFonts w:ascii="宋体" w:hAnsi="宋体" w:cs="宋体" w:hint="eastAsia"/>
                <w:sz w:val="24"/>
                <w:szCs w:val="24"/>
              </w:rPr>
              <w:t>利培酮</w:t>
            </w:r>
            <w:proofErr w:type="gramEnd"/>
            <w:r>
              <w:rPr>
                <w:rFonts w:ascii="宋体" w:hAnsi="宋体" w:cs="宋体" w:hint="eastAsia"/>
                <w:sz w:val="24"/>
                <w:szCs w:val="24"/>
              </w:rPr>
              <w:t>、氯丙嗪类、氟哌利多、</w:t>
            </w:r>
            <w:proofErr w:type="gramStart"/>
            <w:r>
              <w:rPr>
                <w:rFonts w:ascii="宋体" w:hAnsi="宋体" w:cs="宋体" w:hint="eastAsia"/>
                <w:sz w:val="24"/>
                <w:szCs w:val="24"/>
              </w:rPr>
              <w:t>噻</w:t>
            </w:r>
            <w:proofErr w:type="gramEnd"/>
            <w:r>
              <w:rPr>
                <w:rFonts w:ascii="宋体" w:hAnsi="宋体" w:cs="宋体" w:hint="eastAsia"/>
                <w:sz w:val="24"/>
                <w:szCs w:val="24"/>
              </w:rPr>
              <w:t>吨类、多塞平、</w:t>
            </w:r>
            <w:proofErr w:type="gramStart"/>
            <w:r>
              <w:rPr>
                <w:rFonts w:ascii="宋体" w:hAnsi="宋体" w:cs="宋体" w:hint="eastAsia"/>
                <w:sz w:val="24"/>
                <w:szCs w:val="24"/>
              </w:rPr>
              <w:t>喹硫平</w:t>
            </w:r>
            <w:proofErr w:type="gramEnd"/>
            <w:r>
              <w:rPr>
                <w:rFonts w:ascii="宋体" w:hAnsi="宋体" w:cs="宋体" w:hint="eastAsia"/>
                <w:sz w:val="24"/>
                <w:szCs w:val="24"/>
              </w:rPr>
              <w:t>.氟西</w:t>
            </w:r>
            <w:proofErr w:type="gramStart"/>
            <w:r>
              <w:rPr>
                <w:rFonts w:ascii="宋体" w:hAnsi="宋体" w:cs="宋体" w:hint="eastAsia"/>
                <w:sz w:val="24"/>
                <w:szCs w:val="24"/>
              </w:rPr>
              <w:t>汀</w:t>
            </w:r>
            <w:proofErr w:type="gramEnd"/>
            <w:r>
              <w:rPr>
                <w:rFonts w:ascii="宋体" w:hAnsi="宋体" w:cs="宋体" w:hint="eastAsia"/>
                <w:sz w:val="24"/>
                <w:szCs w:val="24"/>
              </w:rPr>
              <w:t>、</w:t>
            </w:r>
            <w:proofErr w:type="gramStart"/>
            <w:r>
              <w:rPr>
                <w:rFonts w:ascii="宋体" w:hAnsi="宋体" w:cs="宋体" w:hint="eastAsia"/>
                <w:sz w:val="24"/>
                <w:szCs w:val="24"/>
              </w:rPr>
              <w:t>奥氮平、</w:t>
            </w:r>
            <w:r>
              <w:rPr>
                <w:rFonts w:ascii="宋体" w:hAnsi="宋体" w:cs="宋体" w:hint="eastAsia"/>
                <w:sz w:val="24"/>
                <w:szCs w:val="24"/>
              </w:rPr>
              <w:lastRenderedPageBreak/>
              <w:t>米氮平</w:t>
            </w:r>
            <w:proofErr w:type="gramEnd"/>
            <w:r>
              <w:rPr>
                <w:rFonts w:ascii="宋体" w:hAnsi="宋体" w:cs="宋体" w:hint="eastAsia"/>
                <w:sz w:val="24"/>
                <w:szCs w:val="24"/>
              </w:rPr>
              <w:t>、西</w:t>
            </w:r>
            <w:proofErr w:type="gramStart"/>
            <w:r>
              <w:rPr>
                <w:rFonts w:ascii="宋体" w:hAnsi="宋体" w:cs="宋体" w:hint="eastAsia"/>
                <w:sz w:val="24"/>
                <w:szCs w:val="24"/>
              </w:rPr>
              <w:t>酞</w:t>
            </w:r>
            <w:proofErr w:type="gramEnd"/>
            <w:r>
              <w:rPr>
                <w:rFonts w:ascii="宋体" w:hAnsi="宋体" w:cs="宋体" w:hint="eastAsia"/>
                <w:sz w:val="24"/>
                <w:szCs w:val="24"/>
              </w:rPr>
              <w:t>普兰、文拉法辛、托</w:t>
            </w:r>
            <w:proofErr w:type="gramStart"/>
            <w:r>
              <w:rPr>
                <w:rFonts w:ascii="宋体" w:hAnsi="宋体" w:cs="宋体" w:hint="eastAsia"/>
                <w:sz w:val="24"/>
                <w:szCs w:val="24"/>
              </w:rPr>
              <w:t>吡</w:t>
            </w:r>
            <w:proofErr w:type="gramEnd"/>
            <w:r>
              <w:rPr>
                <w:rFonts w:ascii="宋体" w:hAnsi="宋体" w:cs="宋体" w:hint="eastAsia"/>
                <w:sz w:val="24"/>
                <w:szCs w:val="24"/>
              </w:rPr>
              <w:t>酯，拉莫三嗪、左旋多巴、卡比多巴、去乙酰毛花</w:t>
            </w:r>
            <w:proofErr w:type="gramStart"/>
            <w:r>
              <w:rPr>
                <w:rFonts w:ascii="宋体" w:hAnsi="宋体" w:cs="宋体" w:hint="eastAsia"/>
                <w:sz w:val="24"/>
                <w:szCs w:val="24"/>
              </w:rPr>
              <w:t>苷</w:t>
            </w:r>
            <w:proofErr w:type="gramEnd"/>
            <w:r>
              <w:rPr>
                <w:rFonts w:ascii="宋体" w:hAnsi="宋体" w:cs="宋体" w:hint="eastAsia"/>
                <w:sz w:val="24"/>
                <w:szCs w:val="24"/>
              </w:rPr>
              <w:t>、</w:t>
            </w:r>
            <w:proofErr w:type="gramStart"/>
            <w:r>
              <w:rPr>
                <w:rFonts w:ascii="宋体" w:hAnsi="宋体" w:cs="宋体" w:hint="eastAsia"/>
                <w:sz w:val="24"/>
                <w:szCs w:val="24"/>
              </w:rPr>
              <w:t>氨力农</w:t>
            </w:r>
            <w:proofErr w:type="gramEnd"/>
            <w:r>
              <w:rPr>
                <w:rFonts w:ascii="宋体" w:hAnsi="宋体" w:cs="宋体" w:hint="eastAsia"/>
                <w:sz w:val="24"/>
                <w:szCs w:val="24"/>
              </w:rPr>
              <w:t>、溴</w:t>
            </w:r>
            <w:proofErr w:type="gramStart"/>
            <w:r>
              <w:rPr>
                <w:rFonts w:ascii="宋体" w:hAnsi="宋体" w:cs="宋体" w:hint="eastAsia"/>
                <w:sz w:val="24"/>
                <w:szCs w:val="24"/>
              </w:rPr>
              <w:t>苄</w:t>
            </w:r>
            <w:proofErr w:type="gramEnd"/>
            <w:r>
              <w:rPr>
                <w:rFonts w:ascii="宋体" w:hAnsi="宋体" w:cs="宋体" w:hint="eastAsia"/>
                <w:sz w:val="24"/>
                <w:szCs w:val="24"/>
              </w:rPr>
              <w:t>铵、丙</w:t>
            </w:r>
            <w:proofErr w:type="gramStart"/>
            <w:r>
              <w:rPr>
                <w:rFonts w:ascii="宋体" w:hAnsi="宋体" w:cs="宋体" w:hint="eastAsia"/>
                <w:sz w:val="24"/>
                <w:szCs w:val="24"/>
              </w:rPr>
              <w:t>吡</w:t>
            </w:r>
            <w:proofErr w:type="gramEnd"/>
            <w:r>
              <w:rPr>
                <w:rFonts w:ascii="宋体" w:hAnsi="宋体" w:cs="宋体" w:hint="eastAsia"/>
                <w:sz w:val="24"/>
                <w:szCs w:val="24"/>
              </w:rPr>
              <w:t>胺、奎尼丁、维拉帕米、非洛地平、硝苯地平、桂利</w:t>
            </w:r>
            <w:proofErr w:type="gramStart"/>
            <w:r>
              <w:rPr>
                <w:rFonts w:ascii="宋体" w:hAnsi="宋体" w:cs="宋体" w:hint="eastAsia"/>
                <w:sz w:val="24"/>
                <w:szCs w:val="24"/>
              </w:rPr>
              <w:t>嗪</w:t>
            </w:r>
            <w:proofErr w:type="gramEnd"/>
            <w:r>
              <w:rPr>
                <w:rFonts w:ascii="宋体" w:hAnsi="宋体" w:cs="宋体" w:hint="eastAsia"/>
                <w:sz w:val="24"/>
                <w:szCs w:val="24"/>
              </w:rPr>
              <w:t>、尼卡地平、尼莫地平、腺苷、卡地维络（妊娠中晚期：D）、乙酰胆碱、毛果芸香碱，毒扁豆碱、新斯的明、</w:t>
            </w:r>
            <w:proofErr w:type="gramStart"/>
            <w:r>
              <w:rPr>
                <w:rFonts w:ascii="宋体" w:hAnsi="宋体" w:cs="宋体" w:hint="eastAsia"/>
                <w:sz w:val="24"/>
                <w:szCs w:val="24"/>
              </w:rPr>
              <w:t>吡</w:t>
            </w:r>
            <w:proofErr w:type="gramEnd"/>
            <w:r>
              <w:rPr>
                <w:rFonts w:ascii="宋体" w:hAnsi="宋体" w:cs="宋体" w:hint="eastAsia"/>
                <w:sz w:val="24"/>
                <w:szCs w:val="24"/>
              </w:rPr>
              <w:t>斯的明、肾上腺素、异丙肾上腺素、麻黄碱、多巴胺、伪麻黄碱、普</w:t>
            </w:r>
            <w:proofErr w:type="gramStart"/>
            <w:r>
              <w:rPr>
                <w:rFonts w:ascii="宋体" w:hAnsi="宋体" w:cs="宋体" w:hint="eastAsia"/>
                <w:sz w:val="24"/>
                <w:szCs w:val="24"/>
              </w:rPr>
              <w:t>萘洛</w:t>
            </w:r>
            <w:proofErr w:type="gramEnd"/>
            <w:r>
              <w:rPr>
                <w:rFonts w:ascii="宋体" w:hAnsi="宋体" w:cs="宋体" w:hint="eastAsia"/>
                <w:sz w:val="24"/>
                <w:szCs w:val="24"/>
              </w:rPr>
              <w:t>尔、艾司洛尔、比索洛尔、美托洛尔、拉贝洛尔（妊娠中晚期：D）、格列</w:t>
            </w:r>
            <w:proofErr w:type="gramStart"/>
            <w:r>
              <w:rPr>
                <w:rFonts w:ascii="宋体" w:hAnsi="宋体" w:cs="宋体" w:hint="eastAsia"/>
                <w:sz w:val="24"/>
                <w:szCs w:val="24"/>
              </w:rPr>
              <w:t>吡嗪</w:t>
            </w:r>
            <w:proofErr w:type="gramEnd"/>
            <w:r>
              <w:rPr>
                <w:rFonts w:ascii="宋体" w:hAnsi="宋体" w:cs="宋体" w:hint="eastAsia"/>
                <w:sz w:val="24"/>
                <w:szCs w:val="24"/>
              </w:rPr>
              <w:t>、格列美</w:t>
            </w:r>
            <w:proofErr w:type="gramStart"/>
            <w:r>
              <w:rPr>
                <w:rFonts w:ascii="宋体" w:hAnsi="宋体" w:cs="宋体" w:hint="eastAsia"/>
                <w:sz w:val="24"/>
                <w:szCs w:val="24"/>
              </w:rPr>
              <w:t>脲</w:t>
            </w:r>
            <w:proofErr w:type="gramEnd"/>
            <w:r>
              <w:rPr>
                <w:rFonts w:ascii="宋体" w:hAnsi="宋体" w:cs="宋体" w:hint="eastAsia"/>
                <w:sz w:val="24"/>
                <w:szCs w:val="24"/>
              </w:rPr>
              <w:t>、瑞格列奈、甲苯</w:t>
            </w:r>
            <w:proofErr w:type="gramStart"/>
            <w:r>
              <w:rPr>
                <w:rFonts w:ascii="宋体" w:hAnsi="宋体" w:cs="宋体" w:hint="eastAsia"/>
                <w:sz w:val="24"/>
                <w:szCs w:val="24"/>
              </w:rPr>
              <w:t>磺</w:t>
            </w:r>
            <w:proofErr w:type="gramEnd"/>
            <w:r>
              <w:rPr>
                <w:rFonts w:ascii="宋体" w:hAnsi="宋体" w:cs="宋体" w:hint="eastAsia"/>
                <w:sz w:val="24"/>
                <w:szCs w:val="24"/>
              </w:rPr>
              <w:t>丁</w:t>
            </w:r>
            <w:proofErr w:type="gramStart"/>
            <w:r>
              <w:rPr>
                <w:rFonts w:ascii="宋体" w:hAnsi="宋体" w:cs="宋体" w:hint="eastAsia"/>
                <w:sz w:val="24"/>
                <w:szCs w:val="24"/>
              </w:rPr>
              <w:t>脲</w:t>
            </w:r>
            <w:proofErr w:type="gramEnd"/>
            <w:r>
              <w:rPr>
                <w:rFonts w:ascii="宋体" w:hAnsi="宋体" w:cs="宋体" w:hint="eastAsia"/>
                <w:sz w:val="24"/>
                <w:szCs w:val="24"/>
              </w:rPr>
              <w:t>、可乐定、甲基多巴、米诺地尔、帕吉林、</w:t>
            </w:r>
            <w:proofErr w:type="gramStart"/>
            <w:r>
              <w:rPr>
                <w:rFonts w:ascii="宋体" w:hAnsi="宋体" w:cs="宋体" w:hint="eastAsia"/>
                <w:sz w:val="24"/>
                <w:szCs w:val="24"/>
              </w:rPr>
              <w:t>哌唑嗪</w:t>
            </w:r>
            <w:proofErr w:type="gramEnd"/>
            <w:r>
              <w:rPr>
                <w:rFonts w:ascii="宋体" w:hAnsi="宋体" w:cs="宋体" w:hint="eastAsia"/>
                <w:sz w:val="24"/>
                <w:szCs w:val="24"/>
              </w:rPr>
              <w:t>、利血平、依那普利、卡托普利、赖诺普利、培</w:t>
            </w:r>
            <w:proofErr w:type="gramStart"/>
            <w:r>
              <w:rPr>
                <w:rFonts w:ascii="宋体" w:hAnsi="宋体" w:cs="宋体" w:hint="eastAsia"/>
                <w:sz w:val="24"/>
                <w:szCs w:val="24"/>
              </w:rPr>
              <w:t>哚</w:t>
            </w:r>
            <w:proofErr w:type="gramEnd"/>
            <w:r>
              <w:rPr>
                <w:rFonts w:ascii="宋体" w:hAnsi="宋体" w:cs="宋体" w:hint="eastAsia"/>
                <w:sz w:val="24"/>
                <w:szCs w:val="24"/>
              </w:rPr>
              <w:t>普利、替米沙坦、雷米普利、依贝沙坦、</w:t>
            </w:r>
            <w:proofErr w:type="gramStart"/>
            <w:r>
              <w:rPr>
                <w:rFonts w:ascii="宋体" w:hAnsi="宋体" w:cs="宋体" w:hint="eastAsia"/>
                <w:sz w:val="24"/>
                <w:szCs w:val="24"/>
              </w:rPr>
              <w:t>缬</w:t>
            </w:r>
            <w:proofErr w:type="gramEnd"/>
            <w:r>
              <w:rPr>
                <w:rFonts w:ascii="宋体" w:hAnsi="宋体" w:cs="宋体" w:hint="eastAsia"/>
                <w:sz w:val="24"/>
                <w:szCs w:val="24"/>
              </w:rPr>
              <w:t>沙坦、吉非罗齐、非诺贝特、西洛他</w:t>
            </w:r>
            <w:proofErr w:type="gramStart"/>
            <w:r>
              <w:rPr>
                <w:rFonts w:ascii="宋体" w:hAnsi="宋体" w:cs="宋体" w:hint="eastAsia"/>
                <w:sz w:val="24"/>
                <w:szCs w:val="24"/>
              </w:rPr>
              <w:t>唑</w:t>
            </w:r>
            <w:proofErr w:type="gramEnd"/>
            <w:r>
              <w:rPr>
                <w:rFonts w:ascii="宋体" w:hAnsi="宋体" w:cs="宋体" w:hint="eastAsia"/>
                <w:sz w:val="24"/>
                <w:szCs w:val="24"/>
              </w:rPr>
              <w:t>、双</w:t>
            </w:r>
            <w:proofErr w:type="gramStart"/>
            <w:r>
              <w:rPr>
                <w:rFonts w:ascii="宋体" w:hAnsi="宋体" w:cs="宋体" w:hint="eastAsia"/>
                <w:sz w:val="24"/>
                <w:szCs w:val="24"/>
              </w:rPr>
              <w:t>嘧</w:t>
            </w:r>
            <w:proofErr w:type="gramEnd"/>
            <w:r>
              <w:rPr>
                <w:rFonts w:ascii="宋体" w:hAnsi="宋体" w:cs="宋体" w:hint="eastAsia"/>
                <w:sz w:val="24"/>
                <w:szCs w:val="24"/>
              </w:rPr>
              <w:t>达莫、</w:t>
            </w:r>
            <w:proofErr w:type="gramStart"/>
            <w:r>
              <w:rPr>
                <w:rFonts w:ascii="宋体" w:hAnsi="宋体" w:cs="宋体" w:hint="eastAsia"/>
                <w:sz w:val="24"/>
                <w:szCs w:val="24"/>
              </w:rPr>
              <w:t>倍</w:t>
            </w:r>
            <w:proofErr w:type="gramEnd"/>
            <w:r>
              <w:rPr>
                <w:rFonts w:ascii="宋体" w:hAnsi="宋体" w:cs="宋体" w:hint="eastAsia"/>
                <w:sz w:val="24"/>
                <w:szCs w:val="24"/>
              </w:rPr>
              <w:t>他米松、氯</w:t>
            </w:r>
            <w:proofErr w:type="gramStart"/>
            <w:r>
              <w:rPr>
                <w:rFonts w:ascii="宋体" w:hAnsi="宋体" w:cs="宋体" w:hint="eastAsia"/>
                <w:sz w:val="24"/>
                <w:szCs w:val="24"/>
              </w:rPr>
              <w:t>倍</w:t>
            </w:r>
            <w:proofErr w:type="gramEnd"/>
            <w:r>
              <w:rPr>
                <w:rFonts w:ascii="宋体" w:hAnsi="宋体" w:cs="宋体" w:hint="eastAsia"/>
                <w:sz w:val="24"/>
                <w:szCs w:val="24"/>
              </w:rPr>
              <w:t>他索、</w:t>
            </w:r>
            <w:proofErr w:type="gramStart"/>
            <w:r>
              <w:rPr>
                <w:rFonts w:ascii="宋体" w:hAnsi="宋体" w:cs="宋体" w:hint="eastAsia"/>
                <w:sz w:val="24"/>
                <w:szCs w:val="24"/>
              </w:rPr>
              <w:t>布地奈德</w:t>
            </w:r>
            <w:proofErr w:type="gramEnd"/>
            <w:r>
              <w:rPr>
                <w:rFonts w:ascii="宋体" w:hAnsi="宋体" w:cs="宋体" w:hint="eastAsia"/>
                <w:sz w:val="24"/>
                <w:szCs w:val="24"/>
              </w:rPr>
              <w:t>、</w:t>
            </w:r>
            <w:proofErr w:type="gramStart"/>
            <w:r>
              <w:rPr>
                <w:rFonts w:ascii="宋体" w:hAnsi="宋体" w:cs="宋体" w:hint="eastAsia"/>
                <w:sz w:val="24"/>
                <w:szCs w:val="24"/>
              </w:rPr>
              <w:t>甲泼尼龙</w:t>
            </w:r>
            <w:proofErr w:type="gramEnd"/>
            <w:r>
              <w:rPr>
                <w:rFonts w:ascii="宋体" w:hAnsi="宋体" w:cs="宋体" w:hint="eastAsia"/>
                <w:sz w:val="24"/>
                <w:szCs w:val="24"/>
              </w:rPr>
              <w:t>、</w:t>
            </w:r>
            <w:proofErr w:type="gramStart"/>
            <w:r>
              <w:rPr>
                <w:rFonts w:ascii="宋体" w:hAnsi="宋体" w:cs="宋体" w:hint="eastAsia"/>
                <w:sz w:val="24"/>
                <w:szCs w:val="24"/>
              </w:rPr>
              <w:t>氟米龙、茶苯</w:t>
            </w:r>
            <w:proofErr w:type="gramEnd"/>
            <w:r>
              <w:rPr>
                <w:rFonts w:ascii="宋体" w:hAnsi="宋体" w:cs="宋体" w:hint="eastAsia"/>
                <w:sz w:val="24"/>
                <w:szCs w:val="24"/>
              </w:rPr>
              <w:t>海明、异丙嗪、阿司咪唑、</w:t>
            </w:r>
            <w:proofErr w:type="gramStart"/>
            <w:r>
              <w:rPr>
                <w:rFonts w:ascii="宋体" w:hAnsi="宋体" w:cs="宋体" w:hint="eastAsia"/>
                <w:sz w:val="24"/>
                <w:szCs w:val="24"/>
              </w:rPr>
              <w:t>特非那</w:t>
            </w:r>
            <w:proofErr w:type="gramEnd"/>
            <w:r>
              <w:rPr>
                <w:rFonts w:ascii="宋体" w:hAnsi="宋体" w:cs="宋体" w:hint="eastAsia"/>
                <w:sz w:val="24"/>
                <w:szCs w:val="24"/>
              </w:rPr>
              <w:t>定、拉坦前列素、地诺前列素</w:t>
            </w:r>
          </w:p>
        </w:tc>
      </w:tr>
      <w:tr w:rsidR="00855FBD" w:rsidTr="008634E1">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lastRenderedPageBreak/>
              <w:t>D级</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阿米卡星、卡那霉素、链霉素、妥布霉素、四环素类（所有品种）、氯喹、烯丙吗啡、</w:t>
            </w:r>
            <w:proofErr w:type="gramStart"/>
            <w:r>
              <w:rPr>
                <w:rFonts w:ascii="宋体" w:hAnsi="宋体" w:cs="宋体" w:hint="eastAsia"/>
                <w:sz w:val="24"/>
                <w:szCs w:val="24"/>
              </w:rPr>
              <w:t>右苯丙胺</w:t>
            </w:r>
            <w:proofErr w:type="gramEnd"/>
            <w:r>
              <w:rPr>
                <w:rFonts w:ascii="宋体" w:hAnsi="宋体" w:cs="宋体" w:hint="eastAsia"/>
                <w:sz w:val="24"/>
                <w:szCs w:val="24"/>
              </w:rPr>
              <w:t>、地西</w:t>
            </w:r>
            <w:proofErr w:type="gramStart"/>
            <w:r>
              <w:rPr>
                <w:rFonts w:ascii="宋体" w:hAnsi="宋体" w:cs="宋体" w:hint="eastAsia"/>
                <w:sz w:val="24"/>
                <w:szCs w:val="24"/>
              </w:rPr>
              <w:t>泮</w:t>
            </w:r>
            <w:proofErr w:type="gramEnd"/>
            <w:r>
              <w:rPr>
                <w:rFonts w:ascii="宋体" w:hAnsi="宋体" w:cs="宋体" w:hint="eastAsia"/>
                <w:sz w:val="24"/>
                <w:szCs w:val="24"/>
              </w:rPr>
              <w:t>、氯氮（</w:t>
            </w:r>
            <w:proofErr w:type="gramStart"/>
            <w:r>
              <w:rPr>
                <w:rFonts w:ascii="宋体" w:hAnsi="宋体" w:cs="宋体" w:hint="eastAsia"/>
                <w:sz w:val="24"/>
                <w:szCs w:val="24"/>
              </w:rPr>
              <w:t>艹</w:t>
            </w:r>
            <w:proofErr w:type="gramEnd"/>
            <w:r>
              <w:rPr>
                <w:rFonts w:ascii="宋体" w:hAnsi="宋体" w:cs="宋体" w:hint="eastAsia"/>
                <w:sz w:val="24"/>
                <w:szCs w:val="24"/>
              </w:rPr>
              <w:t>卓）、阿普</w:t>
            </w:r>
            <w:proofErr w:type="gramStart"/>
            <w:r>
              <w:rPr>
                <w:rFonts w:ascii="宋体" w:hAnsi="宋体" w:cs="宋体" w:hint="eastAsia"/>
                <w:sz w:val="24"/>
                <w:szCs w:val="24"/>
              </w:rPr>
              <w:t>唑仑</w:t>
            </w:r>
            <w:proofErr w:type="gramEnd"/>
            <w:r>
              <w:rPr>
                <w:rFonts w:ascii="宋体" w:hAnsi="宋体" w:cs="宋体" w:hint="eastAsia"/>
                <w:sz w:val="24"/>
                <w:szCs w:val="24"/>
              </w:rPr>
              <w:t>、</w:t>
            </w:r>
            <w:proofErr w:type="gramStart"/>
            <w:r>
              <w:rPr>
                <w:rFonts w:ascii="宋体" w:hAnsi="宋体" w:cs="宋体" w:hint="eastAsia"/>
                <w:sz w:val="24"/>
                <w:szCs w:val="24"/>
              </w:rPr>
              <w:t>咪</w:t>
            </w:r>
            <w:proofErr w:type="gramEnd"/>
            <w:r>
              <w:rPr>
                <w:rFonts w:ascii="宋体" w:hAnsi="宋体" w:cs="宋体" w:hint="eastAsia"/>
                <w:sz w:val="24"/>
                <w:szCs w:val="24"/>
              </w:rPr>
              <w:t>哒</w:t>
            </w:r>
            <w:proofErr w:type="gramStart"/>
            <w:r>
              <w:rPr>
                <w:rFonts w:ascii="宋体" w:hAnsi="宋体" w:cs="宋体" w:hint="eastAsia"/>
                <w:sz w:val="24"/>
                <w:szCs w:val="24"/>
              </w:rPr>
              <w:t>唑仑</w:t>
            </w:r>
            <w:proofErr w:type="gramEnd"/>
            <w:r>
              <w:rPr>
                <w:rFonts w:ascii="宋体" w:hAnsi="宋体" w:cs="宋体" w:hint="eastAsia"/>
                <w:sz w:val="24"/>
                <w:szCs w:val="24"/>
              </w:rPr>
              <w:t>、劳拉西</w:t>
            </w:r>
            <w:proofErr w:type="gramStart"/>
            <w:r>
              <w:rPr>
                <w:rFonts w:ascii="宋体" w:hAnsi="宋体" w:cs="宋体" w:hint="eastAsia"/>
                <w:sz w:val="24"/>
                <w:szCs w:val="24"/>
              </w:rPr>
              <w:t>泮</w:t>
            </w:r>
            <w:proofErr w:type="gramEnd"/>
            <w:r>
              <w:rPr>
                <w:rFonts w:ascii="宋体" w:hAnsi="宋体" w:cs="宋体" w:hint="eastAsia"/>
                <w:sz w:val="24"/>
                <w:szCs w:val="24"/>
              </w:rPr>
              <w:t>、乙醇（D/X）、锂盐，阿米替林、丙米</w:t>
            </w:r>
            <w:proofErr w:type="gramStart"/>
            <w:r>
              <w:rPr>
                <w:rFonts w:ascii="宋体" w:hAnsi="宋体" w:cs="宋体" w:hint="eastAsia"/>
                <w:sz w:val="24"/>
                <w:szCs w:val="24"/>
              </w:rPr>
              <w:t>嗪</w:t>
            </w:r>
            <w:proofErr w:type="gramEnd"/>
            <w:r>
              <w:rPr>
                <w:rFonts w:ascii="宋体" w:hAnsi="宋体" w:cs="宋体" w:hint="eastAsia"/>
                <w:sz w:val="24"/>
                <w:szCs w:val="24"/>
              </w:rPr>
              <w:t>、去甲替林、卡马西平、尼古丁外用贴剂、去甲肾上腺素、间羟胺、甲氧明、去氧肾上腺素、阿替</w:t>
            </w:r>
            <w:proofErr w:type="gramStart"/>
            <w:r>
              <w:rPr>
                <w:rFonts w:ascii="宋体" w:hAnsi="宋体" w:cs="宋体" w:hint="eastAsia"/>
                <w:sz w:val="24"/>
                <w:szCs w:val="24"/>
              </w:rPr>
              <w:t>洛</w:t>
            </w:r>
            <w:proofErr w:type="gramEnd"/>
            <w:r>
              <w:rPr>
                <w:rFonts w:ascii="宋体" w:hAnsi="宋体" w:cs="宋体" w:hint="eastAsia"/>
                <w:sz w:val="24"/>
                <w:szCs w:val="24"/>
              </w:rPr>
              <w:t>尔、硫</w:t>
            </w:r>
            <w:proofErr w:type="gramStart"/>
            <w:r>
              <w:rPr>
                <w:rFonts w:ascii="宋体" w:hAnsi="宋体" w:cs="宋体" w:hint="eastAsia"/>
                <w:sz w:val="24"/>
                <w:szCs w:val="24"/>
              </w:rPr>
              <w:t>唑</w:t>
            </w:r>
            <w:proofErr w:type="gramEnd"/>
            <w:r>
              <w:rPr>
                <w:rFonts w:ascii="宋体" w:hAnsi="宋体" w:cs="宋体" w:hint="eastAsia"/>
                <w:sz w:val="24"/>
                <w:szCs w:val="24"/>
              </w:rPr>
              <w:t>嘌呤、博来霉素、</w:t>
            </w:r>
            <w:proofErr w:type="gramStart"/>
            <w:r>
              <w:rPr>
                <w:rFonts w:ascii="宋体" w:hAnsi="宋体" w:cs="宋体" w:hint="eastAsia"/>
                <w:sz w:val="24"/>
                <w:szCs w:val="24"/>
              </w:rPr>
              <w:t>白消安</w:t>
            </w:r>
            <w:proofErr w:type="gramEnd"/>
            <w:r>
              <w:rPr>
                <w:rFonts w:ascii="宋体" w:hAnsi="宋体" w:cs="宋体" w:hint="eastAsia"/>
                <w:sz w:val="24"/>
                <w:szCs w:val="24"/>
              </w:rPr>
              <w:t>、苯丁酸氮</w:t>
            </w:r>
            <w:proofErr w:type="gramStart"/>
            <w:r>
              <w:rPr>
                <w:rFonts w:ascii="宋体" w:hAnsi="宋体" w:cs="宋体" w:hint="eastAsia"/>
                <w:sz w:val="24"/>
                <w:szCs w:val="24"/>
              </w:rPr>
              <w:t>芥</w:t>
            </w:r>
            <w:proofErr w:type="gramEnd"/>
            <w:r>
              <w:rPr>
                <w:rFonts w:ascii="宋体" w:hAnsi="宋体" w:cs="宋体" w:hint="eastAsia"/>
                <w:sz w:val="24"/>
                <w:szCs w:val="24"/>
              </w:rPr>
              <w:t>、顺铂、环磷酰胺、阿糖胞苷、放线菌素、柔红霉素、阿霉素、氮</w:t>
            </w:r>
            <w:proofErr w:type="gramStart"/>
            <w:r>
              <w:rPr>
                <w:rFonts w:ascii="宋体" w:hAnsi="宋体" w:cs="宋体" w:hint="eastAsia"/>
                <w:sz w:val="24"/>
                <w:szCs w:val="24"/>
              </w:rPr>
              <w:t>芥</w:t>
            </w:r>
            <w:proofErr w:type="gramEnd"/>
            <w:r>
              <w:rPr>
                <w:rFonts w:ascii="宋体" w:hAnsi="宋体" w:cs="宋体" w:hint="eastAsia"/>
                <w:sz w:val="24"/>
                <w:szCs w:val="24"/>
              </w:rPr>
              <w:t>、美法仑、</w:t>
            </w:r>
            <w:proofErr w:type="gramStart"/>
            <w:r>
              <w:rPr>
                <w:rFonts w:ascii="宋体" w:hAnsi="宋体" w:cs="宋体" w:hint="eastAsia"/>
                <w:sz w:val="24"/>
                <w:szCs w:val="24"/>
              </w:rPr>
              <w:t>巯</w:t>
            </w:r>
            <w:proofErr w:type="gramEnd"/>
            <w:r>
              <w:rPr>
                <w:rFonts w:ascii="宋体" w:hAnsi="宋体" w:cs="宋体" w:hint="eastAsia"/>
                <w:sz w:val="24"/>
                <w:szCs w:val="24"/>
              </w:rPr>
              <w:t>嘌呤、光神霉素、甲</w:t>
            </w:r>
            <w:proofErr w:type="gramStart"/>
            <w:r>
              <w:rPr>
                <w:rFonts w:ascii="宋体" w:hAnsi="宋体" w:cs="宋体" w:hint="eastAsia"/>
                <w:sz w:val="24"/>
                <w:szCs w:val="24"/>
              </w:rPr>
              <w:t>苄肼</w:t>
            </w:r>
            <w:proofErr w:type="gramEnd"/>
            <w:r>
              <w:rPr>
                <w:rFonts w:ascii="宋体" w:hAnsi="宋体" w:cs="宋体" w:hint="eastAsia"/>
                <w:sz w:val="24"/>
                <w:szCs w:val="24"/>
              </w:rPr>
              <w:t>、</w:t>
            </w:r>
            <w:proofErr w:type="gramStart"/>
            <w:r>
              <w:rPr>
                <w:rFonts w:ascii="宋体" w:hAnsi="宋体" w:cs="宋体" w:hint="eastAsia"/>
                <w:sz w:val="24"/>
                <w:szCs w:val="24"/>
              </w:rPr>
              <w:t>塞替派</w:t>
            </w:r>
            <w:proofErr w:type="gramEnd"/>
            <w:r>
              <w:rPr>
                <w:rFonts w:ascii="宋体" w:hAnsi="宋体" w:cs="宋体" w:hint="eastAsia"/>
                <w:sz w:val="24"/>
                <w:szCs w:val="24"/>
              </w:rPr>
              <w:t>、长春碱、长春新碱、</w:t>
            </w:r>
            <w:proofErr w:type="gramStart"/>
            <w:r>
              <w:rPr>
                <w:rFonts w:ascii="宋体" w:hAnsi="宋体" w:cs="宋体" w:hint="eastAsia"/>
                <w:sz w:val="24"/>
                <w:szCs w:val="24"/>
              </w:rPr>
              <w:t>氨鲁米</w:t>
            </w:r>
            <w:proofErr w:type="gramEnd"/>
            <w:r>
              <w:rPr>
                <w:rFonts w:ascii="宋体" w:hAnsi="宋体" w:cs="宋体" w:hint="eastAsia"/>
                <w:sz w:val="24"/>
                <w:szCs w:val="24"/>
              </w:rPr>
              <w:t>特、氟尿苷、</w:t>
            </w:r>
            <w:proofErr w:type="gramStart"/>
            <w:r>
              <w:rPr>
                <w:rFonts w:ascii="宋体" w:hAnsi="宋体" w:cs="宋体" w:hint="eastAsia"/>
                <w:sz w:val="24"/>
                <w:szCs w:val="24"/>
              </w:rPr>
              <w:t>氟达拉</w:t>
            </w:r>
            <w:proofErr w:type="gramEnd"/>
            <w:r>
              <w:rPr>
                <w:rFonts w:ascii="宋体" w:hAnsi="宋体" w:cs="宋体" w:hint="eastAsia"/>
                <w:sz w:val="24"/>
                <w:szCs w:val="24"/>
              </w:rPr>
              <w:t>滨、紫杉醇、多</w:t>
            </w:r>
            <w:proofErr w:type="gramStart"/>
            <w:r>
              <w:rPr>
                <w:rFonts w:ascii="宋体" w:hAnsi="宋体" w:cs="宋体" w:hint="eastAsia"/>
                <w:sz w:val="24"/>
                <w:szCs w:val="24"/>
              </w:rPr>
              <w:t>西他赛、异环</w:t>
            </w:r>
            <w:proofErr w:type="gramEnd"/>
            <w:r>
              <w:rPr>
                <w:rFonts w:ascii="宋体" w:hAnsi="宋体" w:cs="宋体" w:hint="eastAsia"/>
                <w:sz w:val="24"/>
                <w:szCs w:val="24"/>
              </w:rPr>
              <w:t>磷酰胺、他</w:t>
            </w:r>
            <w:proofErr w:type="gramStart"/>
            <w:r>
              <w:rPr>
                <w:rFonts w:ascii="宋体" w:hAnsi="宋体" w:cs="宋体" w:hint="eastAsia"/>
                <w:sz w:val="24"/>
                <w:szCs w:val="24"/>
              </w:rPr>
              <w:t>莫昔芬</w:t>
            </w:r>
            <w:proofErr w:type="gramEnd"/>
            <w:r>
              <w:rPr>
                <w:rFonts w:ascii="宋体" w:hAnsi="宋体" w:cs="宋体" w:hint="eastAsia"/>
                <w:sz w:val="24"/>
                <w:szCs w:val="24"/>
              </w:rPr>
              <w:t>、卡铂、</w:t>
            </w:r>
            <w:proofErr w:type="gramStart"/>
            <w:r>
              <w:rPr>
                <w:rFonts w:ascii="宋体" w:hAnsi="宋体" w:cs="宋体" w:hint="eastAsia"/>
                <w:sz w:val="24"/>
                <w:szCs w:val="24"/>
              </w:rPr>
              <w:t>卡培他</w:t>
            </w:r>
            <w:proofErr w:type="gramEnd"/>
            <w:r>
              <w:rPr>
                <w:rFonts w:ascii="宋体" w:hAnsi="宋体" w:cs="宋体" w:hint="eastAsia"/>
                <w:sz w:val="24"/>
                <w:szCs w:val="24"/>
              </w:rPr>
              <w:t>滨、依托泊</w:t>
            </w:r>
            <w:proofErr w:type="gramStart"/>
            <w:r>
              <w:rPr>
                <w:rFonts w:ascii="宋体" w:hAnsi="宋体" w:cs="宋体" w:hint="eastAsia"/>
                <w:sz w:val="24"/>
                <w:szCs w:val="24"/>
              </w:rPr>
              <w:t>苷</w:t>
            </w:r>
            <w:proofErr w:type="gramEnd"/>
            <w:r>
              <w:rPr>
                <w:rFonts w:ascii="宋体" w:hAnsi="宋体" w:cs="宋体" w:hint="eastAsia"/>
                <w:sz w:val="24"/>
                <w:szCs w:val="24"/>
              </w:rPr>
              <w:t>、</w:t>
            </w:r>
            <w:proofErr w:type="gramStart"/>
            <w:r>
              <w:rPr>
                <w:rFonts w:ascii="宋体" w:hAnsi="宋体" w:cs="宋体" w:hint="eastAsia"/>
                <w:sz w:val="24"/>
                <w:szCs w:val="24"/>
              </w:rPr>
              <w:t>替尼泊苷、氟他胺</w:t>
            </w:r>
            <w:proofErr w:type="gramEnd"/>
            <w:r>
              <w:rPr>
                <w:rFonts w:ascii="宋体" w:hAnsi="宋体" w:cs="宋体" w:hint="eastAsia"/>
                <w:sz w:val="24"/>
                <w:szCs w:val="24"/>
              </w:rPr>
              <w:t>、丙硫氧嘧啶、卡比马</w:t>
            </w:r>
            <w:proofErr w:type="gramStart"/>
            <w:r>
              <w:rPr>
                <w:rFonts w:ascii="宋体" w:hAnsi="宋体" w:cs="宋体" w:hint="eastAsia"/>
                <w:sz w:val="24"/>
                <w:szCs w:val="24"/>
              </w:rPr>
              <w:t>唑</w:t>
            </w:r>
            <w:proofErr w:type="gramEnd"/>
            <w:r>
              <w:rPr>
                <w:rFonts w:ascii="宋体" w:hAnsi="宋体" w:cs="宋体" w:hint="eastAsia"/>
                <w:sz w:val="24"/>
                <w:szCs w:val="24"/>
              </w:rPr>
              <w:t>、依他尼酸、甘油、螺内酯</w:t>
            </w:r>
          </w:p>
        </w:tc>
      </w:tr>
      <w:tr w:rsidR="00855FBD" w:rsidTr="008634E1">
        <w:tc>
          <w:tcPr>
            <w:tcW w:w="828"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X级</w:t>
            </w:r>
          </w:p>
        </w:tc>
        <w:tc>
          <w:tcPr>
            <w:tcW w:w="714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利巴韦林、艾司</w:t>
            </w:r>
            <w:proofErr w:type="gramStart"/>
            <w:r>
              <w:rPr>
                <w:rFonts w:ascii="宋体" w:hAnsi="宋体" w:cs="宋体" w:hint="eastAsia"/>
                <w:sz w:val="24"/>
                <w:szCs w:val="24"/>
              </w:rPr>
              <w:t>唑仑</w:t>
            </w:r>
            <w:proofErr w:type="gramEnd"/>
            <w:r>
              <w:rPr>
                <w:rFonts w:ascii="宋体" w:hAnsi="宋体" w:cs="宋体" w:hint="eastAsia"/>
                <w:sz w:val="24"/>
                <w:szCs w:val="24"/>
              </w:rPr>
              <w:t>、三唑</w:t>
            </w:r>
            <w:proofErr w:type="gramStart"/>
            <w:r>
              <w:rPr>
                <w:rFonts w:ascii="宋体" w:hAnsi="宋体" w:cs="宋体" w:hint="eastAsia"/>
                <w:sz w:val="24"/>
                <w:szCs w:val="24"/>
              </w:rPr>
              <w:t>仑</w:t>
            </w:r>
            <w:proofErr w:type="gramEnd"/>
            <w:r>
              <w:rPr>
                <w:rFonts w:ascii="宋体" w:hAnsi="宋体" w:cs="宋体" w:hint="eastAsia"/>
                <w:sz w:val="24"/>
                <w:szCs w:val="24"/>
              </w:rPr>
              <w:t>、</w:t>
            </w:r>
            <w:proofErr w:type="gramStart"/>
            <w:r>
              <w:rPr>
                <w:rFonts w:ascii="宋体" w:hAnsi="宋体" w:cs="宋体" w:hint="eastAsia"/>
                <w:sz w:val="24"/>
                <w:szCs w:val="24"/>
              </w:rPr>
              <w:t>异维</w:t>
            </w:r>
            <w:proofErr w:type="gramEnd"/>
            <w:r>
              <w:rPr>
                <w:rFonts w:ascii="宋体" w:hAnsi="宋体" w:cs="宋体" w:hint="eastAsia"/>
                <w:sz w:val="24"/>
                <w:szCs w:val="24"/>
              </w:rPr>
              <w:t>A酸、氨蝶</w:t>
            </w:r>
            <w:proofErr w:type="gramStart"/>
            <w:r>
              <w:rPr>
                <w:rFonts w:ascii="宋体" w:hAnsi="宋体" w:cs="宋体" w:hint="eastAsia"/>
                <w:sz w:val="24"/>
                <w:szCs w:val="24"/>
              </w:rPr>
              <w:t>呤</w:t>
            </w:r>
            <w:proofErr w:type="gramEnd"/>
            <w:r>
              <w:rPr>
                <w:rFonts w:ascii="宋体" w:hAnsi="宋体" w:cs="宋体" w:hint="eastAsia"/>
                <w:sz w:val="24"/>
                <w:szCs w:val="24"/>
              </w:rPr>
              <w:t>、氟尿嘧啶、甲氨蝶</w:t>
            </w:r>
            <w:proofErr w:type="gramStart"/>
            <w:r>
              <w:rPr>
                <w:rFonts w:ascii="宋体" w:hAnsi="宋体" w:cs="宋体" w:hint="eastAsia"/>
                <w:sz w:val="24"/>
                <w:szCs w:val="24"/>
              </w:rPr>
              <w:t>呤</w:t>
            </w:r>
            <w:proofErr w:type="gramEnd"/>
            <w:r>
              <w:rPr>
                <w:rFonts w:ascii="宋体" w:hAnsi="宋体" w:cs="宋体" w:hint="eastAsia"/>
                <w:sz w:val="24"/>
                <w:szCs w:val="24"/>
              </w:rPr>
              <w:t>、</w:t>
            </w:r>
          </w:p>
        </w:tc>
      </w:tr>
    </w:tbl>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6.妊娠期用药原则</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妊娠期</w:t>
      </w:r>
      <w:proofErr w:type="gramStart"/>
      <w:r>
        <w:rPr>
          <w:rFonts w:ascii="宋体" w:eastAsia="宋体" w:hAnsi="宋体" w:cs="宋体" w:hint="eastAsia"/>
          <w:sz w:val="24"/>
          <w:szCs w:val="24"/>
        </w:rPr>
        <w:t>用药需有明确指</w:t>
      </w:r>
      <w:proofErr w:type="gramEnd"/>
      <w:r>
        <w:rPr>
          <w:rFonts w:ascii="宋体" w:eastAsia="宋体" w:hAnsi="宋体" w:cs="宋体" w:hint="eastAsia"/>
          <w:sz w:val="24"/>
          <w:szCs w:val="24"/>
        </w:rPr>
        <w:t>征，应采用疗效肯定，不良反应小且已清楚的老药，并且注意用药时间、疗程和剂量的个体化，必要时需测定血药浓度以及时调整剂量。对尚未搞清是否有致</w:t>
      </w:r>
      <w:proofErr w:type="gramStart"/>
      <w:r>
        <w:rPr>
          <w:rFonts w:ascii="宋体" w:eastAsia="宋体" w:hAnsi="宋体" w:cs="宋体" w:hint="eastAsia"/>
          <w:sz w:val="24"/>
          <w:szCs w:val="24"/>
        </w:rPr>
        <w:t>畸</w:t>
      </w:r>
      <w:proofErr w:type="gramEnd"/>
      <w:r>
        <w:rPr>
          <w:rFonts w:ascii="宋体" w:eastAsia="宋体" w:hAnsi="宋体" w:cs="宋体" w:hint="eastAsia"/>
          <w:sz w:val="24"/>
          <w:szCs w:val="24"/>
        </w:rPr>
        <w:t>危险的新药，尽量避免使用；小剂量有效的避免用大剂量；单</w:t>
      </w:r>
      <w:proofErr w:type="gramStart"/>
      <w:r>
        <w:rPr>
          <w:rFonts w:ascii="宋体" w:eastAsia="宋体" w:hAnsi="宋体" w:cs="宋体" w:hint="eastAsia"/>
          <w:sz w:val="24"/>
          <w:szCs w:val="24"/>
        </w:rPr>
        <w:t>药有效</w:t>
      </w:r>
      <w:proofErr w:type="gramEnd"/>
      <w:r>
        <w:rPr>
          <w:rFonts w:ascii="宋体" w:eastAsia="宋体" w:hAnsi="宋体" w:cs="宋体" w:hint="eastAsia"/>
          <w:sz w:val="24"/>
          <w:szCs w:val="24"/>
        </w:rPr>
        <w:t>的避免联合用药（对致病菌不明的重症感染患者使用抗菌药时例</w:t>
      </w:r>
      <w:r>
        <w:rPr>
          <w:rFonts w:ascii="宋体" w:eastAsia="宋体" w:hAnsi="宋体" w:cs="宋体" w:hint="eastAsia"/>
          <w:sz w:val="24"/>
          <w:szCs w:val="24"/>
        </w:rPr>
        <w:lastRenderedPageBreak/>
        <w:t>外）；用药时需清楚地了解妊娠周数，在妊娠头3个月是胚胎器官形成期，应尽量避免使用药物，如应用可能对胎儿有影响的药物时，要权衡利弊以后再决定是否用药，若确实病情需要；也不应过于顾虑而延误母体必要的治疗需求，因为一些疾病，如糖尿病、癫痫的惊厥发作、子宫内感染（如梅毒）等也有致</w:t>
      </w:r>
      <w:proofErr w:type="gramStart"/>
      <w:r>
        <w:rPr>
          <w:rFonts w:ascii="宋体" w:eastAsia="宋体" w:hAnsi="宋体" w:cs="宋体" w:hint="eastAsia"/>
          <w:sz w:val="24"/>
          <w:szCs w:val="24"/>
        </w:rPr>
        <w:t>畸</w:t>
      </w:r>
      <w:proofErr w:type="gramEnd"/>
      <w:r>
        <w:rPr>
          <w:rFonts w:ascii="宋体" w:eastAsia="宋体" w:hAnsi="宋体" w:cs="宋体" w:hint="eastAsia"/>
          <w:sz w:val="24"/>
          <w:szCs w:val="24"/>
        </w:rPr>
        <w:t>的可能，若病情急需，应用肯定对胎儿有危害的药物，则应先终止妊娠后再用药。</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妊娠妇女作为特殊人群，</w:t>
      </w:r>
      <w:proofErr w:type="gramStart"/>
      <w:r>
        <w:rPr>
          <w:rFonts w:ascii="宋体" w:eastAsia="宋体" w:hAnsi="宋体" w:cs="宋体" w:hint="eastAsia"/>
          <w:sz w:val="24"/>
          <w:szCs w:val="24"/>
        </w:rPr>
        <w:t>用药需</w:t>
      </w:r>
      <w:proofErr w:type="gramEnd"/>
      <w:r>
        <w:rPr>
          <w:rFonts w:ascii="宋体" w:eastAsia="宋体" w:hAnsi="宋体" w:cs="宋体" w:hint="eastAsia"/>
          <w:sz w:val="24"/>
          <w:szCs w:val="24"/>
        </w:rPr>
        <w:t>谨慎，注重掌握药物妊娠毒性分级以及不同孕期用药特点。</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1.药物致畸作用的妊娠敏感期是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A.受精后18天左右</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B.受精后3周到3个月</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C.受精后3个月至6个月</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D.受精后6个月至9个月</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E.围妊娠分娩期</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2.分娩前母亲使用氯霉素可引起新生儿出现</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A.智力障碍</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B.血钙升高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C.电解质紊乱</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D.牙齿黄染</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w:t>
      </w:r>
      <w:proofErr w:type="gramStart"/>
      <w:r>
        <w:rPr>
          <w:rFonts w:ascii="宋体" w:eastAsia="宋体" w:hAnsi="宋体" w:cs="宋体" w:hint="eastAsia"/>
          <w:sz w:val="24"/>
          <w:szCs w:val="24"/>
        </w:rPr>
        <w:t>灰婴综合征</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sz w:val="24"/>
          <w:szCs w:val="24"/>
        </w:rPr>
        <w:t>妊娠期应用降脂药物为B级的是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A.</w:t>
      </w:r>
      <w:proofErr w:type="gramStart"/>
      <w:r>
        <w:rPr>
          <w:rFonts w:ascii="宋体" w:eastAsia="宋体" w:hAnsi="宋体" w:cs="宋体"/>
          <w:sz w:val="24"/>
          <w:szCs w:val="24"/>
        </w:rPr>
        <w:t>吉非贝齐</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B.</w:t>
      </w:r>
      <w:proofErr w:type="gramStart"/>
      <w:r>
        <w:rPr>
          <w:rFonts w:ascii="宋体" w:eastAsia="宋体" w:hAnsi="宋体" w:cs="宋体"/>
          <w:sz w:val="24"/>
          <w:szCs w:val="24"/>
        </w:rPr>
        <w:t>非诺贝</w:t>
      </w:r>
      <w:proofErr w:type="gramEnd"/>
      <w:r>
        <w:rPr>
          <w:rFonts w:ascii="宋体" w:eastAsia="宋体" w:hAnsi="宋体" w:cs="宋体"/>
          <w:sz w:val="24"/>
          <w:szCs w:val="24"/>
        </w:rPr>
        <w:t>特</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C.奥</w:t>
      </w:r>
      <w:proofErr w:type="gramStart"/>
      <w:r>
        <w:rPr>
          <w:rFonts w:ascii="宋体" w:eastAsia="宋体" w:hAnsi="宋体" w:cs="宋体"/>
          <w:sz w:val="24"/>
          <w:szCs w:val="24"/>
        </w:rPr>
        <w:t>利司他</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D.辛伐他</w:t>
      </w:r>
      <w:proofErr w:type="gramStart"/>
      <w:r>
        <w:rPr>
          <w:rFonts w:ascii="宋体" w:eastAsia="宋体" w:hAnsi="宋体" w:cs="宋体"/>
          <w:sz w:val="24"/>
          <w:szCs w:val="24"/>
        </w:rPr>
        <w:t>汀</w:t>
      </w:r>
      <w:proofErr w:type="gramEnd"/>
      <w:r>
        <w:rPr>
          <w:rFonts w:ascii="宋体" w:eastAsia="宋体" w:hAnsi="宋体" w:cs="宋体"/>
          <w:sz w:val="24"/>
          <w:szCs w:val="24"/>
        </w:rPr>
        <w:t>、</w:t>
      </w:r>
      <w:proofErr w:type="gramStart"/>
      <w:r>
        <w:rPr>
          <w:rFonts w:ascii="宋体" w:eastAsia="宋体" w:hAnsi="宋体" w:cs="宋体"/>
          <w:sz w:val="24"/>
          <w:szCs w:val="24"/>
        </w:rPr>
        <w:t>西立伐他汀</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E.</w:t>
      </w:r>
      <w:proofErr w:type="gramStart"/>
      <w:r>
        <w:rPr>
          <w:rFonts w:ascii="宋体" w:eastAsia="宋体" w:hAnsi="宋体" w:cs="宋体"/>
          <w:sz w:val="24"/>
          <w:szCs w:val="24"/>
        </w:rPr>
        <w:t>洛</w:t>
      </w:r>
      <w:proofErr w:type="gramEnd"/>
      <w:r>
        <w:rPr>
          <w:rFonts w:ascii="宋体" w:eastAsia="宋体" w:hAnsi="宋体" w:cs="宋体"/>
          <w:sz w:val="24"/>
          <w:szCs w:val="24"/>
        </w:rPr>
        <w:t>伐他</w:t>
      </w:r>
      <w:proofErr w:type="gramStart"/>
      <w:r>
        <w:rPr>
          <w:rFonts w:ascii="宋体" w:eastAsia="宋体" w:hAnsi="宋体" w:cs="宋体"/>
          <w:sz w:val="24"/>
          <w:szCs w:val="24"/>
        </w:rPr>
        <w:t>汀</w:t>
      </w:r>
      <w:proofErr w:type="gramEnd"/>
      <w:r>
        <w:rPr>
          <w:rFonts w:ascii="宋体" w:eastAsia="宋体" w:hAnsi="宋体" w:cs="宋体"/>
          <w:sz w:val="24"/>
          <w:szCs w:val="24"/>
        </w:rPr>
        <w:t>、氟伐他</w:t>
      </w:r>
      <w:proofErr w:type="gramStart"/>
      <w:r>
        <w:rPr>
          <w:rFonts w:ascii="宋体" w:eastAsia="宋体" w:hAnsi="宋体" w:cs="宋体"/>
          <w:sz w:val="24"/>
          <w:szCs w:val="24"/>
        </w:rPr>
        <w:t>汀</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sz w:val="24"/>
          <w:szCs w:val="24"/>
        </w:rPr>
        <w:t>抗心力衰竭药妊娠毒性分级为B级的是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lastRenderedPageBreak/>
        <w:t>A.乙酰洋地黄毒</w:t>
      </w:r>
      <w:proofErr w:type="gramStart"/>
      <w:r>
        <w:rPr>
          <w:rFonts w:ascii="宋体" w:eastAsia="宋体" w:hAnsi="宋体" w:cs="宋体"/>
          <w:sz w:val="24"/>
          <w:szCs w:val="24"/>
        </w:rPr>
        <w:t>苷</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B.去乙酰毛花</w:t>
      </w:r>
      <w:proofErr w:type="gramStart"/>
      <w:r>
        <w:rPr>
          <w:rFonts w:ascii="宋体" w:eastAsia="宋体" w:hAnsi="宋体" w:cs="宋体"/>
          <w:sz w:val="24"/>
          <w:szCs w:val="24"/>
        </w:rPr>
        <w:t>苷</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C.</w:t>
      </w:r>
      <w:proofErr w:type="gramStart"/>
      <w:r>
        <w:rPr>
          <w:rFonts w:ascii="宋体" w:eastAsia="宋体" w:hAnsi="宋体" w:cs="宋体"/>
          <w:sz w:val="24"/>
          <w:szCs w:val="24"/>
        </w:rPr>
        <w:t>肼</w:t>
      </w:r>
      <w:proofErr w:type="gramEnd"/>
      <w:r>
        <w:rPr>
          <w:rFonts w:ascii="宋体" w:eastAsia="宋体" w:hAnsi="宋体" w:cs="宋体"/>
          <w:sz w:val="24"/>
          <w:szCs w:val="24"/>
        </w:rPr>
        <w:t>屈</w:t>
      </w:r>
      <w:proofErr w:type="gramStart"/>
      <w:r>
        <w:rPr>
          <w:rFonts w:ascii="宋体" w:eastAsia="宋体" w:hAnsi="宋体" w:cs="宋体"/>
          <w:sz w:val="24"/>
          <w:szCs w:val="24"/>
        </w:rPr>
        <w:t>嗪</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D.氯化铵</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E.卡维地</w:t>
      </w:r>
      <w:proofErr w:type="gramStart"/>
      <w:r>
        <w:rPr>
          <w:rFonts w:ascii="宋体" w:eastAsia="宋体" w:hAnsi="宋体" w:cs="宋体"/>
          <w:sz w:val="24"/>
          <w:szCs w:val="24"/>
        </w:rPr>
        <w:t>洛</w:t>
      </w:r>
      <w:proofErr w:type="gramEnd"/>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w:t>
      </w:r>
      <w:r>
        <w:rPr>
          <w:rFonts w:ascii="宋体" w:eastAsia="宋体" w:hAnsi="宋体" w:cs="宋体"/>
          <w:sz w:val="24"/>
          <w:szCs w:val="24"/>
        </w:rPr>
        <w:t>B</w:t>
      </w:r>
      <w:r>
        <w:rPr>
          <w:rFonts w:ascii="宋体" w:eastAsia="宋体" w:hAnsi="宋体" w:cs="宋体" w:hint="eastAsia"/>
          <w:sz w:val="24"/>
          <w:szCs w:val="24"/>
        </w:rPr>
        <w:t>。妊娠12周内是药物致</w:t>
      </w:r>
      <w:proofErr w:type="gramStart"/>
      <w:r>
        <w:rPr>
          <w:rFonts w:ascii="宋体" w:eastAsia="宋体" w:hAnsi="宋体" w:cs="宋体" w:hint="eastAsia"/>
          <w:sz w:val="24"/>
          <w:szCs w:val="24"/>
        </w:rPr>
        <w:t>畸</w:t>
      </w:r>
      <w:proofErr w:type="gramEnd"/>
      <w:r>
        <w:rPr>
          <w:rFonts w:ascii="宋体" w:eastAsia="宋体" w:hAnsi="宋体" w:cs="宋体" w:hint="eastAsia"/>
          <w:sz w:val="24"/>
          <w:szCs w:val="24"/>
        </w:rPr>
        <w:t>最敏感的时期。</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2.【答案及解析】E。分娩前应用氯霉素可引起新生儿循环障碍</w:t>
      </w:r>
      <w:proofErr w:type="gramStart"/>
      <w:r>
        <w:rPr>
          <w:rFonts w:ascii="宋体" w:eastAsia="宋体" w:hAnsi="宋体" w:cs="宋体" w:hint="eastAsia"/>
          <w:sz w:val="24"/>
          <w:szCs w:val="24"/>
        </w:rPr>
        <w:t>和灰婴综合征</w:t>
      </w:r>
      <w:proofErr w:type="gramEnd"/>
      <w:r>
        <w:rPr>
          <w:rFonts w:ascii="宋体" w:eastAsia="宋体" w:hAnsi="宋体" w:cs="宋体" w:hint="eastAsia"/>
          <w:sz w:val="24"/>
          <w:szCs w:val="24"/>
        </w:rPr>
        <w:t>。</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3.【答案及解析】</w:t>
      </w:r>
      <w:r>
        <w:rPr>
          <w:rFonts w:ascii="宋体" w:eastAsia="宋体" w:hAnsi="宋体" w:cs="宋体"/>
          <w:sz w:val="24"/>
          <w:szCs w:val="24"/>
        </w:rPr>
        <w:t>C</w:t>
      </w:r>
      <w:r>
        <w:rPr>
          <w:rFonts w:ascii="宋体" w:eastAsia="宋体" w:hAnsi="宋体" w:cs="宋体" w:hint="eastAsia"/>
          <w:sz w:val="24"/>
          <w:szCs w:val="24"/>
        </w:rPr>
        <w:t>。</w:t>
      </w:r>
      <w:r>
        <w:rPr>
          <w:rFonts w:ascii="宋体" w:eastAsia="宋体" w:hAnsi="宋体" w:cs="宋体"/>
          <w:sz w:val="24"/>
          <w:szCs w:val="24"/>
        </w:rPr>
        <w:t>选题A、B是C级，E、D是X级；妊娠期降脂药物为B级的是奥</w:t>
      </w:r>
      <w:proofErr w:type="gramStart"/>
      <w:r>
        <w:rPr>
          <w:rFonts w:ascii="宋体" w:eastAsia="宋体" w:hAnsi="宋体" w:cs="宋体"/>
          <w:sz w:val="24"/>
          <w:szCs w:val="24"/>
        </w:rPr>
        <w:t>利司他</w:t>
      </w:r>
      <w:proofErr w:type="gramEnd"/>
      <w:r>
        <w:rPr>
          <w:rFonts w:ascii="宋体" w:eastAsia="宋体" w:hAnsi="宋体" w:cs="宋体"/>
          <w:sz w:val="24"/>
          <w:szCs w:val="24"/>
        </w:rPr>
        <w:t>，故答案为C。</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4.【答案及解析】</w:t>
      </w:r>
      <w:r>
        <w:rPr>
          <w:rFonts w:ascii="宋体" w:eastAsia="宋体" w:hAnsi="宋体" w:cs="宋体"/>
          <w:sz w:val="24"/>
          <w:szCs w:val="24"/>
        </w:rPr>
        <w:t>A</w:t>
      </w:r>
      <w:r>
        <w:rPr>
          <w:rFonts w:ascii="宋体" w:eastAsia="宋体" w:hAnsi="宋体" w:cs="宋体" w:hint="eastAsia"/>
          <w:sz w:val="24"/>
          <w:szCs w:val="24"/>
        </w:rPr>
        <w:t>。</w:t>
      </w:r>
      <w:r>
        <w:rPr>
          <w:rFonts w:ascii="宋体" w:eastAsia="宋体" w:hAnsi="宋体" w:cs="宋体"/>
          <w:sz w:val="24"/>
          <w:szCs w:val="24"/>
        </w:rPr>
        <w:t>乙酰洋地黄毒</w:t>
      </w:r>
      <w:proofErr w:type="gramStart"/>
      <w:r>
        <w:rPr>
          <w:rFonts w:ascii="宋体" w:eastAsia="宋体" w:hAnsi="宋体" w:cs="宋体"/>
          <w:sz w:val="24"/>
          <w:szCs w:val="24"/>
        </w:rPr>
        <w:t>苷</w:t>
      </w:r>
      <w:proofErr w:type="gramEnd"/>
      <w:r>
        <w:rPr>
          <w:rFonts w:ascii="宋体" w:eastAsia="宋体" w:hAnsi="宋体" w:cs="宋体"/>
          <w:sz w:val="24"/>
          <w:szCs w:val="24"/>
        </w:rPr>
        <w:t>是抗心力衰竭药B级，去乙酰毛花</w:t>
      </w:r>
      <w:proofErr w:type="gramStart"/>
      <w:r>
        <w:rPr>
          <w:rFonts w:ascii="宋体" w:eastAsia="宋体" w:hAnsi="宋体" w:cs="宋体"/>
          <w:sz w:val="24"/>
          <w:szCs w:val="24"/>
        </w:rPr>
        <w:t>苷</w:t>
      </w:r>
      <w:proofErr w:type="gramEnd"/>
      <w:r>
        <w:rPr>
          <w:rFonts w:ascii="宋体" w:eastAsia="宋体" w:hAnsi="宋体" w:cs="宋体"/>
          <w:sz w:val="24"/>
          <w:szCs w:val="24"/>
        </w:rPr>
        <w:t>是C级，</w:t>
      </w:r>
      <w:proofErr w:type="gramStart"/>
      <w:r>
        <w:rPr>
          <w:rFonts w:ascii="宋体" w:eastAsia="宋体" w:hAnsi="宋体" w:cs="宋体"/>
          <w:sz w:val="24"/>
          <w:szCs w:val="24"/>
        </w:rPr>
        <w:t>肼</w:t>
      </w:r>
      <w:proofErr w:type="gramEnd"/>
      <w:r>
        <w:rPr>
          <w:rFonts w:ascii="宋体" w:eastAsia="宋体" w:hAnsi="宋体" w:cs="宋体"/>
          <w:sz w:val="24"/>
          <w:szCs w:val="24"/>
        </w:rPr>
        <w:t>屈</w:t>
      </w:r>
      <w:proofErr w:type="gramStart"/>
      <w:r>
        <w:rPr>
          <w:rFonts w:ascii="宋体" w:eastAsia="宋体" w:hAnsi="宋体" w:cs="宋体"/>
          <w:sz w:val="24"/>
          <w:szCs w:val="24"/>
        </w:rPr>
        <w:t>嗪</w:t>
      </w:r>
      <w:proofErr w:type="gramEnd"/>
      <w:r>
        <w:rPr>
          <w:rFonts w:ascii="宋体" w:eastAsia="宋体" w:hAnsi="宋体" w:cs="宋体"/>
          <w:sz w:val="24"/>
          <w:szCs w:val="24"/>
        </w:rPr>
        <w:t>是降压药B级、氯化铵是呼吸系统用药B级，卡维地</w:t>
      </w:r>
      <w:proofErr w:type="gramStart"/>
      <w:r>
        <w:rPr>
          <w:rFonts w:ascii="宋体" w:eastAsia="宋体" w:hAnsi="宋体" w:cs="宋体"/>
          <w:sz w:val="24"/>
          <w:szCs w:val="24"/>
        </w:rPr>
        <w:t>洛</w:t>
      </w:r>
      <w:proofErr w:type="gramEnd"/>
      <w:r>
        <w:rPr>
          <w:rFonts w:ascii="宋体" w:eastAsia="宋体" w:hAnsi="宋体" w:cs="宋体"/>
          <w:sz w:val="24"/>
          <w:szCs w:val="24"/>
        </w:rPr>
        <w:t>是C级，妊娠中晚期为D级。</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【知识点名称】糖尿病</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855FBD" w:rsidRDefault="00855FBD" w:rsidP="00855FBD">
      <w:pPr>
        <w:spacing w:line="360" w:lineRule="auto"/>
        <w:ind w:firstLineChars="200" w:firstLine="482"/>
        <w:rPr>
          <w:rFonts w:ascii="宋体" w:eastAsia="宋体" w:hAnsi="宋体" w:cs="宋体"/>
          <w:sz w:val="24"/>
          <w:szCs w:val="24"/>
        </w:rPr>
      </w:pPr>
      <w:r>
        <w:rPr>
          <w:rFonts w:ascii="宋体" w:eastAsia="宋体" w:hAnsi="宋体" w:cs="宋体" w:hint="eastAsia"/>
          <w:b/>
          <w:bCs/>
          <w:sz w:val="24"/>
          <w:szCs w:val="24"/>
        </w:rPr>
        <w:t>【考点精讲】</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1.糖尿病临床表现</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“三多一少”，即多尿、多饮、多食和体重或体力下降，久病可导致心脑血管病变、肾功能衰竭、双目失明、肢端坏疽等。</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2.糖尿病的诊断</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诊断主要以血糖异常升高为依据：即空腹血糖≥7.0mmol／L和（或）餐后2h血糖≥11.1mmol／L，对无急性代谢紊乱表现α-次血糖达到糖尿病诊断标准者，必须在另一天复查证实。</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3.糖尿病治疗药物分类与选择</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糖尿病治疗药物包括胰岛素和口服降糖药。胰岛素制剂按起效快慢和维持时间长短分为速效（短效）、中效、慢效（长效）三大类。口服降糖药物包括</w:t>
      </w:r>
      <w:proofErr w:type="gramStart"/>
      <w:r>
        <w:rPr>
          <w:rFonts w:ascii="宋体" w:eastAsia="宋体" w:hAnsi="宋体" w:cs="宋体" w:hint="eastAsia"/>
          <w:sz w:val="24"/>
          <w:szCs w:val="24"/>
        </w:rPr>
        <w:t>磺</w:t>
      </w:r>
      <w:proofErr w:type="gramEnd"/>
      <w:r>
        <w:rPr>
          <w:rFonts w:ascii="宋体" w:eastAsia="宋体" w:hAnsi="宋体" w:cs="宋体" w:hint="eastAsia"/>
          <w:sz w:val="24"/>
          <w:szCs w:val="24"/>
        </w:rPr>
        <w:t>酰</w:t>
      </w:r>
      <w:proofErr w:type="gramStart"/>
      <w:r>
        <w:rPr>
          <w:rFonts w:ascii="宋体" w:eastAsia="宋体" w:hAnsi="宋体" w:cs="宋体" w:hint="eastAsia"/>
          <w:sz w:val="24"/>
          <w:szCs w:val="24"/>
        </w:rPr>
        <w:t>脲</w:t>
      </w:r>
      <w:proofErr w:type="gramEnd"/>
      <w:r>
        <w:rPr>
          <w:rFonts w:ascii="宋体" w:eastAsia="宋体" w:hAnsi="宋体" w:cs="宋体" w:hint="eastAsia"/>
          <w:sz w:val="24"/>
          <w:szCs w:val="24"/>
        </w:rPr>
        <w:t>类、双</w:t>
      </w:r>
      <w:proofErr w:type="gramStart"/>
      <w:r>
        <w:rPr>
          <w:rFonts w:ascii="宋体" w:eastAsia="宋体" w:hAnsi="宋体" w:cs="宋体" w:hint="eastAsia"/>
          <w:sz w:val="24"/>
          <w:szCs w:val="24"/>
        </w:rPr>
        <w:t>胍</w:t>
      </w:r>
      <w:proofErr w:type="gramEnd"/>
      <w:r>
        <w:rPr>
          <w:rFonts w:ascii="宋体" w:eastAsia="宋体" w:hAnsi="宋体" w:cs="宋体" w:hint="eastAsia"/>
          <w:sz w:val="24"/>
          <w:szCs w:val="24"/>
        </w:rPr>
        <w:t>类、α-葡萄糖苷酶抑制剂、非</w:t>
      </w:r>
      <w:proofErr w:type="gramStart"/>
      <w:r>
        <w:rPr>
          <w:rFonts w:ascii="宋体" w:eastAsia="宋体" w:hAnsi="宋体" w:cs="宋体" w:hint="eastAsia"/>
          <w:sz w:val="24"/>
          <w:szCs w:val="24"/>
        </w:rPr>
        <w:t>磺</w:t>
      </w:r>
      <w:proofErr w:type="gramEnd"/>
      <w:r>
        <w:rPr>
          <w:rFonts w:ascii="宋体" w:eastAsia="宋体" w:hAnsi="宋体" w:cs="宋体" w:hint="eastAsia"/>
          <w:sz w:val="24"/>
          <w:szCs w:val="24"/>
        </w:rPr>
        <w:t>酰</w:t>
      </w:r>
      <w:proofErr w:type="gramStart"/>
      <w:r>
        <w:rPr>
          <w:rFonts w:ascii="宋体" w:eastAsia="宋体" w:hAnsi="宋体" w:cs="宋体" w:hint="eastAsia"/>
          <w:sz w:val="24"/>
          <w:szCs w:val="24"/>
        </w:rPr>
        <w:t>脲</w:t>
      </w:r>
      <w:proofErr w:type="gramEnd"/>
      <w:r>
        <w:rPr>
          <w:rFonts w:ascii="宋体" w:eastAsia="宋体" w:hAnsi="宋体" w:cs="宋体" w:hint="eastAsia"/>
          <w:sz w:val="24"/>
          <w:szCs w:val="24"/>
        </w:rPr>
        <w:t>类胰岛素促</w:t>
      </w:r>
      <w:proofErr w:type="gramStart"/>
      <w:r>
        <w:rPr>
          <w:rFonts w:ascii="宋体" w:eastAsia="宋体" w:hAnsi="宋体" w:cs="宋体" w:hint="eastAsia"/>
          <w:sz w:val="24"/>
          <w:szCs w:val="24"/>
        </w:rPr>
        <w:t>泌</w:t>
      </w:r>
      <w:proofErr w:type="gramEnd"/>
      <w:r>
        <w:rPr>
          <w:rFonts w:ascii="宋体" w:eastAsia="宋体" w:hAnsi="宋体" w:cs="宋体" w:hint="eastAsia"/>
          <w:sz w:val="24"/>
          <w:szCs w:val="24"/>
        </w:rPr>
        <w:t>剂、胰岛素增敏</w:t>
      </w:r>
      <w:r>
        <w:rPr>
          <w:rFonts w:ascii="宋体" w:eastAsia="宋体" w:hAnsi="宋体" w:cs="宋体" w:hint="eastAsia"/>
          <w:sz w:val="24"/>
          <w:szCs w:val="24"/>
        </w:rPr>
        <w:lastRenderedPageBreak/>
        <w:t>药（</w:t>
      </w:r>
      <w:proofErr w:type="gramStart"/>
      <w:r>
        <w:rPr>
          <w:rFonts w:ascii="宋体" w:eastAsia="宋体" w:hAnsi="宋体" w:cs="宋体" w:hint="eastAsia"/>
          <w:sz w:val="24"/>
          <w:szCs w:val="24"/>
        </w:rPr>
        <w:t>噻唑烷二酮</w:t>
      </w:r>
      <w:proofErr w:type="gramEnd"/>
      <w:r>
        <w:rPr>
          <w:rFonts w:ascii="宋体" w:eastAsia="宋体" w:hAnsi="宋体" w:cs="宋体" w:hint="eastAsia"/>
          <w:sz w:val="24"/>
          <w:szCs w:val="24"/>
        </w:rPr>
        <w:t>类）。</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口服降糖药的选择：</w:t>
      </w:r>
    </w:p>
    <w:tbl>
      <w:tblPr>
        <w:tblStyle w:val="a7"/>
        <w:tblW w:w="8020" w:type="dxa"/>
        <w:tblInd w:w="503" w:type="dxa"/>
        <w:tblLayout w:type="fixed"/>
        <w:tblLook w:val="04A0"/>
      </w:tblPr>
      <w:tblGrid>
        <w:gridCol w:w="1264"/>
        <w:gridCol w:w="2427"/>
        <w:gridCol w:w="4329"/>
      </w:tblGrid>
      <w:tr w:rsidR="00855FBD" w:rsidTr="008634E1">
        <w:tc>
          <w:tcPr>
            <w:tcW w:w="1264"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分类</w:t>
            </w: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代表药物</w:t>
            </w:r>
          </w:p>
        </w:tc>
        <w:tc>
          <w:tcPr>
            <w:tcW w:w="4329" w:type="dxa"/>
          </w:tcPr>
          <w:p w:rsidR="00855FBD" w:rsidRDefault="00855FBD" w:rsidP="008634E1">
            <w:pPr>
              <w:spacing w:line="360" w:lineRule="auto"/>
              <w:rPr>
                <w:rFonts w:ascii="宋体" w:hAnsi="宋体" w:cs="宋体"/>
                <w:sz w:val="24"/>
                <w:szCs w:val="24"/>
              </w:rPr>
            </w:pPr>
          </w:p>
        </w:tc>
      </w:tr>
      <w:tr w:rsidR="00855FBD" w:rsidTr="008634E1">
        <w:tc>
          <w:tcPr>
            <w:tcW w:w="1264" w:type="dxa"/>
          </w:tcPr>
          <w:p w:rsidR="00855FBD" w:rsidRDefault="00855FBD" w:rsidP="008634E1">
            <w:pPr>
              <w:spacing w:line="360" w:lineRule="auto"/>
              <w:rPr>
                <w:rFonts w:ascii="宋体" w:hAnsi="宋体" w:cs="宋体"/>
                <w:sz w:val="24"/>
                <w:szCs w:val="24"/>
              </w:rPr>
            </w:pPr>
            <w:proofErr w:type="gramStart"/>
            <w:r>
              <w:rPr>
                <w:rFonts w:ascii="宋体" w:hAnsi="宋体" w:cs="宋体" w:hint="eastAsia"/>
                <w:sz w:val="24"/>
                <w:szCs w:val="24"/>
              </w:rPr>
              <w:t>磺</w:t>
            </w:r>
            <w:proofErr w:type="gramEnd"/>
            <w:r>
              <w:rPr>
                <w:rFonts w:ascii="宋体" w:hAnsi="宋体" w:cs="宋体" w:hint="eastAsia"/>
                <w:sz w:val="24"/>
                <w:szCs w:val="24"/>
              </w:rPr>
              <w:t>酰</w:t>
            </w:r>
            <w:proofErr w:type="gramStart"/>
            <w:r>
              <w:rPr>
                <w:rFonts w:ascii="宋体" w:hAnsi="宋体" w:cs="宋体" w:hint="eastAsia"/>
                <w:sz w:val="24"/>
                <w:szCs w:val="24"/>
              </w:rPr>
              <w:t>脲</w:t>
            </w:r>
            <w:proofErr w:type="gramEnd"/>
            <w:r>
              <w:rPr>
                <w:rFonts w:ascii="宋体" w:hAnsi="宋体" w:cs="宋体" w:hint="eastAsia"/>
                <w:sz w:val="24"/>
                <w:szCs w:val="24"/>
              </w:rPr>
              <w:t>类</w:t>
            </w:r>
          </w:p>
          <w:p w:rsidR="00855FBD" w:rsidRDefault="00855FBD" w:rsidP="008634E1">
            <w:pPr>
              <w:spacing w:line="360" w:lineRule="auto"/>
              <w:rPr>
                <w:rFonts w:ascii="宋体" w:hAnsi="宋体" w:cs="宋体"/>
                <w:sz w:val="24"/>
                <w:szCs w:val="24"/>
              </w:rPr>
            </w:pP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甲苯</w:t>
            </w:r>
            <w:proofErr w:type="gramStart"/>
            <w:r>
              <w:rPr>
                <w:rFonts w:ascii="宋体" w:hAnsi="宋体" w:cs="宋体" w:hint="eastAsia"/>
                <w:sz w:val="24"/>
                <w:szCs w:val="24"/>
              </w:rPr>
              <w:t>磺</w:t>
            </w:r>
            <w:proofErr w:type="gramEnd"/>
            <w:r>
              <w:rPr>
                <w:rFonts w:ascii="宋体" w:hAnsi="宋体" w:cs="宋体" w:hint="eastAsia"/>
                <w:sz w:val="24"/>
                <w:szCs w:val="24"/>
              </w:rPr>
              <w:t>丁</w:t>
            </w:r>
            <w:proofErr w:type="gramStart"/>
            <w:r>
              <w:rPr>
                <w:rFonts w:ascii="宋体" w:hAnsi="宋体" w:cs="宋体" w:hint="eastAsia"/>
                <w:sz w:val="24"/>
                <w:szCs w:val="24"/>
              </w:rPr>
              <w:t>脲</w:t>
            </w:r>
            <w:proofErr w:type="gramEnd"/>
            <w:r>
              <w:rPr>
                <w:rFonts w:ascii="宋体" w:hAnsi="宋体" w:cs="宋体" w:hint="eastAsia"/>
                <w:sz w:val="24"/>
                <w:szCs w:val="24"/>
              </w:rPr>
              <w:t>、格列本</w:t>
            </w:r>
            <w:proofErr w:type="gramStart"/>
            <w:r>
              <w:rPr>
                <w:rFonts w:ascii="宋体" w:hAnsi="宋体" w:cs="宋体" w:hint="eastAsia"/>
                <w:sz w:val="24"/>
                <w:szCs w:val="24"/>
              </w:rPr>
              <w:t>脲</w:t>
            </w:r>
            <w:proofErr w:type="gramEnd"/>
            <w:r>
              <w:rPr>
                <w:rFonts w:ascii="宋体" w:hAnsi="宋体" w:cs="宋体" w:hint="eastAsia"/>
                <w:sz w:val="24"/>
                <w:szCs w:val="24"/>
              </w:rPr>
              <w:t>、格列齐特、格列</w:t>
            </w:r>
            <w:proofErr w:type="gramStart"/>
            <w:r>
              <w:rPr>
                <w:rFonts w:ascii="宋体" w:hAnsi="宋体" w:cs="宋体" w:hint="eastAsia"/>
                <w:sz w:val="24"/>
                <w:szCs w:val="24"/>
              </w:rPr>
              <w:t>吡嗪</w:t>
            </w:r>
            <w:proofErr w:type="gramEnd"/>
            <w:r>
              <w:rPr>
                <w:rFonts w:ascii="宋体" w:hAnsi="宋体" w:cs="宋体" w:hint="eastAsia"/>
                <w:sz w:val="24"/>
                <w:szCs w:val="24"/>
              </w:rPr>
              <w:t>、格列波</w:t>
            </w:r>
            <w:proofErr w:type="gramStart"/>
            <w:r>
              <w:rPr>
                <w:rFonts w:ascii="宋体" w:hAnsi="宋体" w:cs="宋体" w:hint="eastAsia"/>
                <w:sz w:val="24"/>
                <w:szCs w:val="24"/>
              </w:rPr>
              <w:t>脲</w:t>
            </w:r>
            <w:proofErr w:type="gramEnd"/>
            <w:r>
              <w:rPr>
                <w:rFonts w:ascii="宋体" w:hAnsi="宋体" w:cs="宋体" w:hint="eastAsia"/>
                <w:sz w:val="24"/>
                <w:szCs w:val="24"/>
              </w:rPr>
              <w:t>、格列</w:t>
            </w:r>
            <w:proofErr w:type="gramStart"/>
            <w:r>
              <w:rPr>
                <w:rFonts w:ascii="宋体" w:hAnsi="宋体" w:cs="宋体" w:hint="eastAsia"/>
                <w:sz w:val="24"/>
                <w:szCs w:val="24"/>
              </w:rPr>
              <w:t>喹</w:t>
            </w:r>
            <w:proofErr w:type="gramEnd"/>
            <w:r>
              <w:rPr>
                <w:rFonts w:ascii="宋体" w:hAnsi="宋体" w:cs="宋体" w:hint="eastAsia"/>
                <w:sz w:val="24"/>
                <w:szCs w:val="24"/>
              </w:rPr>
              <w:t>酮、格列美</w:t>
            </w:r>
            <w:proofErr w:type="gramStart"/>
            <w:r>
              <w:rPr>
                <w:rFonts w:ascii="宋体" w:hAnsi="宋体" w:cs="宋体" w:hint="eastAsia"/>
                <w:sz w:val="24"/>
                <w:szCs w:val="24"/>
              </w:rPr>
              <w:t>脲</w:t>
            </w:r>
            <w:proofErr w:type="gramEnd"/>
          </w:p>
        </w:tc>
        <w:tc>
          <w:tcPr>
            <w:tcW w:w="4329"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适用于经饮食控制及体育锻炼2～3个月疗效不满意、胰岛β细胞功能尚存的轻、中度T2DM患者。药物均安排在餐前服用</w:t>
            </w:r>
          </w:p>
        </w:tc>
      </w:tr>
      <w:tr w:rsidR="00855FBD" w:rsidTr="008634E1">
        <w:tc>
          <w:tcPr>
            <w:tcW w:w="1264"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双</w:t>
            </w:r>
            <w:proofErr w:type="gramStart"/>
            <w:r>
              <w:rPr>
                <w:rFonts w:ascii="宋体" w:hAnsi="宋体" w:cs="宋体" w:hint="eastAsia"/>
                <w:sz w:val="24"/>
                <w:szCs w:val="24"/>
              </w:rPr>
              <w:t>胍</w:t>
            </w:r>
            <w:proofErr w:type="gramEnd"/>
            <w:r>
              <w:rPr>
                <w:rFonts w:ascii="宋体" w:hAnsi="宋体" w:cs="宋体" w:hint="eastAsia"/>
                <w:sz w:val="24"/>
                <w:szCs w:val="24"/>
              </w:rPr>
              <w:t>类</w:t>
            </w: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苯乙双</w:t>
            </w:r>
            <w:proofErr w:type="gramStart"/>
            <w:r>
              <w:rPr>
                <w:rFonts w:ascii="宋体" w:hAnsi="宋体" w:cs="宋体" w:hint="eastAsia"/>
                <w:sz w:val="24"/>
                <w:szCs w:val="24"/>
              </w:rPr>
              <w:t>胍</w:t>
            </w:r>
            <w:proofErr w:type="gramEnd"/>
            <w:r>
              <w:rPr>
                <w:rFonts w:ascii="宋体" w:hAnsi="宋体" w:cs="宋体" w:hint="eastAsia"/>
                <w:sz w:val="24"/>
                <w:szCs w:val="24"/>
              </w:rPr>
              <w:t>与二甲双</w:t>
            </w:r>
            <w:proofErr w:type="gramStart"/>
            <w:r>
              <w:rPr>
                <w:rFonts w:ascii="宋体" w:hAnsi="宋体" w:cs="宋体" w:hint="eastAsia"/>
                <w:sz w:val="24"/>
                <w:szCs w:val="24"/>
              </w:rPr>
              <w:t>胍</w:t>
            </w:r>
            <w:proofErr w:type="gramEnd"/>
          </w:p>
        </w:tc>
        <w:tc>
          <w:tcPr>
            <w:tcW w:w="4329"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适应证为2型糖尿病，尤适用于肥胖和伴高胰岛素血症者。与</w:t>
            </w:r>
            <w:proofErr w:type="gramStart"/>
            <w:r>
              <w:rPr>
                <w:rFonts w:ascii="宋体" w:hAnsi="宋体" w:cs="宋体" w:hint="eastAsia"/>
                <w:sz w:val="24"/>
                <w:szCs w:val="24"/>
              </w:rPr>
              <w:t>磺</w:t>
            </w:r>
            <w:proofErr w:type="gramEnd"/>
            <w:r>
              <w:rPr>
                <w:rFonts w:ascii="宋体" w:hAnsi="宋体" w:cs="宋体" w:hint="eastAsia"/>
                <w:sz w:val="24"/>
                <w:szCs w:val="24"/>
              </w:rPr>
              <w:t>酰</w:t>
            </w:r>
            <w:proofErr w:type="gramStart"/>
            <w:r>
              <w:rPr>
                <w:rFonts w:ascii="宋体" w:hAnsi="宋体" w:cs="宋体" w:hint="eastAsia"/>
                <w:sz w:val="24"/>
                <w:szCs w:val="24"/>
              </w:rPr>
              <w:t>脲</w:t>
            </w:r>
            <w:proofErr w:type="gramEnd"/>
            <w:r>
              <w:rPr>
                <w:rFonts w:ascii="宋体" w:hAnsi="宋体" w:cs="宋体" w:hint="eastAsia"/>
                <w:sz w:val="24"/>
                <w:szCs w:val="24"/>
              </w:rPr>
              <w:t>类合用有协同作用，与胰岛素合用，可减少胰岛素用量。常用二甲双</w:t>
            </w:r>
            <w:proofErr w:type="gramStart"/>
            <w:r>
              <w:rPr>
                <w:rFonts w:ascii="宋体" w:hAnsi="宋体" w:cs="宋体" w:hint="eastAsia"/>
                <w:sz w:val="24"/>
                <w:szCs w:val="24"/>
              </w:rPr>
              <w:t>胍</w:t>
            </w:r>
            <w:proofErr w:type="gramEnd"/>
            <w:r>
              <w:rPr>
                <w:rFonts w:ascii="宋体" w:hAnsi="宋体" w:cs="宋体" w:hint="eastAsia"/>
                <w:sz w:val="24"/>
                <w:szCs w:val="24"/>
              </w:rPr>
              <w:t>，可餐前即刻服用</w:t>
            </w:r>
          </w:p>
        </w:tc>
      </w:tr>
      <w:tr w:rsidR="00855FBD" w:rsidTr="008634E1">
        <w:tc>
          <w:tcPr>
            <w:tcW w:w="1264"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α-葡萄糖苷酶抑制药</w:t>
            </w: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阿卡波糖、伏格</w:t>
            </w:r>
            <w:proofErr w:type="gramStart"/>
            <w:r>
              <w:rPr>
                <w:rFonts w:ascii="宋体" w:hAnsi="宋体" w:cs="宋体" w:hint="eastAsia"/>
                <w:sz w:val="24"/>
                <w:szCs w:val="24"/>
              </w:rPr>
              <w:t>列波糖</w:t>
            </w:r>
            <w:proofErr w:type="gramEnd"/>
            <w:r>
              <w:rPr>
                <w:rFonts w:ascii="宋体" w:hAnsi="宋体" w:cs="宋体" w:hint="eastAsia"/>
                <w:sz w:val="24"/>
                <w:szCs w:val="24"/>
              </w:rPr>
              <w:t>、米格列托</w:t>
            </w:r>
          </w:p>
        </w:tc>
        <w:tc>
          <w:tcPr>
            <w:tcW w:w="4329"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适用于轻度至中度T2DM，特别是肥胖者或以餐后血糖升高为主的患者。糖耐量减低的患者长期服用可减少发展为T2DM的危险性。使用</w:t>
            </w:r>
            <w:proofErr w:type="gramStart"/>
            <w:r>
              <w:rPr>
                <w:rFonts w:ascii="宋体" w:hAnsi="宋体" w:cs="宋体" w:hint="eastAsia"/>
                <w:sz w:val="24"/>
                <w:szCs w:val="24"/>
              </w:rPr>
              <w:t>磺</w:t>
            </w:r>
            <w:proofErr w:type="gramEnd"/>
            <w:r>
              <w:rPr>
                <w:rFonts w:ascii="宋体" w:hAnsi="宋体" w:cs="宋体" w:hint="eastAsia"/>
                <w:sz w:val="24"/>
                <w:szCs w:val="24"/>
              </w:rPr>
              <w:t>酰</w:t>
            </w:r>
            <w:proofErr w:type="gramStart"/>
            <w:r>
              <w:rPr>
                <w:rFonts w:ascii="宋体" w:hAnsi="宋体" w:cs="宋体" w:hint="eastAsia"/>
                <w:sz w:val="24"/>
                <w:szCs w:val="24"/>
              </w:rPr>
              <w:t>脲</w:t>
            </w:r>
            <w:proofErr w:type="gramEnd"/>
            <w:r>
              <w:rPr>
                <w:rFonts w:ascii="宋体" w:hAnsi="宋体" w:cs="宋体" w:hint="eastAsia"/>
                <w:sz w:val="24"/>
                <w:szCs w:val="24"/>
              </w:rPr>
              <w:t>类和（或）双</w:t>
            </w:r>
            <w:proofErr w:type="gramStart"/>
            <w:r>
              <w:rPr>
                <w:rFonts w:ascii="宋体" w:hAnsi="宋体" w:cs="宋体" w:hint="eastAsia"/>
                <w:sz w:val="24"/>
                <w:szCs w:val="24"/>
              </w:rPr>
              <w:t>胍</w:t>
            </w:r>
            <w:proofErr w:type="gramEnd"/>
            <w:r>
              <w:rPr>
                <w:rFonts w:ascii="宋体" w:hAnsi="宋体" w:cs="宋体" w:hint="eastAsia"/>
                <w:sz w:val="24"/>
                <w:szCs w:val="24"/>
              </w:rPr>
              <w:t>类药物血糖控制不理想者，可与本类药物联合应用。常用阿卡波糖，餐前即刻吞服或与第一口主食一起咀嚼服用</w:t>
            </w:r>
          </w:p>
        </w:tc>
      </w:tr>
      <w:tr w:rsidR="00855FBD" w:rsidTr="008634E1">
        <w:tc>
          <w:tcPr>
            <w:tcW w:w="1264"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非</w:t>
            </w:r>
            <w:proofErr w:type="gramStart"/>
            <w:r>
              <w:rPr>
                <w:rFonts w:ascii="宋体" w:hAnsi="宋体" w:cs="宋体" w:hint="eastAsia"/>
                <w:sz w:val="24"/>
                <w:szCs w:val="24"/>
              </w:rPr>
              <w:t>磺</w:t>
            </w:r>
            <w:proofErr w:type="gramEnd"/>
            <w:r>
              <w:rPr>
                <w:rFonts w:ascii="宋体" w:hAnsi="宋体" w:cs="宋体" w:hint="eastAsia"/>
                <w:sz w:val="24"/>
                <w:szCs w:val="24"/>
              </w:rPr>
              <w:t>酰</w:t>
            </w:r>
            <w:proofErr w:type="gramStart"/>
            <w:r>
              <w:rPr>
                <w:rFonts w:ascii="宋体" w:hAnsi="宋体" w:cs="宋体" w:hint="eastAsia"/>
                <w:sz w:val="24"/>
                <w:szCs w:val="24"/>
              </w:rPr>
              <w:t>脲类促</w:t>
            </w:r>
            <w:proofErr w:type="gramEnd"/>
            <w:r>
              <w:rPr>
                <w:rFonts w:ascii="宋体" w:hAnsi="宋体" w:cs="宋体" w:hint="eastAsia"/>
                <w:sz w:val="24"/>
                <w:szCs w:val="24"/>
              </w:rPr>
              <w:t>胰岛素分泌剂</w:t>
            </w: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瑞格列奈（诺和龙）、那格列奈</w:t>
            </w:r>
          </w:p>
        </w:tc>
        <w:tc>
          <w:tcPr>
            <w:tcW w:w="4329"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适应证为胰岛β细胞尚有一定分泌功能的T2DM患者，特别是餐后胰岛素或C-</w:t>
            </w:r>
            <w:proofErr w:type="gramStart"/>
            <w:r>
              <w:rPr>
                <w:rFonts w:ascii="宋体" w:hAnsi="宋体" w:cs="宋体" w:hint="eastAsia"/>
                <w:sz w:val="24"/>
                <w:szCs w:val="24"/>
              </w:rPr>
              <w:t>肽早相</w:t>
            </w:r>
            <w:proofErr w:type="gramEnd"/>
            <w:r>
              <w:rPr>
                <w:rFonts w:ascii="宋体" w:hAnsi="宋体" w:cs="宋体" w:hint="eastAsia"/>
                <w:sz w:val="24"/>
                <w:szCs w:val="24"/>
              </w:rPr>
              <w:t>分泌低平、高峰后延、餐后血糖升高明显者及无急性并发症、不合并妊娠、无严重肝肾功能不全者。可单独应用，也可与二甲双</w:t>
            </w:r>
            <w:proofErr w:type="gramStart"/>
            <w:r>
              <w:rPr>
                <w:rFonts w:ascii="宋体" w:hAnsi="宋体" w:cs="宋体" w:hint="eastAsia"/>
                <w:sz w:val="24"/>
                <w:szCs w:val="24"/>
              </w:rPr>
              <w:t>胍</w:t>
            </w:r>
            <w:proofErr w:type="gramEnd"/>
            <w:r>
              <w:rPr>
                <w:rFonts w:ascii="宋体" w:hAnsi="宋体" w:cs="宋体" w:hint="eastAsia"/>
                <w:sz w:val="24"/>
                <w:szCs w:val="24"/>
              </w:rPr>
              <w:t>合用。目前应用较多的是瑞格列奈，餐前30分钟内服用</w:t>
            </w:r>
          </w:p>
        </w:tc>
      </w:tr>
      <w:tr w:rsidR="00855FBD" w:rsidTr="008634E1">
        <w:tc>
          <w:tcPr>
            <w:tcW w:w="1264" w:type="dxa"/>
          </w:tcPr>
          <w:p w:rsidR="00855FBD" w:rsidRDefault="00855FBD" w:rsidP="008634E1">
            <w:pPr>
              <w:spacing w:line="360" w:lineRule="auto"/>
              <w:rPr>
                <w:rFonts w:ascii="宋体" w:hAnsi="宋体" w:cs="宋体"/>
                <w:sz w:val="24"/>
                <w:szCs w:val="24"/>
              </w:rPr>
            </w:pPr>
            <w:proofErr w:type="gramStart"/>
            <w:r>
              <w:rPr>
                <w:rFonts w:ascii="宋体" w:hAnsi="宋体" w:cs="宋体" w:hint="eastAsia"/>
                <w:sz w:val="24"/>
                <w:szCs w:val="24"/>
              </w:rPr>
              <w:t>噻唑烷二酮</w:t>
            </w:r>
            <w:proofErr w:type="gramEnd"/>
            <w:r>
              <w:rPr>
                <w:rFonts w:ascii="宋体" w:hAnsi="宋体" w:cs="宋体" w:hint="eastAsia"/>
                <w:sz w:val="24"/>
                <w:szCs w:val="24"/>
              </w:rPr>
              <w:t>类</w:t>
            </w:r>
          </w:p>
        </w:tc>
        <w:tc>
          <w:tcPr>
            <w:tcW w:w="2427"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曲格列酮、罗格列酮及</w:t>
            </w:r>
            <w:proofErr w:type="gramStart"/>
            <w:r>
              <w:rPr>
                <w:rFonts w:ascii="宋体" w:hAnsi="宋体" w:cs="宋体" w:hint="eastAsia"/>
                <w:sz w:val="24"/>
                <w:szCs w:val="24"/>
              </w:rPr>
              <w:t>吡</w:t>
            </w:r>
            <w:proofErr w:type="gramEnd"/>
            <w:r>
              <w:rPr>
                <w:rFonts w:ascii="宋体" w:hAnsi="宋体" w:cs="宋体" w:hint="eastAsia"/>
                <w:sz w:val="24"/>
                <w:szCs w:val="24"/>
              </w:rPr>
              <w:t>格列酮</w:t>
            </w:r>
          </w:p>
        </w:tc>
        <w:tc>
          <w:tcPr>
            <w:tcW w:w="4329" w:type="dxa"/>
          </w:tcPr>
          <w:p w:rsidR="00855FBD" w:rsidRDefault="00855FBD" w:rsidP="008634E1">
            <w:pPr>
              <w:spacing w:line="360" w:lineRule="auto"/>
              <w:rPr>
                <w:rFonts w:ascii="宋体" w:hAnsi="宋体" w:cs="宋体"/>
                <w:sz w:val="24"/>
                <w:szCs w:val="24"/>
              </w:rPr>
            </w:pPr>
            <w:r>
              <w:rPr>
                <w:rFonts w:ascii="宋体" w:hAnsi="宋体" w:cs="宋体" w:hint="eastAsia"/>
                <w:sz w:val="24"/>
                <w:szCs w:val="24"/>
              </w:rPr>
              <w:t>适用于以胰岛素抵抗为主，伴有高胰岛素血症的T2DM和糖耐量减低的患者</w:t>
            </w:r>
          </w:p>
          <w:p w:rsidR="00855FBD" w:rsidRDefault="00855FBD" w:rsidP="008634E1">
            <w:pPr>
              <w:spacing w:line="360" w:lineRule="auto"/>
              <w:rPr>
                <w:rFonts w:ascii="宋体" w:hAnsi="宋体" w:cs="宋体"/>
                <w:sz w:val="24"/>
                <w:szCs w:val="24"/>
              </w:rPr>
            </w:pPr>
          </w:p>
        </w:tc>
      </w:tr>
    </w:tbl>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lastRenderedPageBreak/>
        <w:t>【进阶攻略】</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本知识</w:t>
      </w:r>
      <w:proofErr w:type="gramStart"/>
      <w:r>
        <w:rPr>
          <w:rFonts w:ascii="宋体" w:eastAsia="宋体" w:hAnsi="宋体" w:cs="宋体" w:hint="eastAsia"/>
          <w:sz w:val="24"/>
          <w:szCs w:val="24"/>
        </w:rPr>
        <w:t>点重点</w:t>
      </w:r>
      <w:proofErr w:type="gramEnd"/>
      <w:r>
        <w:rPr>
          <w:rFonts w:ascii="宋体" w:eastAsia="宋体" w:hAnsi="宋体" w:cs="宋体" w:hint="eastAsia"/>
          <w:sz w:val="24"/>
          <w:szCs w:val="24"/>
        </w:rPr>
        <w:t>掌握糖尿病治疗药物分类与选择。</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1.患者男，55岁，BMI28，2型糖尿病5年，伴有高脂血症，应首选的降糖药是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A.阿卡波糖</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B.格列本</w:t>
      </w:r>
      <w:proofErr w:type="gramStart"/>
      <w:r>
        <w:rPr>
          <w:rFonts w:ascii="宋体" w:eastAsia="宋体" w:hAnsi="宋体" w:cs="宋体" w:hint="eastAsia"/>
          <w:sz w:val="24"/>
          <w:szCs w:val="24"/>
        </w:rPr>
        <w:t>脲</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C.二甲双</w:t>
      </w:r>
      <w:proofErr w:type="gramStart"/>
      <w:r>
        <w:rPr>
          <w:rFonts w:ascii="宋体" w:eastAsia="宋体" w:hAnsi="宋体" w:cs="宋体" w:hint="eastAsia"/>
          <w:sz w:val="24"/>
          <w:szCs w:val="24"/>
        </w:rPr>
        <w:t>胍</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D.罗格列</w:t>
      </w:r>
      <w:proofErr w:type="gramStart"/>
      <w:r>
        <w:rPr>
          <w:rFonts w:ascii="宋体" w:eastAsia="宋体" w:hAnsi="宋体" w:cs="宋体" w:hint="eastAsia"/>
          <w:sz w:val="24"/>
          <w:szCs w:val="24"/>
        </w:rPr>
        <w:t>酮</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E.那格列奈</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sz w:val="24"/>
          <w:szCs w:val="24"/>
        </w:rPr>
        <w:t>最适用于餐后高血糖为主的糖尿病患者的药物是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A.胰岛素</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B.格列齐特</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C.瑞格列奈</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D.阿卡波糖</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sz w:val="24"/>
          <w:szCs w:val="24"/>
        </w:rPr>
        <w:t>E.二甲双</w:t>
      </w:r>
      <w:proofErr w:type="gramStart"/>
      <w:r>
        <w:rPr>
          <w:rFonts w:ascii="宋体" w:eastAsia="宋体" w:hAnsi="宋体" w:cs="宋体"/>
          <w:sz w:val="24"/>
          <w:szCs w:val="24"/>
        </w:rPr>
        <w:t>胍</w:t>
      </w:r>
      <w:proofErr w:type="gramEnd"/>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3.降糖药罗格列</w:t>
      </w:r>
      <w:proofErr w:type="gramStart"/>
      <w:r>
        <w:rPr>
          <w:rFonts w:ascii="宋体" w:eastAsia="宋体" w:hAnsi="宋体" w:cs="宋体" w:hint="eastAsia"/>
          <w:sz w:val="24"/>
          <w:szCs w:val="24"/>
        </w:rPr>
        <w:t>酮</w:t>
      </w:r>
      <w:proofErr w:type="gramEnd"/>
      <w:r>
        <w:rPr>
          <w:rFonts w:ascii="宋体" w:eastAsia="宋体" w:hAnsi="宋体" w:cs="宋体" w:hint="eastAsia"/>
          <w:sz w:val="24"/>
          <w:szCs w:val="24"/>
        </w:rPr>
        <w:t>属于</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A.双</w:t>
      </w:r>
      <w:proofErr w:type="gramStart"/>
      <w:r>
        <w:rPr>
          <w:rFonts w:ascii="宋体" w:eastAsia="宋体" w:hAnsi="宋体" w:cs="宋体" w:hint="eastAsia"/>
          <w:sz w:val="24"/>
          <w:szCs w:val="24"/>
        </w:rPr>
        <w:t>胍</w:t>
      </w:r>
      <w:proofErr w:type="gramEnd"/>
      <w:r>
        <w:rPr>
          <w:rFonts w:ascii="宋体" w:eastAsia="宋体" w:hAnsi="宋体" w:cs="宋体" w:hint="eastAsia"/>
          <w:sz w:val="24"/>
          <w:szCs w:val="24"/>
        </w:rPr>
        <w:t>类口服降血糖药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w:t>
      </w:r>
      <w:proofErr w:type="gramStart"/>
      <w:r>
        <w:rPr>
          <w:rFonts w:ascii="宋体" w:eastAsia="宋体" w:hAnsi="宋体" w:cs="宋体" w:hint="eastAsia"/>
          <w:sz w:val="24"/>
          <w:szCs w:val="24"/>
        </w:rPr>
        <w:t>磺</w:t>
      </w:r>
      <w:proofErr w:type="gramEnd"/>
      <w:r>
        <w:rPr>
          <w:rFonts w:ascii="宋体" w:eastAsia="宋体" w:hAnsi="宋体" w:cs="宋体" w:hint="eastAsia"/>
          <w:sz w:val="24"/>
          <w:szCs w:val="24"/>
        </w:rPr>
        <w:t>酰</w:t>
      </w:r>
      <w:proofErr w:type="gramStart"/>
      <w:r>
        <w:rPr>
          <w:rFonts w:ascii="宋体" w:eastAsia="宋体" w:hAnsi="宋体" w:cs="宋体" w:hint="eastAsia"/>
          <w:sz w:val="24"/>
          <w:szCs w:val="24"/>
        </w:rPr>
        <w:t>脲</w:t>
      </w:r>
      <w:proofErr w:type="gramEnd"/>
      <w:r>
        <w:rPr>
          <w:rFonts w:ascii="宋体" w:eastAsia="宋体" w:hAnsi="宋体" w:cs="宋体" w:hint="eastAsia"/>
          <w:sz w:val="24"/>
          <w:szCs w:val="24"/>
        </w:rPr>
        <w:t>类口服降血糖药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C.α-葡萄糖苷酶抑制药</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w:t>
      </w:r>
      <w:proofErr w:type="gramStart"/>
      <w:r>
        <w:rPr>
          <w:rFonts w:ascii="宋体" w:eastAsia="宋体" w:hAnsi="宋体" w:cs="宋体" w:hint="eastAsia"/>
          <w:sz w:val="24"/>
          <w:szCs w:val="24"/>
        </w:rPr>
        <w:t>噻唑烷二酮</w:t>
      </w:r>
      <w:proofErr w:type="gramEnd"/>
      <w:r>
        <w:rPr>
          <w:rFonts w:ascii="宋体" w:eastAsia="宋体" w:hAnsi="宋体" w:cs="宋体" w:hint="eastAsia"/>
          <w:sz w:val="24"/>
          <w:szCs w:val="24"/>
        </w:rPr>
        <w:t>类胰岛素增敏剂</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E.非</w:t>
      </w:r>
      <w:proofErr w:type="gramStart"/>
      <w:r>
        <w:rPr>
          <w:rFonts w:ascii="宋体" w:eastAsia="宋体" w:hAnsi="宋体" w:cs="宋体" w:hint="eastAsia"/>
          <w:sz w:val="24"/>
          <w:szCs w:val="24"/>
        </w:rPr>
        <w:t>磺</w:t>
      </w:r>
      <w:proofErr w:type="gramEnd"/>
      <w:r>
        <w:rPr>
          <w:rFonts w:ascii="宋体" w:eastAsia="宋体" w:hAnsi="宋体" w:cs="宋体" w:hint="eastAsia"/>
          <w:sz w:val="24"/>
          <w:szCs w:val="24"/>
        </w:rPr>
        <w:t>酰</w:t>
      </w:r>
      <w:proofErr w:type="gramStart"/>
      <w:r>
        <w:rPr>
          <w:rFonts w:ascii="宋体" w:eastAsia="宋体" w:hAnsi="宋体" w:cs="宋体" w:hint="eastAsia"/>
          <w:sz w:val="24"/>
          <w:szCs w:val="24"/>
        </w:rPr>
        <w:t>脲</w:t>
      </w:r>
      <w:proofErr w:type="gramEnd"/>
      <w:r>
        <w:rPr>
          <w:rFonts w:ascii="宋体" w:eastAsia="宋体" w:hAnsi="宋体" w:cs="宋体" w:hint="eastAsia"/>
          <w:sz w:val="24"/>
          <w:szCs w:val="24"/>
        </w:rPr>
        <w:t>类胰岛素分泌促进剂</w:t>
      </w:r>
    </w:p>
    <w:p w:rsidR="00855FBD" w:rsidRDefault="00855FBD" w:rsidP="00855FBD">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1.【答案及解析】C。2型肥胖型糖尿病患者（体重超过理想体重10%），首选二甲双</w:t>
      </w:r>
      <w:proofErr w:type="gramStart"/>
      <w:r>
        <w:rPr>
          <w:rFonts w:ascii="宋体" w:eastAsia="宋体" w:hAnsi="宋体" w:cs="宋体" w:hint="eastAsia"/>
          <w:sz w:val="24"/>
          <w:szCs w:val="24"/>
        </w:rPr>
        <w:t>胍</w:t>
      </w:r>
      <w:proofErr w:type="gramEnd"/>
      <w:r>
        <w:rPr>
          <w:rFonts w:ascii="宋体" w:eastAsia="宋体" w:hAnsi="宋体" w:cs="宋体" w:hint="eastAsia"/>
          <w:sz w:val="24"/>
          <w:szCs w:val="24"/>
        </w:rPr>
        <w:t>。</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w:t>
      </w:r>
      <w:r>
        <w:rPr>
          <w:rFonts w:ascii="宋体" w:eastAsia="宋体" w:hAnsi="宋体" w:cs="宋体"/>
          <w:sz w:val="24"/>
          <w:szCs w:val="24"/>
        </w:rPr>
        <w:t>D</w:t>
      </w:r>
      <w:r>
        <w:rPr>
          <w:rFonts w:ascii="宋体" w:eastAsia="宋体" w:hAnsi="宋体" w:cs="宋体" w:hint="eastAsia"/>
          <w:sz w:val="24"/>
          <w:szCs w:val="24"/>
        </w:rPr>
        <w:t>。</w:t>
      </w:r>
      <w:r>
        <w:rPr>
          <w:rFonts w:ascii="宋体" w:eastAsia="宋体" w:hAnsi="宋体" w:cs="宋体"/>
          <w:sz w:val="24"/>
          <w:szCs w:val="24"/>
        </w:rPr>
        <w:t>主要表现为餐后高血糖的患者也可优先选用α-糖苷酶抑制剂（阿卡波糖）。</w:t>
      </w:r>
    </w:p>
    <w:p w:rsidR="00855FBD" w:rsidRDefault="00855FBD" w:rsidP="00855F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3.【答案及解析】D。</w:t>
      </w:r>
      <w:proofErr w:type="gramStart"/>
      <w:r>
        <w:rPr>
          <w:rFonts w:ascii="宋体" w:eastAsia="宋体" w:hAnsi="宋体" w:cs="宋体" w:hint="eastAsia"/>
          <w:sz w:val="24"/>
          <w:szCs w:val="24"/>
        </w:rPr>
        <w:t>噻唑烷二酮</w:t>
      </w:r>
      <w:proofErr w:type="gramEnd"/>
      <w:r>
        <w:rPr>
          <w:rFonts w:ascii="宋体" w:eastAsia="宋体" w:hAnsi="宋体" w:cs="宋体" w:hint="eastAsia"/>
          <w:sz w:val="24"/>
          <w:szCs w:val="24"/>
        </w:rPr>
        <w:t>类（胰岛素增敏剂）主要代表药物有：马来酸罗格列酮、盐酸</w:t>
      </w:r>
      <w:proofErr w:type="gramStart"/>
      <w:r>
        <w:rPr>
          <w:rFonts w:ascii="宋体" w:eastAsia="宋体" w:hAnsi="宋体" w:cs="宋体" w:hint="eastAsia"/>
          <w:sz w:val="24"/>
          <w:szCs w:val="24"/>
        </w:rPr>
        <w:t>吡</w:t>
      </w:r>
      <w:proofErr w:type="gramEnd"/>
      <w:r>
        <w:rPr>
          <w:rFonts w:ascii="宋体" w:eastAsia="宋体" w:hAnsi="宋体" w:cs="宋体" w:hint="eastAsia"/>
          <w:sz w:val="24"/>
          <w:szCs w:val="24"/>
        </w:rPr>
        <w:t>格列酮。</w:t>
      </w:r>
    </w:p>
    <w:p w:rsidR="00855FBD" w:rsidRDefault="00855FBD" w:rsidP="00855FBD">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【知识点名称】一般救治措施</w:t>
      </w:r>
    </w:p>
    <w:p w:rsidR="00855FBD" w:rsidRDefault="00855FBD" w:rsidP="00855FBD">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855FBD" w:rsidRDefault="00855FBD" w:rsidP="00855FBD">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1.毒物的排除</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w:t>
      </w:r>
      <w:proofErr w:type="gramStart"/>
      <w:r>
        <w:rPr>
          <w:rFonts w:asciiTheme="majorEastAsia" w:eastAsiaTheme="majorEastAsia" w:hAnsiTheme="majorEastAsia" w:cstheme="majorEastAsia" w:hint="eastAsia"/>
          <w:sz w:val="24"/>
          <w:szCs w:val="24"/>
        </w:rPr>
        <w:t>非食入</w:t>
      </w:r>
      <w:proofErr w:type="gramEnd"/>
      <w:r>
        <w:rPr>
          <w:rFonts w:asciiTheme="majorEastAsia" w:eastAsiaTheme="majorEastAsia" w:hAnsiTheme="majorEastAsia" w:cstheme="majorEastAsia" w:hint="eastAsia"/>
          <w:sz w:val="24"/>
          <w:szCs w:val="24"/>
        </w:rPr>
        <w:t>性中毒的处理</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①吸入性中毒，如氯气、一氧化碳，应立即脱离中毒现场，呼吸新鲜空气、吸氧，以排除呼吸道内残留毒气，及时吸出呼吸道分泌物，保持呼吸道通畅。</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②接触性中毒，如有机磷农药等，应立即脱去污染的衣服，一般用清水清洗体表，特别应注意毛发，指</w:t>
      </w:r>
      <w:proofErr w:type="gramStart"/>
      <w:r>
        <w:rPr>
          <w:rFonts w:asciiTheme="majorEastAsia" w:eastAsiaTheme="majorEastAsia" w:hAnsiTheme="majorEastAsia" w:cstheme="majorEastAsia" w:hint="eastAsia"/>
          <w:sz w:val="24"/>
          <w:szCs w:val="24"/>
        </w:rPr>
        <w:t>趾</w:t>
      </w:r>
      <w:proofErr w:type="gramEnd"/>
      <w:r>
        <w:rPr>
          <w:rFonts w:asciiTheme="majorEastAsia" w:eastAsiaTheme="majorEastAsia" w:hAnsiTheme="majorEastAsia" w:cstheme="majorEastAsia" w:hint="eastAsia"/>
          <w:sz w:val="24"/>
          <w:szCs w:val="24"/>
        </w:rPr>
        <w:t>）甲缝内毒物的清洗。</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③皮肤接触腐蚀性毒物者，冲洗时间要求达15～30分钟，并选择适当的中和液或解毒液冲洗。</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④毒物污染眼内，必须立即用清水冲洗，至少5分钟，并滴入相应中和剂。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（2）食入性中毒的处理</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绝大多数中毒患者均系食入性中毒，其排毒的最好方法为催吐及洗胃。</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（1）催吐：对神志清醒者，最好方法是催吐。对中枢抑制药中毒以及处于休克和昏迷的患者禁用，对惊厥未控制者亦不宜用。药物催吐首选吐根糖浆，其次为阿朴吗啡（不适用麻醉药物中毒）。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（2）洗胃：一般服毒物后4～6小时内洗胃最为有效，超过4～6小时，毒物大多吸收。但如服毒量很大或毒物过多，或所服毒物存在胃-血-胃循环，尽管服毒超过6小时，仍有洗胃的指征。</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禁忌证：①深度昏迷，洗胃后可引起吸入性肺炎，严重者可导致呼吸心跳骤停；②强腐蚀剂中毒，有可能引起食管及胃穿孔；③挥发性烃类化合物（如汽油）口服中毒，反流吸入后可引起类脂质性肺炎；④休克患者血压尚未纠正者。上述禁忌证并不是绝对的，应根据个别情况而定。</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w:t>
      </w:r>
      <w:proofErr w:type="gramStart"/>
      <w:r>
        <w:rPr>
          <w:rFonts w:asciiTheme="majorEastAsia" w:eastAsiaTheme="majorEastAsia" w:hAnsiTheme="majorEastAsia" w:cstheme="majorEastAsia" w:hint="eastAsia"/>
          <w:sz w:val="24"/>
          <w:szCs w:val="24"/>
        </w:rPr>
        <w:t>导泻及灌肠</w:t>
      </w:r>
      <w:proofErr w:type="gramEnd"/>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有中枢神经系统抑制时忌用硫酸镁。不宜用油类泻剂，因为油类可增强斑蝥、酚类、磷和</w:t>
      </w:r>
      <w:proofErr w:type="gramStart"/>
      <w:r>
        <w:rPr>
          <w:rFonts w:asciiTheme="majorEastAsia" w:eastAsiaTheme="majorEastAsia" w:hAnsiTheme="majorEastAsia" w:cstheme="majorEastAsia" w:hint="eastAsia"/>
          <w:sz w:val="24"/>
          <w:szCs w:val="24"/>
        </w:rPr>
        <w:t>碘等</w:t>
      </w:r>
      <w:proofErr w:type="gramEnd"/>
      <w:r>
        <w:rPr>
          <w:rFonts w:asciiTheme="majorEastAsia" w:eastAsiaTheme="majorEastAsia" w:hAnsiTheme="majorEastAsia" w:cstheme="majorEastAsia" w:hint="eastAsia"/>
          <w:sz w:val="24"/>
          <w:szCs w:val="24"/>
        </w:rPr>
        <w:t>溶解度，促进毒物吸收。当毒物已引起严重腹泻时，则不必再导</w:t>
      </w:r>
      <w:r>
        <w:rPr>
          <w:rFonts w:asciiTheme="majorEastAsia" w:eastAsiaTheme="majorEastAsia" w:hAnsiTheme="majorEastAsia" w:cstheme="majorEastAsia" w:hint="eastAsia"/>
          <w:sz w:val="24"/>
          <w:szCs w:val="24"/>
        </w:rPr>
        <w:lastRenderedPageBreak/>
        <w:t>泻。</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灌肠适用于已服用毒物数小时，而导</w:t>
      </w:r>
      <w:proofErr w:type="gramStart"/>
      <w:r>
        <w:rPr>
          <w:rFonts w:asciiTheme="majorEastAsia" w:eastAsiaTheme="majorEastAsia" w:hAnsiTheme="majorEastAsia" w:cstheme="majorEastAsia" w:hint="eastAsia"/>
          <w:sz w:val="24"/>
          <w:szCs w:val="24"/>
        </w:rPr>
        <w:t>泻尚未</w:t>
      </w:r>
      <w:proofErr w:type="gramEnd"/>
      <w:r>
        <w:rPr>
          <w:rFonts w:asciiTheme="majorEastAsia" w:eastAsiaTheme="majorEastAsia" w:hAnsiTheme="majorEastAsia" w:cstheme="majorEastAsia" w:hint="eastAsia"/>
          <w:sz w:val="24"/>
          <w:szCs w:val="24"/>
        </w:rPr>
        <w:t>发生作用者。对抑制肠蠕动的毒物（如巴比妥类、吗啡类及重金属中毒，灌肠尤为重要。灌肠用1％微温肥皂水作高位连续清洗。药用</w:t>
      </w:r>
      <w:proofErr w:type="gramStart"/>
      <w:r>
        <w:rPr>
          <w:rFonts w:asciiTheme="majorEastAsia" w:eastAsiaTheme="majorEastAsia" w:hAnsiTheme="majorEastAsia" w:cstheme="majorEastAsia" w:hint="eastAsia"/>
          <w:sz w:val="24"/>
          <w:szCs w:val="24"/>
        </w:rPr>
        <w:t>炭</w:t>
      </w:r>
      <w:proofErr w:type="gramEnd"/>
      <w:r>
        <w:rPr>
          <w:rFonts w:asciiTheme="majorEastAsia" w:eastAsiaTheme="majorEastAsia" w:hAnsiTheme="majorEastAsia" w:cstheme="majorEastAsia" w:hint="eastAsia"/>
          <w:sz w:val="24"/>
          <w:szCs w:val="24"/>
        </w:rPr>
        <w:t>加入灌肠液中，可使毒物吸附后排出。对腐蚀性毒物或患者极度虚弱时，</w:t>
      </w:r>
      <w:proofErr w:type="gramStart"/>
      <w:r>
        <w:rPr>
          <w:rFonts w:asciiTheme="majorEastAsia" w:eastAsiaTheme="majorEastAsia" w:hAnsiTheme="majorEastAsia" w:cstheme="majorEastAsia" w:hint="eastAsia"/>
          <w:sz w:val="24"/>
          <w:szCs w:val="24"/>
        </w:rPr>
        <w:t>导泻及灌肠</w:t>
      </w:r>
      <w:proofErr w:type="gramEnd"/>
      <w:r>
        <w:rPr>
          <w:rFonts w:asciiTheme="majorEastAsia" w:eastAsiaTheme="majorEastAsia" w:hAnsiTheme="majorEastAsia" w:cstheme="majorEastAsia" w:hint="eastAsia"/>
          <w:sz w:val="24"/>
          <w:szCs w:val="24"/>
        </w:rPr>
        <w:t>应列为禁忌。</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2.特殊解毒剂的应用</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（1）特殊解毒剂分类</w:t>
      </w:r>
    </w:p>
    <w:tbl>
      <w:tblPr>
        <w:tblStyle w:val="a7"/>
        <w:tblW w:w="7918" w:type="dxa"/>
        <w:tblInd w:w="604" w:type="dxa"/>
        <w:tblLayout w:type="fixed"/>
        <w:tblLook w:val="04A0"/>
      </w:tblPr>
      <w:tblGrid>
        <w:gridCol w:w="1550"/>
        <w:gridCol w:w="2191"/>
        <w:gridCol w:w="4177"/>
      </w:tblGrid>
      <w:tr w:rsidR="00855FBD" w:rsidTr="008634E1">
        <w:tc>
          <w:tcPr>
            <w:tcW w:w="1550"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类型</w:t>
            </w: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特效解毒剂</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适应症</w:t>
            </w:r>
          </w:p>
        </w:tc>
      </w:tr>
      <w:tr w:rsidR="00855FBD" w:rsidTr="008634E1">
        <w:tc>
          <w:tcPr>
            <w:tcW w:w="1550" w:type="dxa"/>
            <w:vMerge w:val="restart"/>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金属中毒解毒剂</w:t>
            </w: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依地酸二钠钙</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铅中毒</w:t>
            </w:r>
          </w:p>
        </w:tc>
      </w:tr>
      <w:tr w:rsidR="00855FBD" w:rsidTr="008634E1">
        <w:tc>
          <w:tcPr>
            <w:tcW w:w="1550" w:type="dxa"/>
            <w:vMerge/>
          </w:tcPr>
          <w:p w:rsidR="00855FBD" w:rsidRDefault="00855FBD" w:rsidP="008634E1">
            <w:pPr>
              <w:spacing w:line="360" w:lineRule="auto"/>
              <w:rPr>
                <w:rFonts w:asciiTheme="majorEastAsia" w:eastAsiaTheme="majorEastAsia" w:hAnsiTheme="majorEastAsia" w:cstheme="majorEastAsia"/>
                <w:sz w:val="24"/>
                <w:szCs w:val="24"/>
              </w:rPr>
            </w:pP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二乙烯</w:t>
            </w:r>
            <w:proofErr w:type="gramStart"/>
            <w:r>
              <w:rPr>
                <w:rFonts w:asciiTheme="majorEastAsia" w:eastAsiaTheme="majorEastAsia" w:hAnsiTheme="majorEastAsia" w:cstheme="majorEastAsia" w:hint="eastAsia"/>
                <w:sz w:val="24"/>
                <w:szCs w:val="24"/>
              </w:rPr>
              <w:t>三胺五乙酸</w:t>
            </w:r>
            <w:proofErr w:type="gramEnd"/>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铅中毒（与依地酸相似，</w:t>
            </w:r>
            <w:proofErr w:type="gramStart"/>
            <w:r>
              <w:rPr>
                <w:rFonts w:asciiTheme="majorEastAsia" w:eastAsiaTheme="majorEastAsia" w:hAnsiTheme="majorEastAsia" w:cstheme="majorEastAsia" w:hint="eastAsia"/>
                <w:sz w:val="24"/>
                <w:szCs w:val="24"/>
              </w:rPr>
              <w:t>但促排铅</w:t>
            </w:r>
            <w:proofErr w:type="gramEnd"/>
            <w:r>
              <w:rPr>
                <w:rFonts w:asciiTheme="majorEastAsia" w:eastAsiaTheme="majorEastAsia" w:hAnsiTheme="majorEastAsia" w:cstheme="majorEastAsia" w:hint="eastAsia"/>
                <w:sz w:val="24"/>
                <w:szCs w:val="24"/>
              </w:rPr>
              <w:t>的</w:t>
            </w:r>
            <w:proofErr w:type="gramStart"/>
            <w:r>
              <w:rPr>
                <w:rFonts w:asciiTheme="majorEastAsia" w:eastAsiaTheme="majorEastAsia" w:hAnsiTheme="majorEastAsia" w:cstheme="majorEastAsia" w:hint="eastAsia"/>
                <w:sz w:val="24"/>
                <w:szCs w:val="24"/>
              </w:rPr>
              <w:t>效果比依地</w:t>
            </w:r>
            <w:proofErr w:type="gramEnd"/>
            <w:r>
              <w:rPr>
                <w:rFonts w:asciiTheme="majorEastAsia" w:eastAsiaTheme="majorEastAsia" w:hAnsiTheme="majorEastAsia" w:cstheme="majorEastAsia" w:hint="eastAsia"/>
                <w:sz w:val="24"/>
                <w:szCs w:val="24"/>
              </w:rPr>
              <w:t>酸好）</w:t>
            </w:r>
          </w:p>
        </w:tc>
      </w:tr>
      <w:tr w:rsidR="00855FBD" w:rsidTr="008634E1">
        <w:tc>
          <w:tcPr>
            <w:tcW w:w="1550" w:type="dxa"/>
            <w:vMerge/>
          </w:tcPr>
          <w:p w:rsidR="00855FBD" w:rsidRDefault="00855FBD" w:rsidP="008634E1">
            <w:pPr>
              <w:spacing w:line="360" w:lineRule="auto"/>
              <w:rPr>
                <w:rFonts w:asciiTheme="majorEastAsia" w:eastAsiaTheme="majorEastAsia" w:hAnsiTheme="majorEastAsia" w:cstheme="majorEastAsia"/>
                <w:sz w:val="24"/>
                <w:szCs w:val="24"/>
              </w:rPr>
            </w:pP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w:t>
            </w:r>
            <w:proofErr w:type="gramStart"/>
            <w:r>
              <w:rPr>
                <w:rFonts w:asciiTheme="majorEastAsia" w:eastAsiaTheme="majorEastAsia" w:hAnsiTheme="majorEastAsia" w:cstheme="majorEastAsia" w:hint="eastAsia"/>
                <w:sz w:val="24"/>
                <w:szCs w:val="24"/>
              </w:rPr>
              <w:t>巯</w:t>
            </w:r>
            <w:proofErr w:type="gramEnd"/>
            <w:r>
              <w:rPr>
                <w:rFonts w:asciiTheme="majorEastAsia" w:eastAsiaTheme="majorEastAsia" w:hAnsiTheme="majorEastAsia" w:cstheme="majorEastAsia" w:hint="eastAsia"/>
                <w:sz w:val="24"/>
                <w:szCs w:val="24"/>
              </w:rPr>
              <w:t>丙醇</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砷、汞、金中毒</w:t>
            </w:r>
          </w:p>
        </w:tc>
      </w:tr>
      <w:tr w:rsidR="00855FBD" w:rsidTr="008634E1">
        <w:tc>
          <w:tcPr>
            <w:tcW w:w="1550" w:type="dxa"/>
            <w:vMerge/>
          </w:tcPr>
          <w:p w:rsidR="00855FBD" w:rsidRDefault="00855FBD" w:rsidP="008634E1">
            <w:pPr>
              <w:spacing w:line="360" w:lineRule="auto"/>
              <w:rPr>
                <w:rFonts w:asciiTheme="majorEastAsia" w:eastAsiaTheme="majorEastAsia" w:hAnsiTheme="majorEastAsia" w:cstheme="majorEastAsia"/>
                <w:sz w:val="24"/>
                <w:szCs w:val="24"/>
              </w:rPr>
            </w:pP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二巯基丙磺酸钠</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汞、砷、铜、锑等中毒</w:t>
            </w:r>
          </w:p>
        </w:tc>
      </w:tr>
      <w:tr w:rsidR="00855FBD" w:rsidTr="008634E1">
        <w:tc>
          <w:tcPr>
            <w:tcW w:w="1550" w:type="dxa"/>
            <w:vMerge/>
          </w:tcPr>
          <w:p w:rsidR="00855FBD" w:rsidRDefault="00855FBD" w:rsidP="008634E1">
            <w:pPr>
              <w:spacing w:line="360" w:lineRule="auto"/>
              <w:rPr>
                <w:rFonts w:asciiTheme="majorEastAsia" w:eastAsiaTheme="majorEastAsia" w:hAnsiTheme="majorEastAsia" w:cstheme="majorEastAsia"/>
                <w:sz w:val="24"/>
                <w:szCs w:val="24"/>
              </w:rPr>
            </w:pP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w:t>
            </w:r>
            <w:proofErr w:type="gramStart"/>
            <w:r>
              <w:rPr>
                <w:rFonts w:asciiTheme="majorEastAsia" w:eastAsiaTheme="majorEastAsia" w:hAnsiTheme="majorEastAsia" w:cstheme="majorEastAsia" w:hint="eastAsia"/>
                <w:sz w:val="24"/>
                <w:szCs w:val="24"/>
              </w:rPr>
              <w:t>巯</w:t>
            </w:r>
            <w:proofErr w:type="gramEnd"/>
            <w:r>
              <w:rPr>
                <w:rFonts w:asciiTheme="majorEastAsia" w:eastAsiaTheme="majorEastAsia" w:hAnsiTheme="majorEastAsia" w:cstheme="majorEastAsia" w:hint="eastAsia"/>
                <w:sz w:val="24"/>
                <w:szCs w:val="24"/>
              </w:rPr>
              <w:t>丁二钠</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锑、铅、汞、砷、铜等金属中毒</w:t>
            </w:r>
          </w:p>
        </w:tc>
      </w:tr>
      <w:tr w:rsidR="00855FBD" w:rsidTr="008634E1">
        <w:tc>
          <w:tcPr>
            <w:tcW w:w="1550" w:type="dxa"/>
            <w:vMerge/>
          </w:tcPr>
          <w:p w:rsidR="00855FBD" w:rsidRDefault="00855FBD" w:rsidP="008634E1">
            <w:pPr>
              <w:spacing w:line="360" w:lineRule="auto"/>
              <w:rPr>
                <w:rFonts w:asciiTheme="majorEastAsia" w:eastAsiaTheme="majorEastAsia" w:hAnsiTheme="majorEastAsia" w:cstheme="majorEastAsia"/>
                <w:sz w:val="24"/>
                <w:szCs w:val="24"/>
              </w:rPr>
            </w:pP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青霉胺</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铅、汞、铜中毒（不是首选，优点是可以口服）</w:t>
            </w:r>
          </w:p>
        </w:tc>
      </w:tr>
      <w:tr w:rsidR="00855FBD" w:rsidTr="008634E1">
        <w:tc>
          <w:tcPr>
            <w:tcW w:w="1550"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高铁血红蛋白血症解毒剂</w:t>
            </w: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亚甲蓝（美蓝）</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苯胺、硝基苯、三硝基甲苯、亚硝酸钠、硝酸甘油、硝酸银、苯醌、</w:t>
            </w:r>
            <w:proofErr w:type="gramStart"/>
            <w:r>
              <w:rPr>
                <w:rFonts w:asciiTheme="majorEastAsia" w:eastAsiaTheme="majorEastAsia" w:hAnsiTheme="majorEastAsia" w:cstheme="majorEastAsia" w:hint="eastAsia"/>
                <w:sz w:val="24"/>
                <w:szCs w:val="24"/>
              </w:rPr>
              <w:t>间苯二酚</w:t>
            </w:r>
            <w:proofErr w:type="gramEnd"/>
            <w:r>
              <w:rPr>
                <w:rFonts w:asciiTheme="majorEastAsia" w:eastAsiaTheme="majorEastAsia" w:hAnsiTheme="majorEastAsia" w:cstheme="majorEastAsia" w:hint="eastAsia"/>
                <w:sz w:val="24"/>
                <w:szCs w:val="24"/>
              </w:rPr>
              <w:t>等中毒引起的高铁血红蛋白血症（但需注意，该药静脉注射外渗时易引起组织坏死）</w:t>
            </w:r>
          </w:p>
        </w:tc>
      </w:tr>
      <w:tr w:rsidR="00855FBD" w:rsidTr="008634E1">
        <w:tc>
          <w:tcPr>
            <w:tcW w:w="1550"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氰化物中毒解毒剂</w:t>
            </w: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亚硝酸盐-硫代硫酸钠</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氰化物中毒</w:t>
            </w:r>
          </w:p>
        </w:tc>
      </w:tr>
      <w:tr w:rsidR="00855FBD" w:rsidTr="008634E1">
        <w:tc>
          <w:tcPr>
            <w:tcW w:w="1550"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有机磷农药中毒解毒剂</w:t>
            </w:r>
          </w:p>
        </w:tc>
        <w:tc>
          <w:tcPr>
            <w:tcW w:w="2191"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阿托品、胆碱酯酶复能剂</w:t>
            </w:r>
          </w:p>
        </w:tc>
        <w:tc>
          <w:tcPr>
            <w:tcW w:w="4177" w:type="dxa"/>
          </w:tcPr>
          <w:p w:rsidR="00855FBD" w:rsidRDefault="00855FBD" w:rsidP="008634E1">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有机磷中毒</w:t>
            </w:r>
          </w:p>
        </w:tc>
      </w:tr>
    </w:tbl>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（2）特殊解毒剂使用的注意事项</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①抓紧时机，早期使用。</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②注意剂量：如阿托品用于有机磷中毒时宜大剂量；而用于氨基甲酸酯和沙蚕毒素农药中毒时只宜小至中等量。亚甲蓝用于高铁血红蛋白血症应小量1～</w:t>
      </w:r>
      <w:r>
        <w:rPr>
          <w:rFonts w:asciiTheme="majorEastAsia" w:eastAsiaTheme="majorEastAsia" w:hAnsiTheme="majorEastAsia" w:cstheme="majorEastAsia" w:hint="eastAsia"/>
          <w:sz w:val="24"/>
          <w:szCs w:val="24"/>
        </w:rPr>
        <w:lastRenderedPageBreak/>
        <w:t>2mg／kg），而用于氰化物中毒就要用大量（10mg／kg），既不能不足，也不能过量造成解毒剂中毒。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③要熟知其适应证及禁忌证：如阿托品禁用于五氯酚钠中毒；解磷</w:t>
      </w:r>
      <w:proofErr w:type="gramStart"/>
      <w:r>
        <w:rPr>
          <w:rFonts w:asciiTheme="majorEastAsia" w:eastAsiaTheme="majorEastAsia" w:hAnsiTheme="majorEastAsia" w:cstheme="majorEastAsia" w:hint="eastAsia"/>
          <w:sz w:val="24"/>
          <w:szCs w:val="24"/>
        </w:rPr>
        <w:t>定忌用于</w:t>
      </w:r>
      <w:proofErr w:type="gramEnd"/>
      <w:r>
        <w:rPr>
          <w:rFonts w:asciiTheme="majorEastAsia" w:eastAsiaTheme="majorEastAsia" w:hAnsiTheme="majorEastAsia" w:cstheme="majorEastAsia" w:hint="eastAsia"/>
          <w:sz w:val="24"/>
          <w:szCs w:val="24"/>
        </w:rPr>
        <w:t>氨基甲酸酯类农药；新斯的明和毒扁豆碱不宜用于有机磷中毒治疗过程中所发生的阿托品过量中毒；镁中毒可用钙剂拮抗，</w:t>
      </w:r>
      <w:proofErr w:type="gramStart"/>
      <w:r>
        <w:rPr>
          <w:rFonts w:asciiTheme="majorEastAsia" w:eastAsiaTheme="majorEastAsia" w:hAnsiTheme="majorEastAsia" w:cstheme="majorEastAsia" w:hint="eastAsia"/>
          <w:sz w:val="24"/>
          <w:szCs w:val="24"/>
        </w:rPr>
        <w:t>但钙中毒</w:t>
      </w:r>
      <w:proofErr w:type="gramEnd"/>
      <w:r>
        <w:rPr>
          <w:rFonts w:asciiTheme="majorEastAsia" w:eastAsiaTheme="majorEastAsia" w:hAnsiTheme="majorEastAsia" w:cstheme="majorEastAsia" w:hint="eastAsia"/>
          <w:sz w:val="24"/>
          <w:szCs w:val="24"/>
        </w:rPr>
        <w:t>用镁盐却无效。</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3.支持对症治疗(重点提示)</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（1）由于中枢抑制引起的休克，缩血管作用药物常常有效。应使用α肾上腺素能作用的药物，如去甲肾上腺素或去氧肾上腺素等。</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脑水肿昏迷时应积极采用脱水方法。以甘露醇快速静脉注射及地塞米松静脉推注，也可采用快速利尿及降温方法。对急性一氧化碳中毒脑病采用高压氧治疗，疗效显著。惊厥为中毒的常见现象，苯妥英钠为最理想的药物。</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（3）中毒性高温必须物理降温。如果没有禁忌可考虑同时用氯丙嗪化学降温。</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【进阶攻略】</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本知识</w:t>
      </w:r>
      <w:proofErr w:type="gramStart"/>
      <w:r>
        <w:rPr>
          <w:rFonts w:asciiTheme="majorEastAsia" w:eastAsiaTheme="majorEastAsia" w:hAnsiTheme="majorEastAsia" w:cstheme="majorEastAsia" w:hint="eastAsia"/>
          <w:sz w:val="24"/>
          <w:szCs w:val="24"/>
        </w:rPr>
        <w:t>点重点</w:t>
      </w:r>
      <w:proofErr w:type="gramEnd"/>
      <w:r>
        <w:rPr>
          <w:rFonts w:asciiTheme="majorEastAsia" w:eastAsiaTheme="majorEastAsia" w:hAnsiTheme="majorEastAsia" w:cstheme="majorEastAsia" w:hint="eastAsia"/>
          <w:sz w:val="24"/>
          <w:szCs w:val="24"/>
        </w:rPr>
        <w:t>掌握洗胃注意事项以及特殊解毒剂的应用。</w:t>
      </w:r>
    </w:p>
    <w:p w:rsidR="00855FBD" w:rsidRDefault="00855FBD" w:rsidP="00855FBD">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1.下列不可以</w:t>
      </w:r>
      <w:proofErr w:type="gramStart"/>
      <w:r>
        <w:rPr>
          <w:rFonts w:asciiTheme="majorEastAsia" w:eastAsiaTheme="majorEastAsia" w:hAnsiTheme="majorEastAsia" w:cstheme="majorEastAsia" w:hint="eastAsia"/>
          <w:sz w:val="24"/>
          <w:szCs w:val="24"/>
        </w:rPr>
        <w:t>用阿扑吗啡</w:t>
      </w:r>
      <w:proofErr w:type="gramEnd"/>
      <w:r>
        <w:rPr>
          <w:rFonts w:asciiTheme="majorEastAsia" w:eastAsiaTheme="majorEastAsia" w:hAnsiTheme="majorEastAsia" w:cstheme="majorEastAsia" w:hint="eastAsia"/>
          <w:sz w:val="24"/>
          <w:szCs w:val="24"/>
        </w:rPr>
        <w:t>催吐的中毒类型是</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A.氨基甲酸酯类中毒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B.有机磷中毒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C.卡马西平中毒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D.有机氟中毒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E.麻醉药物中毒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2.有机磷农药中毒的特效解毒剂是</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A.胆碱酯酶抑制剂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B.胆碱酯酶复活剂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C.单胺氧化酶抑制剂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D.β-受体阻断剂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E.中枢兴奋剂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3.下列药物中，能解救亚硝酸盐食物中毒的是</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A.亚甲蓝</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B.维生素K</w:t>
      </w:r>
      <w:r>
        <w:rPr>
          <w:rFonts w:asciiTheme="majorEastAsia" w:eastAsiaTheme="majorEastAsia" w:hAnsiTheme="majorEastAsia" w:cstheme="majorEastAsia" w:hint="eastAsia"/>
          <w:sz w:val="24"/>
          <w:szCs w:val="24"/>
          <w:vertAlign w:val="subscript"/>
        </w:rPr>
        <w:t>1</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C.维生素B</w:t>
      </w:r>
      <w:r>
        <w:rPr>
          <w:rFonts w:asciiTheme="majorEastAsia" w:eastAsiaTheme="majorEastAsia" w:hAnsiTheme="majorEastAsia" w:cstheme="majorEastAsia" w:hint="eastAsia"/>
          <w:sz w:val="24"/>
          <w:szCs w:val="24"/>
          <w:vertAlign w:val="subscript"/>
        </w:rPr>
        <w:t>6</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D.普</w:t>
      </w:r>
      <w:proofErr w:type="gramStart"/>
      <w:r>
        <w:rPr>
          <w:rFonts w:asciiTheme="majorEastAsia" w:eastAsiaTheme="majorEastAsia" w:hAnsiTheme="majorEastAsia" w:cstheme="majorEastAsia" w:hint="eastAsia"/>
          <w:sz w:val="24"/>
          <w:szCs w:val="24"/>
        </w:rPr>
        <w:t>萘洛</w:t>
      </w:r>
      <w:proofErr w:type="gramEnd"/>
      <w:r>
        <w:rPr>
          <w:rFonts w:asciiTheme="majorEastAsia" w:eastAsiaTheme="majorEastAsia" w:hAnsiTheme="majorEastAsia" w:cstheme="majorEastAsia" w:hint="eastAsia"/>
          <w:sz w:val="24"/>
          <w:szCs w:val="24"/>
        </w:rPr>
        <w:t>尔</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w:t>
      </w:r>
      <w:proofErr w:type="gramStart"/>
      <w:r>
        <w:rPr>
          <w:rFonts w:asciiTheme="majorEastAsia" w:eastAsiaTheme="majorEastAsia" w:hAnsiTheme="majorEastAsia" w:cstheme="majorEastAsia" w:hint="eastAsia"/>
          <w:sz w:val="24"/>
          <w:szCs w:val="24"/>
        </w:rPr>
        <w:t>氟马西</w:t>
      </w:r>
      <w:proofErr w:type="gramEnd"/>
      <w:r>
        <w:rPr>
          <w:rFonts w:asciiTheme="majorEastAsia" w:eastAsiaTheme="majorEastAsia" w:hAnsiTheme="majorEastAsia" w:cstheme="majorEastAsia" w:hint="eastAsia"/>
          <w:sz w:val="24"/>
          <w:szCs w:val="24"/>
        </w:rPr>
        <w:t>尼</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4.亚硝酸钠可用于解救</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A.氰化物中毒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B.亚甲蓝中毒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C.吗啡中毒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D.重金属中毒</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E.一氧化碳中毒</w:t>
      </w:r>
    </w:p>
    <w:p w:rsidR="00855FBD" w:rsidRDefault="00855FBD" w:rsidP="00855FBD">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520555" w:rsidRPr="00520555" w:rsidRDefault="00520555" w:rsidP="00520555">
      <w:pPr>
        <w:spacing w:line="360" w:lineRule="auto"/>
        <w:ind w:firstLineChars="200" w:firstLine="480"/>
        <w:rPr>
          <w:rFonts w:ascii="宋体" w:eastAsia="宋体" w:hAnsi="宋体" w:cs="宋体"/>
          <w:bCs/>
          <w:sz w:val="24"/>
          <w:szCs w:val="24"/>
        </w:rPr>
      </w:pPr>
      <w:r w:rsidRPr="00520555">
        <w:rPr>
          <w:rFonts w:ascii="宋体" w:eastAsia="宋体" w:hAnsi="宋体" w:cs="宋体" w:hint="eastAsia"/>
          <w:bCs/>
          <w:sz w:val="24"/>
          <w:szCs w:val="24"/>
        </w:rPr>
        <w:t>一、单项选择题</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1.【答案及解析】E。</w:t>
      </w:r>
      <w:proofErr w:type="gramStart"/>
      <w:r>
        <w:rPr>
          <w:rFonts w:asciiTheme="majorEastAsia" w:eastAsiaTheme="majorEastAsia" w:hAnsiTheme="majorEastAsia" w:cstheme="majorEastAsia" w:hint="eastAsia"/>
          <w:sz w:val="24"/>
          <w:szCs w:val="24"/>
        </w:rPr>
        <w:t>阿扑吗啡</w:t>
      </w:r>
      <w:proofErr w:type="gramEnd"/>
      <w:r>
        <w:rPr>
          <w:rFonts w:asciiTheme="majorEastAsia" w:eastAsiaTheme="majorEastAsia" w:hAnsiTheme="majorEastAsia" w:cstheme="majorEastAsia" w:hint="eastAsia"/>
          <w:sz w:val="24"/>
          <w:szCs w:val="24"/>
        </w:rPr>
        <w:t>不适于麻醉药物中毒，例如吗啡中毒，如果</w:t>
      </w:r>
      <w:proofErr w:type="gramStart"/>
      <w:r>
        <w:rPr>
          <w:rFonts w:asciiTheme="majorEastAsia" w:eastAsiaTheme="majorEastAsia" w:hAnsiTheme="majorEastAsia" w:cstheme="majorEastAsia" w:hint="eastAsia"/>
          <w:sz w:val="24"/>
          <w:szCs w:val="24"/>
        </w:rPr>
        <w:t>再用阿扑吗啡</w:t>
      </w:r>
      <w:proofErr w:type="gramEnd"/>
      <w:r>
        <w:rPr>
          <w:rFonts w:asciiTheme="majorEastAsia" w:eastAsiaTheme="majorEastAsia" w:hAnsiTheme="majorEastAsia" w:cstheme="majorEastAsia" w:hint="eastAsia"/>
          <w:sz w:val="24"/>
          <w:szCs w:val="24"/>
        </w:rPr>
        <w:t>可能会加重中毒症状。</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2.【答案及解析】B。有机磷农药中毒的特效解毒剂是阿托品和胆碱酯酶复活剂。</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3.【答案及解析】A。 亚甲蓝（美蓝）用于氰化物中毒，小剂量可治疗高铁血红蛋白血症（亚硝酸盐中毒等）。</w:t>
      </w:r>
    </w:p>
    <w:p w:rsidR="00855FBD" w:rsidRDefault="00855FBD" w:rsidP="00855FBD">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4.【答案及解析】A。亚硝酸钠：可用于解救氰化物中毒。</w:t>
      </w:r>
    </w:p>
    <w:p w:rsidR="00855FBD" w:rsidRDefault="00855FBD" w:rsidP="00855FBD">
      <w:pPr>
        <w:spacing w:line="360" w:lineRule="auto"/>
        <w:ind w:firstLineChars="200" w:firstLine="480"/>
        <w:rPr>
          <w:rFonts w:ascii="宋体" w:eastAsia="宋体" w:hAnsi="宋体" w:cs="宋体"/>
          <w:sz w:val="24"/>
          <w:szCs w:val="24"/>
        </w:rPr>
      </w:pPr>
    </w:p>
    <w:p w:rsidR="00855FBD" w:rsidRPr="00855FBD" w:rsidRDefault="00855FBD" w:rsidP="003E2D5C">
      <w:pPr>
        <w:spacing w:line="360" w:lineRule="auto"/>
        <w:ind w:firstLineChars="200" w:firstLine="480"/>
        <w:rPr>
          <w:rFonts w:asciiTheme="minorEastAsia" w:hAnsiTheme="minorEastAsia"/>
          <w:sz w:val="24"/>
          <w:szCs w:val="24"/>
        </w:rPr>
      </w:pPr>
    </w:p>
    <w:p w:rsidR="003E2D5C" w:rsidRPr="003E2D5C" w:rsidRDefault="003E2D5C"/>
    <w:sectPr w:rsidR="003E2D5C" w:rsidRPr="003E2D5C" w:rsidSect="001959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856" w:rsidRDefault="00D47856" w:rsidP="00932ABC">
      <w:r>
        <w:separator/>
      </w:r>
    </w:p>
  </w:endnote>
  <w:endnote w:type="continuationSeparator" w:id="0">
    <w:p w:rsidR="00D47856" w:rsidRDefault="00D47856" w:rsidP="00932A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856" w:rsidRDefault="00D47856" w:rsidP="00932ABC">
      <w:r>
        <w:separator/>
      </w:r>
    </w:p>
  </w:footnote>
  <w:footnote w:type="continuationSeparator" w:id="0">
    <w:p w:rsidR="00D47856" w:rsidRDefault="00D47856" w:rsidP="00932A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2ABC"/>
    <w:rsid w:val="0005420A"/>
    <w:rsid w:val="00094A44"/>
    <w:rsid w:val="00153974"/>
    <w:rsid w:val="0017680D"/>
    <w:rsid w:val="00195930"/>
    <w:rsid w:val="00285D1F"/>
    <w:rsid w:val="003E2D5C"/>
    <w:rsid w:val="004A0470"/>
    <w:rsid w:val="00520555"/>
    <w:rsid w:val="00551507"/>
    <w:rsid w:val="006F05C5"/>
    <w:rsid w:val="00855FBD"/>
    <w:rsid w:val="008B4226"/>
    <w:rsid w:val="00932ABC"/>
    <w:rsid w:val="00C04185"/>
    <w:rsid w:val="00D47856"/>
    <w:rsid w:val="00EB7937"/>
    <w:rsid w:val="00EF4985"/>
    <w:rsid w:val="00FB60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A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2A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2ABC"/>
    <w:rPr>
      <w:sz w:val="18"/>
      <w:szCs w:val="18"/>
    </w:rPr>
  </w:style>
  <w:style w:type="paragraph" w:styleId="a4">
    <w:name w:val="footer"/>
    <w:basedOn w:val="a"/>
    <w:link w:val="Char0"/>
    <w:uiPriority w:val="99"/>
    <w:semiHidden/>
    <w:unhideWhenUsed/>
    <w:rsid w:val="00932A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2ABC"/>
    <w:rPr>
      <w:sz w:val="18"/>
      <w:szCs w:val="18"/>
    </w:rPr>
  </w:style>
  <w:style w:type="paragraph" w:styleId="a5">
    <w:name w:val="Normal (Web)"/>
    <w:basedOn w:val="a"/>
    <w:uiPriority w:val="99"/>
    <w:semiHidden/>
    <w:unhideWhenUsed/>
    <w:rsid w:val="00932ABC"/>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551507"/>
    <w:rPr>
      <w:sz w:val="18"/>
      <w:szCs w:val="18"/>
    </w:rPr>
  </w:style>
  <w:style w:type="character" w:customStyle="1" w:styleId="Char1">
    <w:name w:val="批注框文本 Char"/>
    <w:basedOn w:val="a0"/>
    <w:link w:val="a6"/>
    <w:uiPriority w:val="99"/>
    <w:semiHidden/>
    <w:rsid w:val="00551507"/>
    <w:rPr>
      <w:sz w:val="18"/>
      <w:szCs w:val="18"/>
    </w:rPr>
  </w:style>
  <w:style w:type="table" w:styleId="a7">
    <w:name w:val="Table Grid"/>
    <w:basedOn w:val="a1"/>
    <w:uiPriority w:val="59"/>
    <w:qFormat/>
    <w:rsid w:val="00855FB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53</Pages>
  <Words>3593</Words>
  <Characters>20481</Characters>
  <Application>Microsoft Office Word</Application>
  <DocSecurity>0</DocSecurity>
  <Lines>170</Lines>
  <Paragraphs>48</Paragraphs>
  <ScaleCrop>false</ScaleCrop>
  <Company/>
  <LinksUpToDate>false</LinksUpToDate>
  <CharactersWithSpaces>24026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李静莉</dc:creator>
  <cp:keywords/>
  <dc:description/>
  <cp:lastModifiedBy>李静莉</cp:lastModifiedBy>
  <cp:revision>11</cp:revision>
  <dcterms:created xsi:type="dcterms:W3CDTF">2019-01-22T06:16:00Z</dcterms:created>
  <dcterms:modified xsi:type="dcterms:W3CDTF">2019-01-23T02:30:00Z</dcterms:modified>
</cp:coreProperties>
</file>