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40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9"/>
        <w:gridCol w:w="1450"/>
        <w:gridCol w:w="696"/>
        <w:gridCol w:w="1507"/>
        <w:gridCol w:w="1037"/>
        <w:gridCol w:w="582"/>
        <w:gridCol w:w="2388"/>
        <w:gridCol w:w="1080"/>
        <w:gridCol w:w="994"/>
        <w:gridCol w:w="1521"/>
        <w:gridCol w:w="1193"/>
        <w:gridCol w:w="1848"/>
        <w:gridCol w:w="66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4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Ansi="宋体"/>
                <w:sz w:val="32"/>
                <w:szCs w:val="32"/>
                <w:lang w:val="en-US" w:eastAsia="zh-CN" w:bidi="ar"/>
              </w:rPr>
              <w:t>附件1</w:t>
            </w:r>
            <w:r>
              <w:rPr>
                <w:rStyle w:val="7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Style w:val="7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u w:val="none"/>
                <w:shd w:val="clear" w:color="auto" w:fill="FFFFFF"/>
              </w:rPr>
              <w:t>2020年大连市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  <w:t>中山区招聘社区卫生机构非事业编制医护人员</w:t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u w:val="none"/>
                <w:shd w:val="clear" w:color="auto" w:fill="FFFFFF"/>
              </w:rPr>
              <w:t>计划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2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大连市中山区桃源街道社区卫生服务中心  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本科：临床医学；研究生：内科学、儿科学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40周岁及以下（1980年5月20日以后出生）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具有医师资格证,并且注册执业范围与岗位相符。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4" w:hRule="atLeast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本科：中医学、针灸推拿学；研究生：中医基础理论、中医临床基础、中医诊断学、中医内科学、中医外科学、中医骨伤科学、中医妇科学、中医儿科学、中医五官科学、针灸推拿学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40周岁及以下（1980年5月20日以后出生）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具有医师资格证,并且注册执业范围与岗位相符。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专科：护理学；本科：护理学；研究生：护理学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35周岁及以下（1985年5月20日以后出生）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具有2年及以上护理相关工作经历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取得护士执业证书相应资格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司药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专科：药学 ；本科：药学类 ；研究生：药学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35周岁及以下（1985年5月20日以后出生）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取得执业药师证书相应资格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43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大连市中山区葵英街道社区卫生服务中心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本科：临床医学；研究生：内科学、儿科学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40周岁及以下（1980年5月20日以后出生）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具有医师资格证,并且注册执业范围与岗位相符。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4" w:hRule="atLeast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本科：中医学、针灸推拿学；研究生：中医基础理论、中医临床基础、中医诊断学、中医内科学、中医外科学、中医骨伤科学、中医妇科学、中医儿科学、中医五官科学、针灸推拿学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40周岁及以下（1980年5月20日以后出生）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具有医师资格证,并且注册执业范围与岗位相符。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专科：护理学；本科：护理学；研究生：护理学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35周岁及以下（1985年5月20日以后出生）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具有2年及以上护理相关工作经历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取得护士执业证书相应资格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司药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专科：中药学 ；本科：中药学类 ；研究生：中药学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35周岁及以下（1985年5月20日以后出生）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取得执业药师证书相应资格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3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napToGrid w:val="0"/>
        <w:rPr>
          <w:rFonts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3" w:right="703" w:bottom="1803" w:left="7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44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41"/>
    <w:basedOn w:val="4"/>
    <w:qFormat/>
    <w:uiPriority w:val="0"/>
    <w:rPr>
      <w:rFonts w:hint="eastAsia"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7">
    <w:name w:val="font31"/>
    <w:basedOn w:val="4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2020-05-20T07:00:36Z</dcterms:created>
  <dc:creator>Administrator</dc:creator>
  <cp:lastModifiedBy>王艺燃</cp:lastModifiedBy>
  <dcterms:modified xsi:type="dcterms:W3CDTF">2020-05-20T07:04:15Z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