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</w:pPr>
      <w:bookmarkStart w:id="0" w:name="_GoBack"/>
      <w:r>
        <w:rPr>
          <w:rStyle w:val="5"/>
          <w:rFonts w:ascii="微软雅黑" w:hAnsi="微软雅黑" w:eastAsia="微软雅黑" w:cs="微软雅黑"/>
          <w:color w:val="4A4B55"/>
          <w:sz w:val="31"/>
          <w:szCs w:val="31"/>
          <w:shd w:val="clear" w:fill="FFFFFF"/>
        </w:rPr>
        <w:t>温州市人民医院温州市妇女儿童医院</w:t>
      </w:r>
      <w:r>
        <w:rPr>
          <w:rStyle w:val="5"/>
          <w:rFonts w:hint="eastAsia" w:ascii="微软雅黑" w:hAnsi="微软雅黑" w:eastAsia="微软雅黑" w:cs="微软雅黑"/>
          <w:color w:val="4A4B55"/>
          <w:sz w:val="31"/>
          <w:szCs w:val="31"/>
          <w:shd w:val="clear" w:fill="FFFFFF"/>
        </w:rPr>
        <w:t>2020年面向社会公开选聘研究生岗位一览表</w:t>
      </w:r>
      <w:bookmarkEnd w:id="0"/>
      <w:r>
        <w:rPr>
          <w:rStyle w:val="5"/>
          <w:rFonts w:hint="eastAsia" w:ascii="微软雅黑" w:hAnsi="微软雅黑" w:eastAsia="微软雅黑" w:cs="微软雅黑"/>
          <w:color w:val="4A4B55"/>
          <w:sz w:val="31"/>
          <w:szCs w:val="31"/>
          <w:shd w:val="clear" w:fill="FFFFFF"/>
        </w:rPr>
        <w:t>（二）</w:t>
      </w:r>
    </w:p>
    <w:tbl>
      <w:tblPr>
        <w:tblW w:w="5000" w:type="pct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10"/>
        <w:gridCol w:w="1361"/>
        <w:gridCol w:w="680"/>
        <w:gridCol w:w="2860"/>
        <w:gridCol w:w="163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1176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入编单位</w:t>
            </w:r>
          </w:p>
        </w:tc>
        <w:tc>
          <w:tcPr>
            <w:tcW w:w="79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选聘岗位</w:t>
            </w:r>
          </w:p>
        </w:tc>
        <w:tc>
          <w:tcPr>
            <w:tcW w:w="39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人数</w:t>
            </w:r>
          </w:p>
        </w:tc>
        <w:tc>
          <w:tcPr>
            <w:tcW w:w="167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专业（方向)</w:t>
            </w:r>
          </w:p>
        </w:tc>
        <w:tc>
          <w:tcPr>
            <w:tcW w:w="956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学历学位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胸心外科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外科学（胸心外科学方向）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神经外科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外科学（神经外科学方向）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风湿免疫科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内科学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感染科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内科学（感染病学方向）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麻醉科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麻醉学、临床医学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急诊科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急诊医学、内科学、外科学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口腔科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口腔临床医学（口腔外科学方向）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病理科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病理学与病理生理学、临床医学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温州市人民医院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病案统计室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流行病与卫生统计学、社会医学与卫生事业管理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温州市妇女儿童医院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新生儿科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67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儿科学</w:t>
            </w:r>
          </w:p>
        </w:tc>
        <w:tc>
          <w:tcPr>
            <w:tcW w:w="95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硕士研究生以上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176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1"/>
                <w:szCs w:val="31"/>
                <w:bdr w:val="none" w:color="auto" w:sz="0" w:space="0"/>
              </w:rPr>
              <w:t>合计</w:t>
            </w:r>
          </w:p>
        </w:tc>
        <w:tc>
          <w:tcPr>
            <w:tcW w:w="796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31"/>
                <w:szCs w:val="3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ideojs">
    <w:altName w:val="Hilda Sonnensche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Hilda Sonnenschein">
    <w:panose1 w:val="02000400000000000000"/>
    <w:charset w:val="00"/>
    <w:family w:val="auto"/>
    <w:pitch w:val="default"/>
    <w:sig w:usb0="80000027" w:usb1="00002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80D84"/>
    <w:rsid w:val="0AB46DA8"/>
    <w:rsid w:val="4A8678C1"/>
    <w:rsid w:val="4D6451BB"/>
    <w:rsid w:val="67480D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7AB7"/>
      <w:u w:val="none"/>
      <w:shd w:val="clear" w:fill="D9534F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  <w:rPr>
      <w:i/>
    </w:rPr>
  </w:style>
  <w:style w:type="character" w:styleId="9">
    <w:name w:val="HTML Typewriter"/>
    <w:basedOn w:val="4"/>
    <w:uiPriority w:val="0"/>
    <w:rPr>
      <w:rFonts w:ascii="Courier New" w:hAnsi="Courier New" w:eastAsia="Courier New" w:cs="Courier New"/>
      <w:sz w:val="20"/>
    </w:rPr>
  </w:style>
  <w:style w:type="character" w:styleId="10">
    <w:name w:val="HTML Variable"/>
    <w:basedOn w:val="4"/>
    <w:uiPriority w:val="0"/>
  </w:style>
  <w:style w:type="character" w:styleId="11">
    <w:name w:val="Hyperlink"/>
    <w:basedOn w:val="4"/>
    <w:uiPriority w:val="0"/>
    <w:rPr>
      <w:color w:val="337AB7"/>
      <w:u w:val="none"/>
    </w:rPr>
  </w:style>
  <w:style w:type="character" w:styleId="12">
    <w:name w:val="HTML Code"/>
    <w:basedOn w:val="4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3">
    <w:name w:val="HTML Cite"/>
    <w:basedOn w:val="4"/>
    <w:uiPriority w:val="0"/>
  </w:style>
  <w:style w:type="character" w:styleId="14">
    <w:name w:val="HTML Keyboard"/>
    <w:basedOn w:val="4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5">
    <w:name w:val="HTML Sample"/>
    <w:basedOn w:val="4"/>
    <w:uiPriority w:val="0"/>
    <w:rPr>
      <w:rFonts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2020-04-24T02:08:00Z</dcterms:created>
  <dc:creator>风水937306</dc:creator>
  <cp:lastModifiedBy>风水937306</cp:lastModifiedBy>
  <dcterms:modified xsi:type="dcterms:W3CDTF">2020-04-24T02:59:40Z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