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720"/>
        <w:gridCol w:w="311"/>
        <w:gridCol w:w="1290"/>
        <w:gridCol w:w="1260"/>
        <w:gridCol w:w="1050"/>
        <w:gridCol w:w="1320"/>
        <w:gridCol w:w="1395"/>
      </w:tblGrid>
      <w:tr w:rsidR="00D337B1" w:rsidRPr="00D337B1" w:rsidTr="00D337B1">
        <w:trPr>
          <w:tblCellSpacing w:w="0" w:type="dxa"/>
        </w:trPr>
        <w:tc>
          <w:tcPr>
            <w:tcW w:w="6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科室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岗位名称</w:t>
            </w:r>
          </w:p>
        </w:tc>
        <w:tc>
          <w:tcPr>
            <w:tcW w:w="2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招聘名额</w:t>
            </w:r>
          </w:p>
        </w:tc>
        <w:tc>
          <w:tcPr>
            <w:tcW w:w="63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招聘条件要求</w:t>
            </w:r>
          </w:p>
        </w:tc>
      </w:tr>
      <w:tr w:rsidR="00D337B1" w:rsidRPr="00D337B1" w:rsidTr="00D337B1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学历（学位）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工作经历要求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其它条件</w:t>
            </w:r>
          </w:p>
        </w:tc>
      </w:tr>
      <w:tr w:rsidR="00D337B1" w:rsidRPr="00D337B1" w:rsidTr="00D337B1">
        <w:trPr>
          <w:tblCellSpacing w:w="0" w:type="dxa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后勤保障科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基建管理员</w:t>
            </w:r>
          </w:p>
        </w:tc>
        <w:tc>
          <w:tcPr>
            <w:tcW w:w="2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全日制普通高校本科及以上学历并取得相应学位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建筑类/工程类/测绘类等相关专业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38周岁及以下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在医院/学校或其它企事业单位从事基建相关工作2年及以上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有建造工程师/咨询工程师/造价工程师等相关证件优先</w:t>
            </w:r>
          </w:p>
        </w:tc>
      </w:tr>
      <w:tr w:rsidR="00D337B1" w:rsidRPr="00D337B1" w:rsidTr="00D337B1">
        <w:trPr>
          <w:tblCellSpacing w:w="0" w:type="dxa"/>
        </w:trPr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药剂科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药师</w:t>
            </w:r>
          </w:p>
        </w:tc>
        <w:tc>
          <w:tcPr>
            <w:tcW w:w="2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全日制普通高校本科及以上学历并取得相应学位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药学相关专业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30周岁及以下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无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337B1" w:rsidRPr="00D337B1" w:rsidRDefault="00D337B1" w:rsidP="00D337B1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337B1">
              <w:rPr>
                <w:rFonts w:ascii="宋体" w:eastAsia="宋体" w:hAnsi="宋体" w:cs="宋体" w:hint="eastAsia"/>
                <w:sz w:val="24"/>
                <w:szCs w:val="24"/>
              </w:rPr>
              <w:t>有药师资格证优先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37B1"/>
    <w:rsid w:val="00323B43"/>
    <w:rsid w:val="003D37D8"/>
    <w:rsid w:val="004358AB"/>
    <w:rsid w:val="00496EE4"/>
    <w:rsid w:val="0064020C"/>
    <w:rsid w:val="008B7726"/>
    <w:rsid w:val="00D337B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0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2020-04-23T02:06:00Z</dcterms:created>
  <dcterms:modified xsi:type="dcterms:W3CDTF">2020-04-23T02:19:00Z</dcterms:modified>
</cp:coreProperties>
</file>