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国家医学考试（山东）考生服务系统</w:t>
      </w:r>
    </w:p>
    <w:p>
      <w:pPr>
        <w:jc w:val="center"/>
        <w:rPr>
          <w:sz w:val="44"/>
          <w:szCs w:val="44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44"/>
          <w:szCs w:val="44"/>
        </w:rPr>
        <w:t>考生操作指南</w:t>
      </w:r>
    </w:p>
    <w:p/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一、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国家医学考试（山东）考生服务系统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703320" cy="2346960"/>
            <wp:effectExtent l="0" t="0" r="508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30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"http://help.bliner.me/api/file/1584354476.png"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5274310" cy="40633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自动跳转至国家医学考试（山东）考生服务系统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，考生设置完密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，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激活成功后，进入报名材料上传界面。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二、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激活并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进入国家医学考试（山东）考生服务系统（在线审核系统）后，显示的是材料上传界面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"http://help.bliner.me/api/file/1584350769.png"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4495800" cy="19970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1977" cy="200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这里显示的内容，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是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医师资格考试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highlight w:val="yellow"/>
        </w:rPr>
        <w:t>所有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  <w:highlight w:val="yellow"/>
        </w:rPr>
        <w:t>可能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  <w:highlight w:val="yellow"/>
        </w:rPr>
        <w:t>需要的材料列表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，考生根据自己的个人情况和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494530" cy="2548255"/>
            <wp:effectExtent l="0" t="0" r="127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5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在每一个图片上传界面都有上述提示，方便提醒考生内容真实准确。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5954395" cy="1870710"/>
            <wp:effectExtent l="0" t="0" r="190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2326" cy="187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有些图片只有两个或固定数量的（例如身份证明材料），则传完指定数量的图片后，则不能继续上传。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>
      <w:pPr>
        <w:widowControl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"http://help.bliner.me/api/file/1584351526.png"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2770505" cy="29375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3622" cy="295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"http://help.bliner.me/api/file/1584351443.png"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0" distR="0">
            <wp:extent cx="2754630" cy="3470910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5801" cy="348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考生可以关闭该页面，等待短信通知。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再次进入国家医学考试（山东）考生服务系统更新/补充相关材料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如果短信通知审核通过，考生则无需再次进入国家医学考试（山东）考生服务系统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_GB2312" w:hAnsi="仿宋_GB2312" w:eastAsia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在国家医学考试（山东）考生服务系统考生上传页面的最上方，会显示考务人员发送的反馈意见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【山东卫健委医管中心】您的医师资格考试报名材料照片，有新的审核通知，请在 24 小时之内登陆报名网站，访问报名材料上传页面，查看消息并按要求处理。</w:t>
      </w:r>
    </w:p>
    <w:p>
      <w:pPr>
        <w:spacing w:line="240" w:lineRule="atLeast"/>
        <w:rPr>
          <w:rFonts w:ascii="仿宋_GB2312" w:hAnsi="仿宋_GB2312" w:eastAsia="仿宋_GB2312"/>
        </w:rPr>
      </w:pPr>
    </w:p>
    <w:p>
      <w:pPr>
        <w:spacing w:line="240" w:lineRule="atLeast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如果需要更新/补充考试材料照片的，收到短信后，考生材料上传功能会同时解锁。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Euphorigen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Euphorigenic">
    <w:panose1 w:val="02000400000000000000"/>
    <w:charset w:val="00"/>
    <w:family w:val="auto"/>
    <w:pitch w:val="default"/>
    <w:sig w:usb0="80000027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5FB"/>
    <w:rsid w:val="000050B0"/>
    <w:rsid w:val="00513F47"/>
    <w:rsid w:val="00517F4F"/>
    <w:rsid w:val="005D0646"/>
    <w:rsid w:val="005D2153"/>
    <w:rsid w:val="00766B58"/>
    <w:rsid w:val="00877B7B"/>
    <w:rsid w:val="00DE5891"/>
    <w:rsid w:val="00E00A15"/>
    <w:rsid w:val="00E635FB"/>
    <w:rsid w:val="00EA0050"/>
    <w:rsid w:val="00EC7448"/>
    <w:rsid w:val="00EE7E2F"/>
    <w:rsid w:val="287C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TML Code"/>
    <w:basedOn w:val="6"/>
    <w:semiHidden/>
    <w:unhideWhenUsed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9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Char"/>
    <w:basedOn w:val="6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359</Words>
  <Characters>2052</Characters>
  <Lines>17</Lines>
  <Paragraphs>4</Paragraphs>
  <TotalTime>0</TotalTime>
  <ScaleCrop>false</ScaleCrop>
  <LinksUpToDate>false</LinksUpToDate>
  <CharactersWithSpaces>2407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2020-03-20T01:15:00Z</dcterms:created>
  <dc:creator>刘 林</dc:creator>
  <cp:lastModifiedBy>Administrator</cp:lastModifiedBy>
  <dcterms:modified xsi:type="dcterms:W3CDTF">2020-03-20T01:55:19Z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