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56" w:beforeLines="50" w:after="156" w:afterLines="50" w:line="58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ascii="黑体" w:hAnsi="黑体" w:eastAsia="黑体" w:cs="黑体"/>
          <w:sz w:val="28"/>
          <w:szCs w:val="28"/>
        </w:rPr>
        <w:t>1</w:t>
      </w:r>
    </w:p>
    <w:p>
      <w:pPr>
        <w:adjustRightInd w:val="0"/>
        <w:snapToGrid w:val="0"/>
        <w:spacing w:before="156" w:beforeLines="50" w:after="156" w:afterLines="50" w:line="580" w:lineRule="exact"/>
        <w:jc w:val="center"/>
        <w:rPr>
          <w:rFonts w:ascii="小标宋" w:hAnsi="黑体" w:eastAsia="小标宋"/>
          <w:b/>
          <w:bCs/>
          <w:sz w:val="32"/>
          <w:szCs w:val="32"/>
        </w:rPr>
      </w:pPr>
      <w:r>
        <w:rPr>
          <w:rFonts w:hint="eastAsia" w:ascii="小标宋" w:hAnsi="黑体" w:eastAsia="小标宋" w:cs="小标宋"/>
          <w:b/>
          <w:bCs/>
          <w:sz w:val="32"/>
          <w:szCs w:val="32"/>
        </w:rPr>
        <w:t>四川省疾病预防控制中心</w:t>
      </w:r>
    </w:p>
    <w:p>
      <w:pPr>
        <w:adjustRightInd w:val="0"/>
        <w:snapToGrid w:val="0"/>
        <w:spacing w:before="156" w:beforeLines="50" w:after="156" w:afterLines="50" w:line="480" w:lineRule="exact"/>
        <w:jc w:val="center"/>
        <w:rPr>
          <w:rFonts w:ascii="小标宋" w:hAnsi="黑体" w:eastAsia="小标宋"/>
          <w:b/>
          <w:bCs/>
          <w:sz w:val="32"/>
          <w:szCs w:val="32"/>
        </w:rPr>
      </w:pPr>
      <w:bookmarkStart w:id="0" w:name="_GoBack"/>
      <w:r>
        <w:rPr>
          <w:rFonts w:ascii="小标宋" w:hAnsi="黑体" w:eastAsia="小标宋" w:cs="小标宋"/>
          <w:b/>
          <w:bCs/>
          <w:sz w:val="32"/>
          <w:szCs w:val="32"/>
        </w:rPr>
        <w:t>2019</w:t>
      </w:r>
      <w:r>
        <w:rPr>
          <w:rFonts w:hint="eastAsia" w:ascii="小标宋" w:hAnsi="黑体" w:eastAsia="小标宋" w:cs="小标宋"/>
          <w:b/>
          <w:bCs/>
          <w:sz w:val="32"/>
          <w:szCs w:val="32"/>
        </w:rPr>
        <w:t>年</w:t>
      </w:r>
      <w:r>
        <w:rPr>
          <w:rFonts w:ascii="小标宋" w:hAnsi="黑体" w:eastAsia="小标宋" w:cs="小标宋"/>
          <w:b/>
          <w:bCs/>
          <w:sz w:val="32"/>
          <w:szCs w:val="32"/>
        </w:rPr>
        <w:t>12</w:t>
      </w:r>
      <w:r>
        <w:rPr>
          <w:rFonts w:hint="eastAsia" w:ascii="小标宋" w:hAnsi="黑体" w:eastAsia="小标宋" w:cs="小标宋"/>
          <w:b/>
          <w:bCs/>
          <w:sz w:val="32"/>
          <w:szCs w:val="32"/>
        </w:rPr>
        <w:t>月直接考核招聘工作人员岗位条件及报名要求一览表</w:t>
      </w:r>
    </w:p>
    <w:bookmarkEnd w:id="0"/>
    <w:p>
      <w:pPr>
        <w:adjustRightInd w:val="0"/>
        <w:snapToGrid w:val="0"/>
        <w:spacing w:before="156" w:beforeLines="50" w:after="156" w:afterLines="50" w:line="480" w:lineRule="exact"/>
        <w:jc w:val="center"/>
        <w:rPr>
          <w:rFonts w:ascii="小标宋" w:hAnsi="黑体" w:eastAsia="小标宋"/>
          <w:b/>
          <w:bCs/>
        </w:rPr>
      </w:pPr>
    </w:p>
    <w:tbl>
      <w:tblPr>
        <w:tblStyle w:val="8"/>
        <w:tblW w:w="123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33"/>
        <w:gridCol w:w="840"/>
        <w:gridCol w:w="1995"/>
        <w:gridCol w:w="1995"/>
        <w:gridCol w:w="1995"/>
        <w:gridCol w:w="2520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1333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ascii="楷体_GB2312" w:hAnsi="华文中宋" w:eastAsia="楷体_GB2312"/>
                <w:b/>
                <w:bCs/>
                <w:kern w:val="0"/>
              </w:rPr>
            </w:pPr>
            <w:r>
              <w:rPr>
                <w:rFonts w:hint="eastAsia" w:ascii="楷体_GB2312" w:hAnsi="华文中宋" w:eastAsia="楷体_GB2312" w:cs="楷体_GB2312"/>
                <w:b/>
                <w:bCs/>
                <w:kern w:val="0"/>
              </w:rPr>
              <w:t>招聘岗位</w:t>
            </w:r>
          </w:p>
        </w:tc>
        <w:tc>
          <w:tcPr>
            <w:tcW w:w="8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楷体_GB2312" w:hAnsi="华文中宋" w:eastAsia="楷体_GB2312"/>
                <w:b/>
                <w:bCs/>
                <w:kern w:val="0"/>
              </w:rPr>
            </w:pPr>
            <w:r>
              <w:rPr>
                <w:rFonts w:hint="eastAsia" w:ascii="楷体_GB2312" w:hAnsi="华文中宋" w:eastAsia="楷体_GB2312" w:cs="楷体_GB2312"/>
                <w:b/>
                <w:bCs/>
                <w:kern w:val="0"/>
              </w:rPr>
              <w:t>招聘</w:t>
            </w:r>
            <w:r>
              <w:rPr>
                <w:rFonts w:ascii="楷体_GB2312" w:hAnsi="华文中宋" w:eastAsia="楷体_GB2312"/>
                <w:b/>
                <w:bCs/>
                <w:kern w:val="0"/>
              </w:rPr>
              <w:br w:type="textWrapping"/>
            </w:r>
            <w:r>
              <w:rPr>
                <w:rFonts w:hint="eastAsia" w:ascii="楷体_GB2312" w:hAnsi="华文中宋" w:eastAsia="楷体_GB2312" w:cs="楷体_GB2312"/>
                <w:b/>
                <w:bCs/>
                <w:kern w:val="0"/>
              </w:rPr>
              <w:t>人数</w:t>
            </w:r>
          </w:p>
        </w:tc>
        <w:tc>
          <w:tcPr>
            <w:tcW w:w="1995" w:type="dxa"/>
            <w:vMerge w:val="restart"/>
            <w:vAlign w:val="center"/>
          </w:tcPr>
          <w:p>
            <w:pPr>
              <w:widowControl/>
              <w:jc w:val="center"/>
              <w:rPr>
                <w:rFonts w:ascii="楷体_GB2312" w:hAnsi="华文中宋" w:eastAsia="楷体_GB2312"/>
                <w:b/>
                <w:bCs/>
                <w:kern w:val="0"/>
              </w:rPr>
            </w:pPr>
            <w:r>
              <w:rPr>
                <w:rFonts w:hint="eastAsia" w:ascii="楷体_GB2312" w:hAnsi="华文中宋" w:eastAsia="楷体_GB2312" w:cs="楷体_GB2312"/>
                <w:b/>
                <w:bCs/>
                <w:kern w:val="0"/>
              </w:rPr>
              <w:t>招聘对象范围</w:t>
            </w:r>
          </w:p>
        </w:tc>
        <w:tc>
          <w:tcPr>
            <w:tcW w:w="8190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ascii="楷体_GB2312" w:hAnsi="华文中宋" w:eastAsia="楷体_GB2312"/>
                <w:b/>
                <w:bCs/>
                <w:kern w:val="0"/>
              </w:rPr>
            </w:pPr>
            <w:r>
              <w:rPr>
                <w:rFonts w:hint="eastAsia" w:ascii="楷体_GB2312" w:hAnsi="华文中宋" w:eastAsia="楷体_GB2312" w:cs="楷体_GB2312"/>
                <w:b/>
                <w:bCs/>
                <w:kern w:val="0"/>
              </w:rPr>
              <w:t>其他条件要求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3" w:hRule="atLeast"/>
          <w:jc w:val="center"/>
        </w:trPr>
        <w:tc>
          <w:tcPr>
            <w:tcW w:w="1333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hAnsi="华文中宋" w:eastAsia="楷体_GB2312"/>
                <w:b/>
                <w:bCs/>
                <w:kern w:val="0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楷体_GB2312" w:hAnsi="华文中宋" w:eastAsia="楷体_GB2312"/>
                <w:b/>
                <w:bCs/>
                <w:kern w:val="0"/>
              </w:rPr>
            </w:pPr>
          </w:p>
        </w:tc>
        <w:tc>
          <w:tcPr>
            <w:tcW w:w="1995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hAnsi="华文中宋" w:eastAsia="楷体_GB2312"/>
                <w:b/>
                <w:bCs/>
                <w:kern w:val="0"/>
              </w:rPr>
            </w:pPr>
          </w:p>
        </w:tc>
        <w:tc>
          <w:tcPr>
            <w:tcW w:w="1995" w:type="dxa"/>
            <w:noWrap/>
            <w:vAlign w:val="center"/>
          </w:tcPr>
          <w:p>
            <w:pPr>
              <w:widowControl/>
              <w:jc w:val="center"/>
              <w:rPr>
                <w:rFonts w:ascii="楷体_GB2312" w:hAnsi="华文中宋" w:eastAsia="楷体_GB2312"/>
                <w:b/>
                <w:bCs/>
                <w:kern w:val="0"/>
              </w:rPr>
            </w:pPr>
            <w:r>
              <w:rPr>
                <w:rFonts w:hint="eastAsia" w:ascii="楷体_GB2312" w:hAnsi="华文中宋" w:eastAsia="楷体_GB2312" w:cs="楷体_GB2312"/>
                <w:b/>
                <w:bCs/>
                <w:kern w:val="0"/>
              </w:rPr>
              <w:t>年龄</w:t>
            </w:r>
          </w:p>
        </w:tc>
        <w:tc>
          <w:tcPr>
            <w:tcW w:w="1995" w:type="dxa"/>
            <w:noWrap/>
            <w:vAlign w:val="center"/>
          </w:tcPr>
          <w:p>
            <w:pPr>
              <w:widowControl/>
              <w:jc w:val="center"/>
              <w:rPr>
                <w:rFonts w:ascii="楷体_GB2312" w:hAnsi="华文中宋" w:eastAsia="楷体_GB2312"/>
                <w:b/>
                <w:bCs/>
                <w:kern w:val="0"/>
              </w:rPr>
            </w:pPr>
            <w:r>
              <w:rPr>
                <w:rFonts w:hint="eastAsia" w:ascii="楷体_GB2312" w:hAnsi="华文中宋" w:eastAsia="楷体_GB2312" w:cs="楷体_GB2312"/>
                <w:b/>
                <w:bCs/>
                <w:kern w:val="0"/>
              </w:rPr>
              <w:t>学历学位</w:t>
            </w:r>
          </w:p>
        </w:tc>
        <w:tc>
          <w:tcPr>
            <w:tcW w:w="2520" w:type="dxa"/>
            <w:noWrap/>
            <w:vAlign w:val="center"/>
          </w:tcPr>
          <w:p>
            <w:pPr>
              <w:widowControl/>
              <w:jc w:val="center"/>
              <w:rPr>
                <w:rFonts w:ascii="楷体_GB2312" w:hAnsi="华文中宋" w:eastAsia="楷体_GB2312"/>
                <w:b/>
                <w:bCs/>
                <w:kern w:val="0"/>
              </w:rPr>
            </w:pPr>
            <w:r>
              <w:rPr>
                <w:rFonts w:hint="eastAsia" w:ascii="楷体_GB2312" w:hAnsi="华文中宋" w:eastAsia="楷体_GB2312" w:cs="楷体_GB2312"/>
                <w:b/>
                <w:bCs/>
                <w:kern w:val="0"/>
              </w:rPr>
              <w:t>专业条件要求</w:t>
            </w:r>
          </w:p>
        </w:tc>
        <w:tc>
          <w:tcPr>
            <w:tcW w:w="1680" w:type="dxa"/>
            <w:noWrap/>
            <w:vAlign w:val="center"/>
          </w:tcPr>
          <w:p>
            <w:pPr>
              <w:widowControl/>
              <w:jc w:val="center"/>
              <w:rPr>
                <w:rFonts w:ascii="楷体_GB2312" w:hAnsi="华文中宋" w:eastAsia="楷体_GB2312"/>
                <w:b/>
                <w:bCs/>
                <w:kern w:val="0"/>
              </w:rPr>
            </w:pPr>
            <w:r>
              <w:rPr>
                <w:rFonts w:hint="eastAsia" w:ascii="楷体_GB2312" w:hAnsi="华文中宋" w:eastAsia="楷体_GB2312" w:cs="楷体_GB2312"/>
                <w:b/>
                <w:bCs/>
                <w:kern w:val="0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37" w:hRule="exact"/>
          <w:jc w:val="center"/>
        </w:trPr>
        <w:tc>
          <w:tcPr>
            <w:tcW w:w="1333" w:type="dxa"/>
            <w:vAlign w:val="center"/>
          </w:tcPr>
          <w:p>
            <w:pPr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 w:cs="仿宋_GB2312"/>
              </w:rPr>
              <w:t>疾病预防控制人员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ascii="仿宋_GB2312" w:hAnsi="宋体" w:eastAsia="仿宋_GB2312" w:cs="仿宋_GB2312"/>
              </w:rPr>
              <w:t>8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</w:rPr>
              <w:t>普通高等教育全日制普通班毕业生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1984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</w:rPr>
              <w:t>日及以后出生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 w:cs="仿宋_GB2312"/>
              </w:rPr>
              <w:t>硕士研究生及以上学历学位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rPr>
                <w:rFonts w:ascii="宋体"/>
              </w:rPr>
            </w:pPr>
            <w:r>
              <w:rPr>
                <w:rFonts w:hint="eastAsia" w:ascii="仿宋_GB2312" w:hAnsi="宋体" w:eastAsia="仿宋_GB2312" w:cs="仿宋_GB2312"/>
              </w:rPr>
              <w:t>流行病与卫生统计学专业</w:t>
            </w:r>
          </w:p>
        </w:tc>
        <w:tc>
          <w:tcPr>
            <w:tcW w:w="1680" w:type="dxa"/>
            <w:vAlign w:val="center"/>
          </w:tcPr>
          <w:p>
            <w:pPr>
              <w:rPr>
                <w:rFonts w:ascii="仿宋_GB2312" w:hAnsi="宋体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41" w:hRule="exact"/>
          <w:jc w:val="center"/>
        </w:trPr>
        <w:tc>
          <w:tcPr>
            <w:tcW w:w="1333" w:type="dxa"/>
            <w:vAlign w:val="center"/>
          </w:tcPr>
          <w:p>
            <w:pPr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 w:cs="仿宋_GB2312"/>
              </w:rPr>
              <w:t>环境与职业卫生人员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ascii="仿宋_GB2312" w:hAnsi="宋体" w:eastAsia="仿宋_GB2312" w:cs="仿宋_GB2312"/>
              </w:rPr>
              <w:t>3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 w:cs="仿宋_GB2312"/>
              </w:rPr>
              <w:t>普通高等教育全日制普通班毕业生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rPr>
                <w:rFonts w:ascii="仿宋_GB2312" w:hAnsi="宋体" w:eastAsia="仿宋_GB2312"/>
              </w:rPr>
            </w:pPr>
            <w:r>
              <w:rPr>
                <w:rFonts w:ascii="仿宋_GB2312" w:hAnsi="宋体" w:eastAsia="仿宋_GB2312" w:cs="仿宋_GB2312"/>
              </w:rPr>
              <w:t>1984</w:t>
            </w:r>
            <w:r>
              <w:rPr>
                <w:rFonts w:hint="eastAsia" w:ascii="仿宋_GB2312" w:hAnsi="宋体" w:eastAsia="仿宋_GB2312" w:cs="仿宋_GB2312"/>
              </w:rPr>
              <w:t>年</w:t>
            </w:r>
            <w:r>
              <w:rPr>
                <w:rFonts w:ascii="仿宋_GB2312" w:hAnsi="宋体" w:eastAsia="仿宋_GB2312" w:cs="仿宋_GB2312"/>
              </w:rPr>
              <w:t>1</w:t>
            </w:r>
            <w:r>
              <w:rPr>
                <w:rFonts w:hint="eastAsia" w:ascii="仿宋_GB2312" w:hAnsi="宋体" w:eastAsia="仿宋_GB2312" w:cs="仿宋_GB2312"/>
              </w:rPr>
              <w:t>月</w:t>
            </w:r>
            <w:r>
              <w:rPr>
                <w:rFonts w:ascii="仿宋_GB2312" w:hAnsi="宋体" w:eastAsia="仿宋_GB2312" w:cs="仿宋_GB2312"/>
              </w:rPr>
              <w:t>1</w:t>
            </w:r>
            <w:r>
              <w:rPr>
                <w:rFonts w:hint="eastAsia" w:ascii="仿宋_GB2312" w:hAnsi="宋体" w:eastAsia="仿宋_GB2312" w:cs="仿宋_GB2312"/>
              </w:rPr>
              <w:t>日及以后出生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 w:cs="仿宋_GB2312"/>
              </w:rPr>
              <w:t>硕士研究生及以上学历学位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 w:cs="仿宋_GB2312"/>
              </w:rPr>
              <w:t>劳动卫生与环境卫生学专业</w:t>
            </w:r>
          </w:p>
        </w:tc>
        <w:tc>
          <w:tcPr>
            <w:tcW w:w="1680" w:type="dxa"/>
            <w:vAlign w:val="center"/>
          </w:tcPr>
          <w:p>
            <w:pPr>
              <w:rPr>
                <w:rFonts w:ascii="仿宋_GB2312" w:hAnsi="宋体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32" w:hRule="exact"/>
          <w:jc w:val="center"/>
        </w:trPr>
        <w:tc>
          <w:tcPr>
            <w:tcW w:w="1333" w:type="dxa"/>
            <w:vAlign w:val="center"/>
          </w:tcPr>
          <w:p>
            <w:pPr>
              <w:widowControl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 w:cs="仿宋_GB2312"/>
              </w:rPr>
              <w:t>卫生检验人员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</w:rPr>
            </w:pPr>
            <w:r>
              <w:rPr>
                <w:rFonts w:ascii="仿宋_GB2312" w:hAnsi="宋体" w:eastAsia="仿宋_GB2312" w:cs="仿宋_GB2312"/>
              </w:rPr>
              <w:t>3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 w:cs="仿宋_GB2312"/>
              </w:rPr>
              <w:t>普通高等教育全日制普通班毕业生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rPr>
                <w:rFonts w:ascii="仿宋_GB2312" w:hAnsi="宋体" w:eastAsia="仿宋_GB2312"/>
              </w:rPr>
            </w:pPr>
            <w:r>
              <w:rPr>
                <w:rFonts w:ascii="仿宋_GB2312" w:hAnsi="宋体" w:eastAsia="仿宋_GB2312" w:cs="仿宋_GB2312"/>
              </w:rPr>
              <w:t>1984</w:t>
            </w:r>
            <w:r>
              <w:rPr>
                <w:rFonts w:hint="eastAsia" w:ascii="仿宋_GB2312" w:hAnsi="宋体" w:eastAsia="仿宋_GB2312" w:cs="仿宋_GB2312"/>
              </w:rPr>
              <w:t>年</w:t>
            </w:r>
            <w:r>
              <w:rPr>
                <w:rFonts w:ascii="仿宋_GB2312" w:hAnsi="宋体" w:eastAsia="仿宋_GB2312" w:cs="仿宋_GB2312"/>
              </w:rPr>
              <w:t>1</w:t>
            </w:r>
            <w:r>
              <w:rPr>
                <w:rFonts w:hint="eastAsia" w:ascii="仿宋_GB2312" w:hAnsi="宋体" w:eastAsia="仿宋_GB2312" w:cs="仿宋_GB2312"/>
              </w:rPr>
              <w:t>月</w:t>
            </w:r>
            <w:r>
              <w:rPr>
                <w:rFonts w:ascii="仿宋_GB2312" w:hAnsi="宋体" w:eastAsia="仿宋_GB2312" w:cs="仿宋_GB2312"/>
              </w:rPr>
              <w:t>1</w:t>
            </w:r>
            <w:r>
              <w:rPr>
                <w:rFonts w:hint="eastAsia" w:ascii="仿宋_GB2312" w:hAnsi="宋体" w:eastAsia="仿宋_GB2312" w:cs="仿宋_GB2312"/>
              </w:rPr>
              <w:t>日及以后出生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 w:cs="仿宋_GB2312"/>
              </w:rPr>
              <w:t>硕士研究生及以上学历学位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 w:cs="仿宋_GB2312"/>
              </w:rPr>
              <w:t>卫生检验与检疫专业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rPr>
                <w:rFonts w:ascii="仿宋_GB2312" w:hAnsi="宋体" w:eastAsia="仿宋_GB2312"/>
              </w:rPr>
            </w:pPr>
          </w:p>
        </w:tc>
      </w:tr>
    </w:tbl>
    <w:p>
      <w:pPr>
        <w:pStyle w:val="2"/>
        <w:spacing w:before="156" w:beforeLines="50"/>
        <w:ind w:firstLine="0" w:firstLineChars="0"/>
        <w:rPr>
          <w:rFonts w:ascii="仿宋_GB2312"/>
          <w:b w:val="0"/>
          <w:bCs w:val="0"/>
          <w:spacing w:val="10"/>
          <w:sz w:val="32"/>
          <w:szCs w:val="32"/>
        </w:rPr>
        <w:sectPr>
          <w:footerReference r:id="rId3" w:type="default"/>
          <w:footerReference r:id="rId4" w:type="even"/>
          <w:pgSz w:w="17010" w:h="11907" w:orient="landscape"/>
          <w:pgMar w:top="1588" w:right="2098" w:bottom="1474" w:left="1985" w:header="851" w:footer="1531" w:gutter="0"/>
          <w:cols w:space="425" w:num="1"/>
          <w:docGrid w:type="linesAndChars" w:linePitch="312" w:charSpace="0"/>
        </w:sectPr>
      </w:pPr>
    </w:p>
    <w:p>
      <w:pPr>
        <w:adjustRightInd w:val="0"/>
        <w:snapToGrid w:val="0"/>
        <w:spacing w:before="156" w:beforeLines="50" w:after="156" w:afterLines="50" w:line="580" w:lineRule="exact"/>
      </w:pPr>
    </w:p>
    <w:sectPr>
      <w:footerReference r:id="rId5" w:type="default"/>
      <w:footerReference r:id="rId6" w:type="even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wordWrap w:val="0"/>
      <w:ind w:left="315" w:leftChars="150" w:right="315" w:rightChars="150"/>
      <w:jc w:val="right"/>
      <w:rPr>
        <w:rFonts w:ascii="宋体"/>
        <w:sz w:val="30"/>
        <w:szCs w:val="30"/>
      </w:rPr>
    </w:pPr>
    <w:r>
      <w:rPr>
        <w:rFonts w:hint="eastAsia" w:ascii="宋体" w:hAnsi="宋体" w:cs="宋体"/>
        <w:sz w:val="30"/>
        <w:szCs w:val="30"/>
      </w:rPr>
      <w:t>―</w:t>
    </w:r>
    <w:r>
      <w:rPr>
        <w:rFonts w:ascii="宋体" w:hAnsi="宋体" w:cs="宋体"/>
        <w:kern w:val="0"/>
        <w:sz w:val="30"/>
        <w:szCs w:val="30"/>
      </w:rPr>
      <w:t xml:space="preserve"> </w:t>
    </w:r>
    <w:r>
      <w:rPr>
        <w:rFonts w:ascii="宋体" w:hAnsi="宋体" w:cs="宋体"/>
        <w:kern w:val="0"/>
        <w:sz w:val="30"/>
        <w:szCs w:val="30"/>
      </w:rPr>
      <w:fldChar w:fldCharType="begin"/>
    </w:r>
    <w:r>
      <w:rPr>
        <w:rFonts w:ascii="宋体" w:hAnsi="宋体" w:cs="宋体"/>
        <w:kern w:val="0"/>
        <w:sz w:val="30"/>
        <w:szCs w:val="30"/>
      </w:rPr>
      <w:instrText xml:space="preserve"> PAGE </w:instrText>
    </w:r>
    <w:r>
      <w:rPr>
        <w:rFonts w:ascii="宋体" w:hAnsi="宋体" w:cs="宋体"/>
        <w:kern w:val="0"/>
        <w:sz w:val="30"/>
        <w:szCs w:val="30"/>
      </w:rPr>
      <w:fldChar w:fldCharType="separate"/>
    </w:r>
    <w:r>
      <w:rPr>
        <w:rFonts w:ascii="宋体" w:hAnsi="宋体" w:cs="宋体"/>
        <w:kern w:val="0"/>
        <w:sz w:val="30"/>
        <w:szCs w:val="30"/>
      </w:rPr>
      <w:t>7</w:t>
    </w:r>
    <w:r>
      <w:rPr>
        <w:rFonts w:ascii="宋体" w:hAnsi="宋体" w:cs="宋体"/>
        <w:kern w:val="0"/>
        <w:sz w:val="30"/>
        <w:szCs w:val="30"/>
      </w:rPr>
      <w:fldChar w:fldCharType="end"/>
    </w:r>
    <w:r>
      <w:rPr>
        <w:rFonts w:ascii="宋体" w:hAnsi="宋体" w:cs="宋体"/>
        <w:kern w:val="0"/>
        <w:sz w:val="30"/>
        <w:szCs w:val="30"/>
      </w:rPr>
      <w:t xml:space="preserve"> </w:t>
    </w:r>
    <w:r>
      <w:rPr>
        <w:rFonts w:hint="eastAsia" w:ascii="宋体" w:hAnsi="宋体" w:cs="宋体"/>
        <w:sz w:val="30"/>
        <w:szCs w:val="30"/>
      </w:rPr>
      <w:t>―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left="315" w:leftChars="150" w:right="315" w:rightChars="150"/>
      <w:jc w:val="both"/>
      <w:rPr>
        <w:rFonts w:ascii="宋体"/>
        <w:sz w:val="30"/>
        <w:szCs w:val="30"/>
      </w:rPr>
    </w:pPr>
    <w:r>
      <w:rPr>
        <w:rFonts w:hint="eastAsia" w:ascii="宋体" w:hAnsi="宋体" w:cs="宋体"/>
        <w:sz w:val="30"/>
        <w:szCs w:val="30"/>
      </w:rPr>
      <w:t>―</w:t>
    </w:r>
    <w:r>
      <w:rPr>
        <w:rFonts w:ascii="宋体" w:hAnsi="宋体" w:cs="宋体"/>
        <w:sz w:val="30"/>
        <w:szCs w:val="30"/>
      </w:rPr>
      <w:t xml:space="preserve"> </w:t>
    </w:r>
    <w:r>
      <w:rPr>
        <w:rFonts w:ascii="宋体" w:hAnsi="宋体" w:cs="宋体"/>
        <w:sz w:val="30"/>
        <w:szCs w:val="30"/>
      </w:rPr>
      <w:fldChar w:fldCharType="begin"/>
    </w:r>
    <w:r>
      <w:rPr>
        <w:rFonts w:ascii="宋体" w:hAnsi="宋体" w:cs="宋体"/>
        <w:sz w:val="30"/>
        <w:szCs w:val="30"/>
      </w:rPr>
      <w:instrText xml:space="preserve"> PAGE </w:instrText>
    </w:r>
    <w:r>
      <w:rPr>
        <w:rFonts w:ascii="宋体" w:hAnsi="宋体" w:cs="宋体"/>
        <w:sz w:val="30"/>
        <w:szCs w:val="30"/>
      </w:rPr>
      <w:fldChar w:fldCharType="separate"/>
    </w:r>
    <w:r>
      <w:rPr>
        <w:rFonts w:ascii="宋体" w:hAnsi="宋体" w:cs="宋体"/>
        <w:sz w:val="30"/>
        <w:szCs w:val="30"/>
      </w:rPr>
      <w:t>8</w:t>
    </w:r>
    <w:r>
      <w:rPr>
        <w:rFonts w:ascii="宋体" w:hAnsi="宋体" w:cs="宋体"/>
        <w:sz w:val="30"/>
        <w:szCs w:val="30"/>
      </w:rPr>
      <w:fldChar w:fldCharType="end"/>
    </w:r>
    <w:r>
      <w:rPr>
        <w:rFonts w:ascii="宋体" w:hAnsi="宋体" w:cs="宋体"/>
        <w:sz w:val="30"/>
        <w:szCs w:val="30"/>
      </w:rPr>
      <w:t xml:space="preserve"> </w:t>
    </w:r>
    <w:r>
      <w:rPr>
        <w:rFonts w:hint="eastAsia" w:ascii="宋体" w:hAnsi="宋体" w:cs="宋体"/>
        <w:sz w:val="30"/>
        <w:szCs w:val="30"/>
      </w:rPr>
      <w:t>―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wordWrap w:val="0"/>
      <w:ind w:left="315" w:leftChars="150" w:right="315" w:rightChars="150"/>
      <w:jc w:val="right"/>
      <w:rPr>
        <w:rFonts w:ascii="宋体"/>
        <w:sz w:val="30"/>
        <w:szCs w:val="30"/>
      </w:rPr>
    </w:pPr>
    <w:r>
      <w:rPr>
        <w:rFonts w:hint="eastAsia" w:ascii="宋体" w:hAnsi="宋体" w:cs="宋体"/>
        <w:sz w:val="30"/>
        <w:szCs w:val="30"/>
      </w:rPr>
      <w:t>―</w:t>
    </w:r>
    <w:r>
      <w:rPr>
        <w:rFonts w:ascii="宋体" w:hAnsi="宋体" w:cs="宋体"/>
        <w:kern w:val="0"/>
        <w:sz w:val="30"/>
        <w:szCs w:val="30"/>
      </w:rPr>
      <w:t xml:space="preserve"> </w:t>
    </w:r>
    <w:r>
      <w:rPr>
        <w:rFonts w:ascii="宋体" w:hAnsi="宋体" w:cs="宋体"/>
        <w:kern w:val="0"/>
        <w:sz w:val="30"/>
        <w:szCs w:val="30"/>
      </w:rPr>
      <w:fldChar w:fldCharType="begin"/>
    </w:r>
    <w:r>
      <w:rPr>
        <w:rFonts w:ascii="宋体" w:hAnsi="宋体" w:cs="宋体"/>
        <w:kern w:val="0"/>
        <w:sz w:val="30"/>
        <w:szCs w:val="30"/>
      </w:rPr>
      <w:instrText xml:space="preserve"> PAGE </w:instrText>
    </w:r>
    <w:r>
      <w:rPr>
        <w:rFonts w:ascii="宋体" w:hAnsi="宋体" w:cs="宋体"/>
        <w:kern w:val="0"/>
        <w:sz w:val="30"/>
        <w:szCs w:val="30"/>
      </w:rPr>
      <w:fldChar w:fldCharType="separate"/>
    </w:r>
    <w:r>
      <w:rPr>
        <w:rFonts w:ascii="宋体" w:hAnsi="宋体" w:cs="宋体"/>
        <w:kern w:val="0"/>
        <w:sz w:val="30"/>
        <w:szCs w:val="30"/>
      </w:rPr>
      <w:t>11</w:t>
    </w:r>
    <w:r>
      <w:rPr>
        <w:rFonts w:ascii="宋体" w:hAnsi="宋体" w:cs="宋体"/>
        <w:kern w:val="0"/>
        <w:sz w:val="30"/>
        <w:szCs w:val="30"/>
      </w:rPr>
      <w:fldChar w:fldCharType="end"/>
    </w:r>
    <w:r>
      <w:rPr>
        <w:rFonts w:ascii="宋体" w:hAnsi="宋体" w:cs="宋体"/>
        <w:kern w:val="0"/>
        <w:sz w:val="30"/>
        <w:szCs w:val="30"/>
      </w:rPr>
      <w:t xml:space="preserve"> </w:t>
    </w:r>
    <w:r>
      <w:rPr>
        <w:rFonts w:hint="eastAsia" w:ascii="宋体" w:hAnsi="宋体" w:cs="宋体"/>
        <w:sz w:val="30"/>
        <w:szCs w:val="30"/>
      </w:rPr>
      <w:t>―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left="315" w:leftChars="150" w:right="315" w:rightChars="150"/>
      <w:jc w:val="both"/>
      <w:rPr>
        <w:rFonts w:ascii="宋体"/>
        <w:sz w:val="30"/>
        <w:szCs w:val="30"/>
      </w:rPr>
    </w:pPr>
    <w:r>
      <w:rPr>
        <w:rFonts w:hint="eastAsia" w:ascii="宋体" w:hAnsi="宋体" w:cs="宋体"/>
        <w:sz w:val="30"/>
        <w:szCs w:val="30"/>
      </w:rPr>
      <w:t>―</w:t>
    </w:r>
    <w:r>
      <w:rPr>
        <w:rFonts w:ascii="宋体" w:hAnsi="宋体" w:cs="宋体"/>
        <w:sz w:val="30"/>
        <w:szCs w:val="30"/>
      </w:rPr>
      <w:t xml:space="preserve"> </w:t>
    </w:r>
    <w:r>
      <w:rPr>
        <w:rFonts w:ascii="宋体" w:hAnsi="宋体" w:cs="宋体"/>
        <w:sz w:val="30"/>
        <w:szCs w:val="30"/>
      </w:rPr>
      <w:fldChar w:fldCharType="begin"/>
    </w:r>
    <w:r>
      <w:rPr>
        <w:rFonts w:ascii="宋体" w:hAnsi="宋体" w:cs="宋体"/>
        <w:sz w:val="30"/>
        <w:szCs w:val="30"/>
      </w:rPr>
      <w:instrText xml:space="preserve"> PAGE </w:instrText>
    </w:r>
    <w:r>
      <w:rPr>
        <w:rFonts w:ascii="宋体" w:hAnsi="宋体" w:cs="宋体"/>
        <w:sz w:val="30"/>
        <w:szCs w:val="30"/>
      </w:rPr>
      <w:fldChar w:fldCharType="separate"/>
    </w:r>
    <w:r>
      <w:rPr>
        <w:rFonts w:ascii="宋体" w:hAnsi="宋体" w:cs="宋体"/>
        <w:sz w:val="30"/>
        <w:szCs w:val="30"/>
      </w:rPr>
      <w:t>12</w:t>
    </w:r>
    <w:r>
      <w:rPr>
        <w:rFonts w:ascii="宋体" w:hAnsi="宋体" w:cs="宋体"/>
        <w:sz w:val="30"/>
        <w:szCs w:val="30"/>
      </w:rPr>
      <w:fldChar w:fldCharType="end"/>
    </w:r>
    <w:r>
      <w:rPr>
        <w:rFonts w:ascii="宋体" w:hAnsi="宋体" w:cs="宋体"/>
        <w:sz w:val="30"/>
        <w:szCs w:val="30"/>
      </w:rPr>
      <w:t xml:space="preserve"> </w:t>
    </w:r>
    <w:r>
      <w:rPr>
        <w:rFonts w:hint="eastAsia" w:ascii="宋体" w:hAnsi="宋体" w:cs="宋体"/>
        <w:sz w:val="30"/>
        <w:szCs w:val="30"/>
      </w:rPr>
      <w:t>―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evenAndOddHeaders w:val="1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4E5"/>
    <w:rsid w:val="00002066"/>
    <w:rsid w:val="00092CD7"/>
    <w:rsid w:val="000A7E00"/>
    <w:rsid w:val="000B1273"/>
    <w:rsid w:val="000F7341"/>
    <w:rsid w:val="00111FA7"/>
    <w:rsid w:val="00126383"/>
    <w:rsid w:val="0015335F"/>
    <w:rsid w:val="00166336"/>
    <w:rsid w:val="001B1F64"/>
    <w:rsid w:val="001C0598"/>
    <w:rsid w:val="001D6C01"/>
    <w:rsid w:val="001E126D"/>
    <w:rsid w:val="00226A73"/>
    <w:rsid w:val="0023445C"/>
    <w:rsid w:val="00242F3A"/>
    <w:rsid w:val="00263D4F"/>
    <w:rsid w:val="00267874"/>
    <w:rsid w:val="002A67C1"/>
    <w:rsid w:val="002D5272"/>
    <w:rsid w:val="002F2E88"/>
    <w:rsid w:val="003324BA"/>
    <w:rsid w:val="0034387A"/>
    <w:rsid w:val="003A3B7C"/>
    <w:rsid w:val="003A4CA0"/>
    <w:rsid w:val="003A54E5"/>
    <w:rsid w:val="003C1134"/>
    <w:rsid w:val="003D13C9"/>
    <w:rsid w:val="003E305D"/>
    <w:rsid w:val="003E3BD5"/>
    <w:rsid w:val="00413D7F"/>
    <w:rsid w:val="004259DC"/>
    <w:rsid w:val="00450666"/>
    <w:rsid w:val="00460DFD"/>
    <w:rsid w:val="00486AED"/>
    <w:rsid w:val="00491E16"/>
    <w:rsid w:val="004B2893"/>
    <w:rsid w:val="004E4DFF"/>
    <w:rsid w:val="004F2A95"/>
    <w:rsid w:val="005023B1"/>
    <w:rsid w:val="00523A34"/>
    <w:rsid w:val="005424EC"/>
    <w:rsid w:val="00553126"/>
    <w:rsid w:val="005705D6"/>
    <w:rsid w:val="00580CB3"/>
    <w:rsid w:val="00584B8D"/>
    <w:rsid w:val="005D6A99"/>
    <w:rsid w:val="005F45A5"/>
    <w:rsid w:val="00632319"/>
    <w:rsid w:val="00651B7B"/>
    <w:rsid w:val="00681E11"/>
    <w:rsid w:val="00687FC5"/>
    <w:rsid w:val="0069150E"/>
    <w:rsid w:val="006B51FF"/>
    <w:rsid w:val="006D5D96"/>
    <w:rsid w:val="006D5E13"/>
    <w:rsid w:val="006E3642"/>
    <w:rsid w:val="00704DAB"/>
    <w:rsid w:val="00765AB1"/>
    <w:rsid w:val="00771561"/>
    <w:rsid w:val="00787706"/>
    <w:rsid w:val="007D1D32"/>
    <w:rsid w:val="007E3D35"/>
    <w:rsid w:val="007E4002"/>
    <w:rsid w:val="007F7518"/>
    <w:rsid w:val="00801801"/>
    <w:rsid w:val="00816442"/>
    <w:rsid w:val="00871B72"/>
    <w:rsid w:val="00886EDC"/>
    <w:rsid w:val="0089734E"/>
    <w:rsid w:val="008E0B1E"/>
    <w:rsid w:val="008E3602"/>
    <w:rsid w:val="008F78ED"/>
    <w:rsid w:val="0094550C"/>
    <w:rsid w:val="009721C9"/>
    <w:rsid w:val="00974F3E"/>
    <w:rsid w:val="009A7330"/>
    <w:rsid w:val="009B0AF6"/>
    <w:rsid w:val="009B5DCD"/>
    <w:rsid w:val="009C2CB5"/>
    <w:rsid w:val="009C4F48"/>
    <w:rsid w:val="009D175A"/>
    <w:rsid w:val="009E1B64"/>
    <w:rsid w:val="00A16BFA"/>
    <w:rsid w:val="00A4752D"/>
    <w:rsid w:val="00A61F8C"/>
    <w:rsid w:val="00A63324"/>
    <w:rsid w:val="00A73E4A"/>
    <w:rsid w:val="00AB00B5"/>
    <w:rsid w:val="00AE17C3"/>
    <w:rsid w:val="00AE278E"/>
    <w:rsid w:val="00AF73EE"/>
    <w:rsid w:val="00AF73F4"/>
    <w:rsid w:val="00B20311"/>
    <w:rsid w:val="00B27F99"/>
    <w:rsid w:val="00B3099F"/>
    <w:rsid w:val="00B35C26"/>
    <w:rsid w:val="00B3749C"/>
    <w:rsid w:val="00B4792F"/>
    <w:rsid w:val="00B647C3"/>
    <w:rsid w:val="00B7207A"/>
    <w:rsid w:val="00B95E87"/>
    <w:rsid w:val="00BA0E1B"/>
    <w:rsid w:val="00BB29FD"/>
    <w:rsid w:val="00BB2E2A"/>
    <w:rsid w:val="00BE028F"/>
    <w:rsid w:val="00BE4C0C"/>
    <w:rsid w:val="00BF07F9"/>
    <w:rsid w:val="00BF2CEB"/>
    <w:rsid w:val="00BF5900"/>
    <w:rsid w:val="00BF5D7D"/>
    <w:rsid w:val="00C17AD7"/>
    <w:rsid w:val="00C21990"/>
    <w:rsid w:val="00C43441"/>
    <w:rsid w:val="00C95C89"/>
    <w:rsid w:val="00CA468C"/>
    <w:rsid w:val="00CF072B"/>
    <w:rsid w:val="00D3444F"/>
    <w:rsid w:val="00D63F77"/>
    <w:rsid w:val="00DC162A"/>
    <w:rsid w:val="00DE2F1B"/>
    <w:rsid w:val="00E21470"/>
    <w:rsid w:val="00E4499D"/>
    <w:rsid w:val="00E5589B"/>
    <w:rsid w:val="00E56D05"/>
    <w:rsid w:val="00E57609"/>
    <w:rsid w:val="00E7290D"/>
    <w:rsid w:val="00EA3AD2"/>
    <w:rsid w:val="00EC7F5E"/>
    <w:rsid w:val="00F13AEE"/>
    <w:rsid w:val="00F33972"/>
    <w:rsid w:val="00F35CBA"/>
    <w:rsid w:val="00F6787A"/>
    <w:rsid w:val="00F81C59"/>
    <w:rsid w:val="00F9702E"/>
    <w:rsid w:val="00FA53D0"/>
    <w:rsid w:val="00FA654A"/>
    <w:rsid w:val="00FB1F21"/>
    <w:rsid w:val="00FE3BAB"/>
    <w:rsid w:val="00FE5950"/>
    <w:rsid w:val="00FF4D87"/>
    <w:rsid w:val="1A342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2"/>
    <w:qFormat/>
    <w:uiPriority w:val="99"/>
    <w:pPr>
      <w:ind w:firstLine="4680" w:firstLineChars="1300"/>
    </w:pPr>
    <w:rPr>
      <w:rFonts w:eastAsia="仿宋_GB2312"/>
      <w:b/>
      <w:bCs/>
      <w:sz w:val="36"/>
      <w:szCs w:val="36"/>
    </w:rPr>
  </w:style>
  <w:style w:type="paragraph" w:styleId="3">
    <w:name w:val="Date"/>
    <w:basedOn w:val="1"/>
    <w:next w:val="1"/>
    <w:link w:val="17"/>
    <w:uiPriority w:val="99"/>
  </w:style>
  <w:style w:type="paragraph" w:styleId="4">
    <w:name w:val="Body Text Indent 2"/>
    <w:basedOn w:val="1"/>
    <w:link w:val="14"/>
    <w:qFormat/>
    <w:uiPriority w:val="99"/>
    <w:pPr>
      <w:spacing w:before="240"/>
      <w:ind w:firstLine="720" w:firstLineChars="225"/>
    </w:pPr>
    <w:rPr>
      <w:rFonts w:ascii="仿宋_GB2312" w:eastAsia="仿宋_GB2312" w:cs="仿宋_GB2312"/>
      <w:sz w:val="32"/>
      <w:szCs w:val="32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Indent 3"/>
    <w:basedOn w:val="1"/>
    <w:link w:val="15"/>
    <w:qFormat/>
    <w:uiPriority w:val="99"/>
    <w:pPr>
      <w:ind w:firstLine="640" w:firstLineChars="200"/>
    </w:pPr>
    <w:rPr>
      <w:rFonts w:ascii="仿宋_GB2312" w:eastAsia="仿宋_GB2312" w:cs="仿宋_GB2312"/>
      <w:sz w:val="32"/>
      <w:szCs w:val="32"/>
    </w:rPr>
  </w:style>
  <w:style w:type="character" w:styleId="10">
    <w:name w:val="page number"/>
    <w:basedOn w:val="9"/>
    <w:qFormat/>
    <w:uiPriority w:val="99"/>
  </w:style>
  <w:style w:type="character" w:styleId="11">
    <w:name w:val="Hyperlink"/>
    <w:qFormat/>
    <w:uiPriority w:val="99"/>
    <w:rPr>
      <w:color w:val="0000FF"/>
      <w:u w:val="single"/>
    </w:rPr>
  </w:style>
  <w:style w:type="character" w:customStyle="1" w:styleId="12">
    <w:name w:val="正文文本缩进 字符"/>
    <w:link w:val="2"/>
    <w:semiHidden/>
    <w:qFormat/>
    <w:locked/>
    <w:uiPriority w:val="99"/>
    <w:rPr>
      <w:sz w:val="21"/>
      <w:szCs w:val="21"/>
    </w:rPr>
  </w:style>
  <w:style w:type="character" w:customStyle="1" w:styleId="13">
    <w:name w:val="页脚 字符"/>
    <w:link w:val="5"/>
    <w:semiHidden/>
    <w:qFormat/>
    <w:locked/>
    <w:uiPriority w:val="99"/>
    <w:rPr>
      <w:sz w:val="18"/>
      <w:szCs w:val="18"/>
    </w:rPr>
  </w:style>
  <w:style w:type="character" w:customStyle="1" w:styleId="14">
    <w:name w:val="正文文本缩进 2 字符"/>
    <w:link w:val="4"/>
    <w:semiHidden/>
    <w:qFormat/>
    <w:locked/>
    <w:uiPriority w:val="99"/>
    <w:rPr>
      <w:sz w:val="21"/>
      <w:szCs w:val="21"/>
    </w:rPr>
  </w:style>
  <w:style w:type="character" w:customStyle="1" w:styleId="15">
    <w:name w:val="正文文本缩进 3 字符"/>
    <w:link w:val="7"/>
    <w:semiHidden/>
    <w:qFormat/>
    <w:locked/>
    <w:uiPriority w:val="99"/>
    <w:rPr>
      <w:sz w:val="16"/>
      <w:szCs w:val="16"/>
    </w:rPr>
  </w:style>
  <w:style w:type="character" w:customStyle="1" w:styleId="16">
    <w:name w:val="页眉 字符"/>
    <w:link w:val="6"/>
    <w:semiHidden/>
    <w:qFormat/>
    <w:locked/>
    <w:uiPriority w:val="99"/>
    <w:rPr>
      <w:sz w:val="18"/>
      <w:szCs w:val="18"/>
    </w:rPr>
  </w:style>
  <w:style w:type="character" w:customStyle="1" w:styleId="17">
    <w:name w:val="日期 字符"/>
    <w:link w:val="3"/>
    <w:semiHidden/>
    <w:qFormat/>
    <w:locked/>
    <w:uiPriority w:val="99"/>
    <w:rPr>
      <w:sz w:val="21"/>
      <w:szCs w:val="21"/>
    </w:rPr>
  </w:style>
  <w:style w:type="paragraph" w:customStyle="1" w:styleId="18">
    <w:name w:val="Char Char1"/>
    <w:basedOn w:val="1"/>
    <w:next w:val="1"/>
    <w:uiPriority w:val="99"/>
    <w:pPr>
      <w:spacing w:line="240" w:lineRule="atLeast"/>
      <w:ind w:left="420" w:firstLine="420"/>
      <w:jc w:val="left"/>
    </w:pPr>
    <w:rPr>
      <w:kern w:val="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</Words>
  <Characters>260</Characters>
  <Lines>2</Lines>
  <Paragraphs>1</Paragraphs>
  <TotalTime>470</TotalTime>
  <ScaleCrop>false</ScaleCrop>
  <LinksUpToDate>false</LinksUpToDate>
  <CharactersWithSpaces>304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2019-02-19T01:37:00Z</dcterms:created>
  <dc:creator>vv</dc:creator>
  <cp:lastModifiedBy>Administrator</cp:lastModifiedBy>
  <cp:lastPrinted>2004-11-15T07:52:00Z</cp:lastPrinted>
  <dcterms:modified xsi:type="dcterms:W3CDTF">2019-11-07T03:41:36Z</dcterms:modified>
  <dc:title>关于建立西南疾病预防控制培训基地的报告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