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三河市卫生健康局2</w:t>
      </w:r>
      <w:r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019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年公开招聘大学生村医岗位信息表</w:t>
      </w:r>
    </w:p>
    <w:tbl>
      <w:tblPr>
        <w:tblStyle w:val="3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3544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泃阳镇村医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新集镇村医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杨庄镇村医 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皇庄镇村医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燕郊镇村医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高楼镇村医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齐心庄镇村医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段甲岭镇村医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燕郊开发区村医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F11B1"/>
    <w:rsid w:val="7B3F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2019-11-01T02:28:00Z</dcterms:created>
  <dc:creator>石果</dc:creator>
  <cp:lastModifiedBy>石果</cp:lastModifiedBy>
  <dcterms:modified xsi:type="dcterms:W3CDTF">2019-11-01T02:29:18Z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