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传统医学医术确有专长考核申请表</w:t>
      </w:r>
      <w:bookmarkEnd w:id="0"/>
    </w:p>
    <w:tbl>
      <w:tblPr>
        <w:tblStyle w:val="3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97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39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vMerge w:val="restart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7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339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97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226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7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777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492" w:type="dxa"/>
            <w:gridSpan w:val="6"/>
            <w:noWrap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297" w:type="dxa"/>
            <w:gridSpan w:val="7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492" w:type="dxa"/>
            <w:gridSpan w:val="6"/>
            <w:noWrap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297" w:type="dxa"/>
            <w:gridSpan w:val="7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492" w:type="dxa"/>
            <w:gridSpan w:val="6"/>
            <w:noWrap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</w:t>
            </w:r>
          </w:p>
          <w:p>
            <w:pPr>
              <w:spacing w:line="32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政编码</w:t>
            </w:r>
          </w:p>
        </w:tc>
        <w:tc>
          <w:tcPr>
            <w:tcW w:w="5297" w:type="dxa"/>
            <w:gridSpan w:val="7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76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件地址</w:t>
            </w:r>
          </w:p>
        </w:tc>
        <w:tc>
          <w:tcPr>
            <w:tcW w:w="2309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789" w:type="dxa"/>
            <w:gridSpan w:val="13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1991" w:type="dxa"/>
            <w:noWrap/>
            <w:vAlign w:val="center"/>
          </w:tcPr>
          <w:p>
            <w:pPr>
              <w:spacing w:line="280" w:lineRule="exact"/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 业</w:t>
            </w:r>
          </w:p>
          <w:p>
            <w:pPr>
              <w:spacing w:line="280" w:lineRule="exact"/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53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258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531" w:type="dxa"/>
            <w:gridSpan w:val="10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258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县级卫生、中医药行政部门初审意见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531" w:type="dxa"/>
            <w:gridSpan w:val="10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1258" w:type="dxa"/>
            <w:gridSpan w:val="3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地、设区的市级卫生、中医药行政部门审核意见</w:t>
            </w:r>
          </w:p>
        </w:tc>
        <w:tc>
          <w:tcPr>
            <w:tcW w:w="7531" w:type="dxa"/>
            <w:gridSpan w:val="10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_GB2312" w:hAnsi="宋体" w:eastAsia="仿宋_GB2312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1．一律用黑色中性笔填写，内容要具体、真实，字迹要端正清楚。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3．相片一律用近期一寸免冠正面半身照。</w:t>
      </w: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4．个人简历应从小学写起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66036"/>
    <w:rsid w:val="0916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2019-10-24T08:42:00Z</dcterms:created>
  <dc:creator>dell</dc:creator>
  <cp:lastModifiedBy>dell</cp:lastModifiedBy>
  <dcterms:modified xsi:type="dcterms:W3CDTF">2019-10-24T08:42:28Z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