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小标宋简体" w:hAnsi="华文中宋" w:eastAsia="方正小标宋简体"/>
          <w:color w:val="FF0000"/>
          <w:spacing w:val="14"/>
          <w:position w:val="6"/>
          <w:sz w:val="52"/>
          <w:szCs w:val="52"/>
        </w:rPr>
      </w:pPr>
      <w:r>
        <w:rPr>
          <w:rFonts w:hint="eastAsia" w:ascii="小标宋" w:hAnsi="华文中宋" w:eastAsia="小标宋"/>
          <w:color w:val="FF0000"/>
          <w:spacing w:val="100"/>
          <w:position w:val="6"/>
          <w:sz w:val="60"/>
          <w:szCs w:val="60"/>
        </w:rPr>
        <w:t>河池市宜州区卫生健康局</w:t>
      </w:r>
    </w:p>
    <w:p/>
    <w:p>
      <w:pPr>
        <w:adjustRightInd w:val="0"/>
        <w:snapToGrid w:val="0"/>
        <w:spacing w:line="400" w:lineRule="exact"/>
        <w:rPr>
          <w:rFonts w:ascii="小标宋" w:eastAsia="小标宋"/>
          <w:sz w:val="44"/>
          <w:szCs w:val="44"/>
        </w:rPr>
      </w:pPr>
    </w:p>
    <w:p>
      <w:pPr>
        <w:adjustRightInd w:val="0"/>
        <w:snapToGrid w:val="0"/>
        <w:spacing w:line="600" w:lineRule="exact"/>
        <w:jc w:val="center"/>
        <w:rPr>
          <w:rFonts w:hint="eastAsia" w:ascii="小标宋" w:hAnsi="小标宋" w:eastAsia="小标宋" w:cs="小标宋"/>
          <w:sz w:val="44"/>
          <w:szCs w:val="44"/>
        </w:rPr>
      </w:pPr>
      <w:r>
        <w:rPr>
          <w:rFonts w:hint="eastAsia" w:ascii="小标宋" w:hAnsi="小标宋" w:eastAsia="小标宋" w:cs="小标宋"/>
          <w:sz w:val="44"/>
          <w:szCs w:val="44"/>
        </w:rPr>
        <w:t>河池市宜州区卫生健康局</w:t>
      </w:r>
    </w:p>
    <w:p>
      <w:pPr>
        <w:snapToGrid w:val="0"/>
        <w:spacing w:line="580" w:lineRule="exact"/>
        <w:jc w:val="center"/>
        <w:rPr>
          <w:rFonts w:hint="eastAsia" w:ascii="小标宋" w:hAnsi="小标宋" w:eastAsia="小标宋" w:cs="小标宋"/>
          <w:sz w:val="44"/>
          <w:szCs w:val="44"/>
        </w:rPr>
      </w:pPr>
      <w:r>
        <w:rPr>
          <w:rFonts w:hint="eastAsia" w:ascii="小标宋" w:hAnsi="小标宋" w:eastAsia="小标宋" w:cs="小标宋"/>
          <w:sz w:val="44"/>
          <w:szCs w:val="44"/>
        </w:rPr>
        <w:t>转发自治区中医药局关于做好2019年传统</w:t>
      </w:r>
    </w:p>
    <w:p>
      <w:pPr>
        <w:snapToGrid w:val="0"/>
        <w:spacing w:line="580" w:lineRule="exact"/>
        <w:jc w:val="center"/>
        <w:rPr>
          <w:rFonts w:hint="eastAsia" w:ascii="小标宋" w:hAnsi="小标宋" w:eastAsia="小标宋" w:cs="小标宋"/>
          <w:sz w:val="44"/>
          <w:szCs w:val="44"/>
        </w:rPr>
      </w:pPr>
      <w:r>
        <w:rPr>
          <w:rFonts w:hint="eastAsia" w:ascii="小标宋" w:hAnsi="小标宋" w:eastAsia="小标宋" w:cs="小标宋"/>
          <w:sz w:val="44"/>
          <w:szCs w:val="44"/>
        </w:rPr>
        <w:t>医学师承和确有专长人员考核工作的通知</w:t>
      </w:r>
    </w:p>
    <w:p>
      <w:pPr>
        <w:spacing w:line="580" w:lineRule="exact"/>
        <w:rPr>
          <w:rFonts w:ascii="方正小标宋简体" w:eastAsia="方正小标宋简体"/>
          <w:sz w:val="44"/>
          <w:szCs w:val="44"/>
        </w:rPr>
      </w:pPr>
    </w:p>
    <w:p>
      <w:pPr>
        <w:adjustRightInd w:val="0"/>
        <w:snapToGrid w:val="0"/>
        <w:spacing w:line="520" w:lineRule="exact"/>
        <w:rPr>
          <w:rFonts w:hint="eastAsia" w:ascii="仿宋" w:hAnsi="仿宋" w:eastAsia="仿宋" w:cs="仿宋"/>
          <w:sz w:val="32"/>
          <w:szCs w:val="32"/>
        </w:rPr>
      </w:pPr>
      <w:r>
        <w:rPr>
          <w:rFonts w:hint="eastAsia" w:ascii="仿宋" w:hAnsi="仿宋" w:eastAsia="仿宋" w:cs="仿宋"/>
          <w:sz w:val="32"/>
          <w:szCs w:val="32"/>
        </w:rPr>
        <w:t>各乡镇卫生院，区直各医疗卫生单位，宜州宜山医院，解放社区卫生服务中心：</w:t>
      </w:r>
    </w:p>
    <w:p>
      <w:pPr>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现将《自治区中医药局关于做好2019年传统医学师承和确有专长人员考核工作的通知》（桂中医药医发〔2019〕17号）转发给你们，请各单位及时通知本单位及本辖区符合条件的人员参加报名考核，</w:t>
      </w:r>
      <w:r>
        <w:rPr>
          <w:rFonts w:hint="eastAsia" w:ascii="仿宋" w:hAnsi="仿宋" w:eastAsia="仿宋" w:cs="仿宋"/>
          <w:color w:val="000000"/>
          <w:sz w:val="32"/>
          <w:szCs w:val="32"/>
        </w:rPr>
        <w:t>今年广西传统医学师承和确有专长人员考核报名采取网上报名的方式进行，请考生于2019年10月14日至10月26日期间登录</w:t>
      </w:r>
      <w:r>
        <w:rPr>
          <w:rFonts w:hint="eastAsia" w:ascii="仿宋" w:hAnsi="仿宋" w:eastAsia="仿宋" w:cs="仿宋"/>
          <w:color w:val="000000" w:themeColor="text1"/>
          <w:sz w:val="32"/>
          <w:szCs w:val="32"/>
        </w:rPr>
        <w:t>：</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"http://222.216.195.142:8320/user/userLogin填报信息。并于2019年10月28日至10" </w:instrText>
      </w:r>
      <w:r>
        <w:rPr>
          <w:rFonts w:hint="eastAsia" w:ascii="仿宋" w:hAnsi="仿宋" w:eastAsia="仿宋" w:cs="仿宋"/>
          <w:sz w:val="32"/>
          <w:szCs w:val="32"/>
        </w:rPr>
        <w:fldChar w:fldCharType="separate"/>
      </w:r>
      <w:r>
        <w:rPr>
          <w:rStyle w:val="7"/>
          <w:rFonts w:hint="eastAsia" w:ascii="仿宋" w:hAnsi="仿宋" w:eastAsia="仿宋" w:cs="仿宋"/>
          <w:color w:val="000000" w:themeColor="text1"/>
          <w:sz w:val="32"/>
          <w:szCs w:val="32"/>
          <w:u w:val="none"/>
        </w:rPr>
        <w:t>http://222.216.195.142:8320/user/userLogin填报信息，并于2019年10月28日至10</w:t>
      </w:r>
      <w:r>
        <w:rPr>
          <w:rStyle w:val="7"/>
          <w:rFonts w:hint="eastAsia" w:ascii="仿宋" w:hAnsi="仿宋" w:eastAsia="仿宋" w:cs="仿宋"/>
          <w:color w:val="000000" w:themeColor="text1"/>
          <w:sz w:val="32"/>
          <w:szCs w:val="32"/>
          <w:u w:val="none"/>
        </w:rPr>
        <w:fldChar w:fldCharType="end"/>
      </w:r>
      <w:r>
        <w:rPr>
          <w:rFonts w:hint="eastAsia" w:ascii="仿宋" w:hAnsi="仿宋" w:eastAsia="仿宋" w:cs="仿宋"/>
          <w:color w:val="000000" w:themeColor="text1"/>
          <w:sz w:val="32"/>
          <w:szCs w:val="32"/>
        </w:rPr>
        <w:t>月</w:t>
      </w:r>
      <w:r>
        <w:rPr>
          <w:rFonts w:hint="eastAsia" w:ascii="仿宋" w:hAnsi="仿宋" w:eastAsia="仿宋" w:cs="仿宋"/>
          <w:color w:val="000000"/>
          <w:sz w:val="32"/>
          <w:szCs w:val="32"/>
        </w:rPr>
        <w:t>31日</w:t>
      </w:r>
      <w:r>
        <w:rPr>
          <w:rFonts w:hint="eastAsia" w:ascii="仿宋" w:hAnsi="仿宋" w:eastAsia="仿宋" w:cs="仿宋"/>
          <w:sz w:val="32"/>
          <w:szCs w:val="32"/>
        </w:rPr>
        <w:t>将报名材料报送区卫生健康局中医药管理和老龄健康股，逾期不予受理。</w:t>
      </w:r>
    </w:p>
    <w:p>
      <w:pPr>
        <w:adjustRightInd w:val="0"/>
        <w:snapToGrid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未尽事宜，请与区卫生健康局中医药管理和老龄健康股联系，</w:t>
      </w:r>
      <w:r>
        <w:rPr>
          <w:rFonts w:hint="eastAsia" w:ascii="仿宋" w:hAnsi="仿宋" w:eastAsia="仿宋" w:cs="仿宋"/>
          <w:sz w:val="32"/>
          <w:szCs w:val="32"/>
          <w:lang w:eastAsia="zh-CN"/>
        </w:rPr>
        <w:t>地址：区卫生健康局</w:t>
      </w:r>
      <w:r>
        <w:rPr>
          <w:rFonts w:hint="eastAsia" w:ascii="仿宋" w:hAnsi="仿宋" w:eastAsia="仿宋" w:cs="仿宋"/>
          <w:sz w:val="32"/>
          <w:szCs w:val="32"/>
          <w:lang w:val="en-US" w:eastAsia="zh-CN"/>
        </w:rPr>
        <w:t>314室，</w:t>
      </w:r>
      <w:r>
        <w:rPr>
          <w:rFonts w:hint="eastAsia" w:ascii="仿宋" w:hAnsi="仿宋" w:eastAsia="仿宋" w:cs="仿宋"/>
          <w:sz w:val="32"/>
          <w:szCs w:val="32"/>
        </w:rPr>
        <w:t>联系电话：3182051。</w:t>
      </w:r>
    </w:p>
    <w:p>
      <w:pPr>
        <w:spacing w:line="520" w:lineRule="exact"/>
        <w:ind w:firstLine="640" w:firstLineChars="200"/>
        <w:rPr>
          <w:rFonts w:ascii="仿宋_GB2312" w:hAnsi="仿宋" w:eastAsia="仿宋_GB2312"/>
          <w:sz w:val="32"/>
          <w:szCs w:val="32"/>
        </w:rPr>
      </w:pPr>
    </w:p>
    <w:p>
      <w:pPr>
        <w:adjustRightInd w:val="0"/>
        <w:snapToGrid w:val="0"/>
        <w:spacing w:line="520" w:lineRule="exact"/>
        <w:rPr>
          <w:rFonts w:ascii="仿宋" w:hAnsi="仿宋" w:eastAsia="仿宋"/>
          <w:sz w:val="32"/>
          <w:szCs w:val="32"/>
        </w:rPr>
      </w:pPr>
    </w:p>
    <w:p>
      <w:pPr>
        <w:adjustRightInd w:val="0"/>
        <w:snapToGrid w:val="0"/>
        <w:spacing w:line="520" w:lineRule="exact"/>
        <w:ind w:firstLine="4160" w:firstLineChars="1300"/>
        <w:rPr>
          <w:rFonts w:ascii="仿宋" w:hAnsi="仿宋" w:eastAsia="仿宋"/>
          <w:sz w:val="32"/>
          <w:szCs w:val="32"/>
        </w:rPr>
      </w:pPr>
      <w:r>
        <w:rPr>
          <w:rFonts w:hint="eastAsia" w:ascii="仿宋" w:hAnsi="仿宋" w:eastAsia="仿宋"/>
          <w:sz w:val="32"/>
          <w:szCs w:val="32"/>
        </w:rPr>
        <w:t>河池市宜州区卫生健康局</w:t>
      </w:r>
      <w:r>
        <w:rPr>
          <w:rFonts w:ascii="仿宋" w:hAnsi="仿宋" w:eastAsia="仿宋"/>
          <w:sz w:val="32"/>
          <w:szCs w:val="32"/>
        </w:rPr>
        <w:t xml:space="preserve"> </w:t>
      </w:r>
    </w:p>
    <w:p>
      <w:pPr>
        <w:tabs>
          <w:tab w:val="left" w:pos="7560"/>
        </w:tabs>
        <w:spacing w:line="520" w:lineRule="exact"/>
        <w:ind w:firstLine="4800" w:firstLineChars="1500"/>
        <w:rPr>
          <w:rFonts w:ascii="仿宋" w:hAnsi="仿宋" w:eastAsia="仿宋"/>
          <w:sz w:val="32"/>
          <w:szCs w:val="32"/>
        </w:rPr>
      </w:pPr>
      <w:r>
        <w:rPr>
          <w:rFonts w:hint="eastAsia" w:ascii="仿宋" w:hAnsi="仿宋" w:eastAsia="仿宋"/>
          <w:sz w:val="32"/>
          <w:szCs w:val="32"/>
        </w:rPr>
        <w:t>2019年</w:t>
      </w:r>
      <w:bookmarkStart w:id="0" w:name="_GoBack"/>
      <w:bookmarkEnd w:id="0"/>
      <w:r>
        <w:rPr>
          <w:rFonts w:hint="eastAsia" w:ascii="仿宋" w:hAnsi="仿宋" w:eastAsia="仿宋"/>
          <w:sz w:val="32"/>
          <w:szCs w:val="32"/>
        </w:rPr>
        <w:t>10月</w:t>
      </w:r>
      <w:r>
        <w:rPr>
          <w:rFonts w:hint="eastAsia" w:ascii="仿宋" w:hAnsi="仿宋" w:eastAsia="仿宋"/>
          <w:sz w:val="32"/>
          <w:szCs w:val="32"/>
          <w:lang w:val="en-US" w:eastAsia="zh-CN"/>
        </w:rPr>
        <w:t>11</w:t>
      </w:r>
      <w:r>
        <w:rPr>
          <w:rFonts w:hint="eastAsia" w:ascii="仿宋" w:hAnsi="仿宋" w:eastAsia="仿宋"/>
          <w:sz w:val="32"/>
          <w:szCs w:val="32"/>
        </w:rPr>
        <w:t>日</w:t>
      </w:r>
      <w:r>
        <w:rPr>
          <w:rFonts w:ascii="仿宋" w:hAnsi="仿宋" w:eastAsia="仿宋"/>
          <w:sz w:val="32"/>
          <w:szCs w:val="32"/>
        </w:rPr>
        <w:t xml:space="preserve">  </w:t>
      </w:r>
    </w:p>
    <w:p>
      <w:pPr>
        <w:rPr>
          <w:rFonts w:ascii="黑体" w:hAnsi="仿宋" w:eastAsia="黑体"/>
          <w:sz w:val="32"/>
          <w:szCs w:val="32"/>
        </w:rPr>
      </w:pPr>
    </w:p>
    <w:p>
      <w:pPr>
        <w:rPr>
          <w:rFonts w:ascii="黑体" w:eastAsia="黑体"/>
        </w:rPr>
      </w:pPr>
      <w:r>
        <w:rPr>
          <w:rFonts w:hint="eastAsia" w:ascii="黑体" w:hAnsi="仿宋" w:eastAsia="黑体"/>
          <w:sz w:val="32"/>
          <w:szCs w:val="32"/>
        </w:rPr>
        <w:t>（公开方式：主动公开）</w:t>
      </w:r>
    </w:p>
    <w:sectPr>
      <w:pgSz w:w="11906" w:h="16838"/>
      <w:pgMar w:top="1531" w:right="1474" w:bottom="153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Lucida Sans">
    <w:panose1 w:val="020B0602030504020204"/>
    <w:charset w:val="00"/>
    <w:family w:val="auto"/>
    <w:pitch w:val="default"/>
    <w:sig w:usb0="00000000" w:usb1="00000000" w:usb2="00000000" w:usb3="00000000" w:csb0="00000000" w:csb1="00000000"/>
  </w:font>
  <w:font w:name="方正小标宋简体">
    <w:altName w:val="仿宋_GB2312"/>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小标宋">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92DA2"/>
    <w:rsid w:val="000A785C"/>
    <w:rsid w:val="000D0901"/>
    <w:rsid w:val="000E2E65"/>
    <w:rsid w:val="001068D5"/>
    <w:rsid w:val="001636C2"/>
    <w:rsid w:val="0017195A"/>
    <w:rsid w:val="00191D53"/>
    <w:rsid w:val="00204709"/>
    <w:rsid w:val="00221ED6"/>
    <w:rsid w:val="00293AF1"/>
    <w:rsid w:val="002C06BB"/>
    <w:rsid w:val="00366AF5"/>
    <w:rsid w:val="0037451A"/>
    <w:rsid w:val="0038680F"/>
    <w:rsid w:val="00413E47"/>
    <w:rsid w:val="0057176A"/>
    <w:rsid w:val="005834FC"/>
    <w:rsid w:val="00653381"/>
    <w:rsid w:val="006A4BCA"/>
    <w:rsid w:val="006E1C34"/>
    <w:rsid w:val="007671F3"/>
    <w:rsid w:val="00776070"/>
    <w:rsid w:val="007F0F05"/>
    <w:rsid w:val="007F1CCB"/>
    <w:rsid w:val="008039BC"/>
    <w:rsid w:val="00805980"/>
    <w:rsid w:val="00824C04"/>
    <w:rsid w:val="00892DA2"/>
    <w:rsid w:val="009011DB"/>
    <w:rsid w:val="009C2220"/>
    <w:rsid w:val="009F6A80"/>
    <w:rsid w:val="009F7503"/>
    <w:rsid w:val="00A81E5E"/>
    <w:rsid w:val="00AE180F"/>
    <w:rsid w:val="00AE3089"/>
    <w:rsid w:val="00B542F4"/>
    <w:rsid w:val="00BA2E5D"/>
    <w:rsid w:val="00BF1389"/>
    <w:rsid w:val="00C7375F"/>
    <w:rsid w:val="00C77B5F"/>
    <w:rsid w:val="00CF59F6"/>
    <w:rsid w:val="00D26000"/>
    <w:rsid w:val="00D33A0E"/>
    <w:rsid w:val="00DB4152"/>
    <w:rsid w:val="00DC093C"/>
    <w:rsid w:val="00DC1374"/>
    <w:rsid w:val="00DC6189"/>
    <w:rsid w:val="00DF5D3C"/>
    <w:rsid w:val="00E02FE0"/>
    <w:rsid w:val="00E225F9"/>
    <w:rsid w:val="00E82953"/>
    <w:rsid w:val="00EA4A37"/>
    <w:rsid w:val="00EB6A58"/>
    <w:rsid w:val="00ED4342"/>
    <w:rsid w:val="00F10E73"/>
    <w:rsid w:val="00F27702"/>
    <w:rsid w:val="00F71875"/>
    <w:rsid w:val="0C636461"/>
    <w:rsid w:val="4F673CDB"/>
    <w:rsid w:val="71E67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8"/>
    <w:uiPriority w:val="0"/>
    <w:pPr>
      <w:ind w:left="100" w:leftChars="250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7">
    <w:name w:val="Hyperlink"/>
    <w:uiPriority w:val="0"/>
    <w:rPr>
      <w:color w:val="0000FF"/>
      <w:u w:val="single"/>
    </w:rPr>
  </w:style>
  <w:style w:type="character" w:customStyle="1" w:styleId="8">
    <w:name w:val="日期 Char"/>
    <w:basedOn w:val="6"/>
    <w:link w:val="2"/>
    <w:qFormat/>
    <w:uiPriority w:val="0"/>
    <w:rPr>
      <w:kern w:val="2"/>
      <w:sz w:val="21"/>
      <w:szCs w:val="24"/>
    </w:rPr>
  </w:style>
  <w:style w:type="character" w:customStyle="1" w:styleId="9">
    <w:name w:val="页眉 Char"/>
    <w:basedOn w:val="6"/>
    <w:link w:val="4"/>
    <w:qFormat/>
    <w:uiPriority w:val="0"/>
    <w:rPr>
      <w:kern w:val="2"/>
      <w:sz w:val="18"/>
      <w:szCs w:val="18"/>
    </w:rPr>
  </w:style>
  <w:style w:type="character" w:customStyle="1" w:styleId="10">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75</Words>
  <Characters>431</Characters>
  <Lines>3</Lines>
  <Paragraphs>1</Paragraphs>
  <TotalTime>6</TotalTime>
  <ScaleCrop>false</ScaleCrop>
  <LinksUpToDate>false</LinksUpToDate>
  <CharactersWithSpaces>505</CharactersWithSpaces>
  <Application>WPS Office_11.1.0.8648_F1E327BC-269C-435d-A152-05C5408002CA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2018-08-31T08:45:00Z</dcterms:created>
  <dc:creator>Administrator</dc:creator>
  <cp:lastModifiedBy>--地平线--</cp:lastModifiedBy>
  <cp:lastPrinted>2019-10-10T09:14:00Z</cp:lastPrinted>
  <dcterms:modified xsi:type="dcterms:W3CDTF">2019-10-11T01:38:25Z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2052-11.1.0.8648</vt:lpwstr>
  </property>
</Properties>
</file>