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3194" w:rsidRDefault="001D3194" w:rsidP="001D3194">
      <w:pPr>
        <w:adjustRightInd w:val="0"/>
        <w:spacing w:line="560" w:lineRule="exact"/>
        <w:jc w:val="center"/>
        <w:rPr>
          <w:rFonts w:ascii="方正小标宋简体" w:eastAsia="方正小标宋简体" w:hAnsi="方正小标宋简体" w:cs="方正小标宋简体" w:hint="eastAsia"/>
          <w:sz w:val="44"/>
          <w:szCs w:val="44"/>
        </w:rPr>
      </w:pPr>
      <w:r w:rsidRPr="00D47DB1">
        <w:rPr>
          <w:rFonts w:ascii="方正小标宋简体" w:eastAsia="方正小标宋简体" w:hAnsi="方正小标宋简体" w:cs="方正小标宋简体" w:hint="eastAsia"/>
          <w:sz w:val="44"/>
          <w:szCs w:val="44"/>
        </w:rPr>
        <w:t>陕西省进一步改善医疗服务行动计划</w:t>
      </w:r>
    </w:p>
    <w:p w:rsidR="001D3194" w:rsidRDefault="001D3194" w:rsidP="001D3194">
      <w:pPr>
        <w:adjustRightInd w:val="0"/>
        <w:spacing w:line="560" w:lineRule="exact"/>
        <w:jc w:val="center"/>
        <w:rPr>
          <w:rFonts w:ascii="方正小标宋简体" w:eastAsia="方正小标宋简体" w:hAnsi="方正小标宋简体" w:cs="方正小标宋简体" w:hint="eastAsia"/>
          <w:sz w:val="44"/>
          <w:szCs w:val="44"/>
        </w:rPr>
      </w:pPr>
      <w:r w:rsidRPr="00D47DB1">
        <w:rPr>
          <w:rFonts w:ascii="方正小标宋简体" w:eastAsia="方正小标宋简体" w:hAnsi="方正小标宋简体" w:cs="方正小标宋简体" w:hint="eastAsia"/>
          <w:sz w:val="44"/>
          <w:szCs w:val="44"/>
        </w:rPr>
        <w:t>重点工作方案</w:t>
      </w:r>
    </w:p>
    <w:p w:rsidR="001D3194" w:rsidRDefault="001D3194" w:rsidP="001D3194">
      <w:pPr>
        <w:adjustRightInd w:val="0"/>
        <w:spacing w:line="560" w:lineRule="exact"/>
        <w:ind w:firstLineChars="200" w:firstLine="640"/>
        <w:rPr>
          <w:rFonts w:ascii="仿宋" w:eastAsia="仿宋" w:hAnsi="仿宋" w:cs="仿宋"/>
          <w:sz w:val="32"/>
          <w:szCs w:val="32"/>
        </w:rPr>
      </w:pPr>
    </w:p>
    <w:p w:rsidR="001D3194" w:rsidRPr="00D1217B" w:rsidRDefault="001D3194" w:rsidP="001D3194">
      <w:pPr>
        <w:adjustRightInd w:val="0"/>
        <w:spacing w:line="560" w:lineRule="exact"/>
        <w:ind w:firstLineChars="200" w:firstLine="640"/>
        <w:rPr>
          <w:rFonts w:ascii="仿宋_GB2312" w:eastAsia="仿宋_GB2312" w:hAnsi="仿宋" w:cs="仿宋" w:hint="eastAsia"/>
          <w:sz w:val="32"/>
          <w:szCs w:val="32"/>
        </w:rPr>
      </w:pPr>
      <w:r w:rsidRPr="00D1217B">
        <w:rPr>
          <w:rFonts w:ascii="仿宋_GB2312" w:eastAsia="仿宋_GB2312" w:hAnsi="仿宋" w:cs="仿宋" w:hint="eastAsia"/>
          <w:sz w:val="32"/>
          <w:szCs w:val="32"/>
        </w:rPr>
        <w:t>按照国家卫生健康委、国家中医药管理局《进一步改善医疗服务行动计</w:t>
      </w:r>
      <w:r>
        <w:rPr>
          <w:rFonts w:ascii="仿宋_GB2312" w:eastAsia="仿宋_GB2312" w:hAnsi="仿宋" w:cs="仿宋" w:hint="eastAsia"/>
          <w:sz w:val="32"/>
          <w:szCs w:val="32"/>
        </w:rPr>
        <w:t>划</w:t>
      </w:r>
      <w:r w:rsidRPr="00D1217B">
        <w:rPr>
          <w:rFonts w:ascii="仿宋_GB2312" w:eastAsia="仿宋_GB2312" w:hAnsi="仿宋" w:cs="仿宋" w:hint="eastAsia"/>
          <w:sz w:val="32"/>
          <w:szCs w:val="32"/>
        </w:rPr>
        <w:t>（2018-2020年）》要求，为进一步提升人民群众就医获得感、幸福感和安全感，在《陕西省进一步改善医疗服务行动计划（2018-2020年）》基础上，现制定本工作方案。</w:t>
      </w:r>
    </w:p>
    <w:p w:rsidR="001D3194" w:rsidRPr="009B0896" w:rsidRDefault="001D3194" w:rsidP="001D3194">
      <w:pPr>
        <w:adjustRightInd w:val="0"/>
        <w:spacing w:line="560" w:lineRule="exact"/>
        <w:ind w:firstLineChars="200" w:firstLine="640"/>
        <w:rPr>
          <w:rFonts w:ascii="黑体" w:eastAsia="黑体" w:hAnsi="黑体" w:cs="黑体" w:hint="eastAsia"/>
          <w:sz w:val="32"/>
          <w:szCs w:val="32"/>
        </w:rPr>
      </w:pPr>
      <w:r w:rsidRPr="009B0896">
        <w:rPr>
          <w:rFonts w:ascii="黑体" w:eastAsia="黑体" w:hAnsi="黑体" w:cs="黑体" w:hint="eastAsia"/>
          <w:sz w:val="32"/>
          <w:szCs w:val="32"/>
        </w:rPr>
        <w:t>一、重点工作任务</w:t>
      </w:r>
    </w:p>
    <w:p w:rsidR="001D3194" w:rsidRPr="00D1217B" w:rsidRDefault="001D3194" w:rsidP="001D3194">
      <w:pPr>
        <w:adjustRightInd w:val="0"/>
        <w:spacing w:line="560" w:lineRule="exact"/>
        <w:ind w:firstLineChars="200" w:firstLine="640"/>
        <w:rPr>
          <w:rFonts w:ascii="仿宋_GB2312" w:eastAsia="仿宋_GB2312" w:hAnsi="仿宋" w:cs="仿宋" w:hint="eastAsia"/>
          <w:sz w:val="32"/>
          <w:szCs w:val="32"/>
        </w:rPr>
      </w:pPr>
      <w:r w:rsidRPr="00D1217B">
        <w:rPr>
          <w:rFonts w:ascii="仿宋_GB2312" w:eastAsia="仿宋_GB2312" w:hAnsi="仿宋" w:cs="仿宋" w:hint="eastAsia"/>
          <w:sz w:val="32"/>
          <w:szCs w:val="32"/>
        </w:rPr>
        <w:t>加快发展以信息化、智能化为基础的便捷就医服务，大力推动“互联网+医疗服务”，促进医疗资源整合、服务流程优化和管理模式创新，坚持从群众看病就医中期盼最迫切、愿望最强烈、意见最集中的环节入手，提升医疗卫生服务领域改革成效。</w:t>
      </w:r>
    </w:p>
    <w:p w:rsidR="001D3194" w:rsidRPr="00D1217B" w:rsidRDefault="001D3194" w:rsidP="001D3194">
      <w:pPr>
        <w:spacing w:line="560" w:lineRule="exact"/>
        <w:ind w:firstLineChars="200" w:firstLine="640"/>
        <w:rPr>
          <w:rFonts w:ascii="楷体_GB2312" w:eastAsia="楷体_GB2312" w:hAnsi="楷体" w:cs="楷体" w:hint="eastAsia"/>
          <w:bCs/>
          <w:sz w:val="32"/>
          <w:szCs w:val="32"/>
        </w:rPr>
      </w:pPr>
      <w:r w:rsidRPr="00D1217B">
        <w:rPr>
          <w:rFonts w:ascii="楷体_GB2312" w:eastAsia="楷体_GB2312" w:hAnsi="楷体" w:cs="黑体" w:hint="eastAsia"/>
          <w:sz w:val="32"/>
          <w:szCs w:val="32"/>
        </w:rPr>
        <w:t>（一）</w:t>
      </w:r>
      <w:r w:rsidRPr="00D1217B">
        <w:rPr>
          <w:rFonts w:ascii="楷体_GB2312" w:eastAsia="楷体_GB2312" w:hAnsi="楷体" w:cs="楷体" w:hint="eastAsia"/>
          <w:bCs/>
          <w:sz w:val="32"/>
          <w:szCs w:val="32"/>
        </w:rPr>
        <w:t>看病少排队、少跑腿。</w:t>
      </w:r>
    </w:p>
    <w:p w:rsidR="001D3194" w:rsidRPr="00D1217B" w:rsidRDefault="001D3194" w:rsidP="001D3194">
      <w:pPr>
        <w:spacing w:line="560" w:lineRule="exact"/>
        <w:ind w:firstLineChars="200" w:firstLine="643"/>
        <w:rPr>
          <w:rFonts w:ascii="仿宋_GB2312" w:eastAsia="仿宋_GB2312" w:hAnsi="仿宋" w:cs="仿宋" w:hint="eastAsia"/>
          <w:sz w:val="32"/>
          <w:szCs w:val="32"/>
        </w:rPr>
      </w:pPr>
      <w:r w:rsidRPr="00D1217B">
        <w:rPr>
          <w:rFonts w:ascii="仿宋_GB2312" w:eastAsia="仿宋_GB2312" w:hAnsi="仿宋" w:cs="仿宋" w:hint="eastAsia"/>
          <w:b/>
          <w:sz w:val="32"/>
          <w:szCs w:val="32"/>
        </w:rPr>
        <w:t>1.科学建立预约诊疗制度。</w:t>
      </w:r>
      <w:r w:rsidRPr="00D1217B">
        <w:rPr>
          <w:rFonts w:ascii="仿宋_GB2312" w:eastAsia="仿宋_GB2312" w:hAnsi="仿宋" w:cs="仿宋" w:hint="eastAsia"/>
          <w:sz w:val="32"/>
          <w:szCs w:val="32"/>
        </w:rPr>
        <w:t>三级医院要全部实行分时段预约诊疗，进一步推行预约检查检验，力争预约时段精准到30分钟内，缩短患者预约到院等待就诊时间，</w:t>
      </w:r>
      <w:proofErr w:type="gramStart"/>
      <w:r w:rsidRPr="00D1217B">
        <w:rPr>
          <w:rFonts w:ascii="仿宋_GB2312" w:eastAsia="仿宋_GB2312" w:hAnsi="仿宋" w:cs="仿宋" w:hint="eastAsia"/>
          <w:sz w:val="32"/>
          <w:szCs w:val="32"/>
        </w:rPr>
        <w:t>专家号源预约</w:t>
      </w:r>
      <w:proofErr w:type="gramEnd"/>
      <w:r w:rsidRPr="00D1217B">
        <w:rPr>
          <w:rFonts w:ascii="仿宋_GB2312" w:eastAsia="仿宋_GB2312" w:hAnsi="仿宋" w:cs="仿宋" w:hint="eastAsia"/>
          <w:sz w:val="32"/>
          <w:szCs w:val="32"/>
        </w:rPr>
        <w:t>比例要达到80%及以上。科学合理安排预约放号时间，避免深夜放号、凌晨放号等情况。支持诊间、电话、自助机、网站、手机端等多途径预约方式。优先向</w:t>
      </w:r>
      <w:proofErr w:type="gramStart"/>
      <w:r w:rsidRPr="00D1217B">
        <w:rPr>
          <w:rFonts w:ascii="仿宋_GB2312" w:eastAsia="仿宋_GB2312" w:hAnsi="仿宋" w:cs="仿宋" w:hint="eastAsia"/>
          <w:sz w:val="32"/>
          <w:szCs w:val="32"/>
        </w:rPr>
        <w:t>医</w:t>
      </w:r>
      <w:proofErr w:type="gramEnd"/>
      <w:r w:rsidRPr="00D1217B">
        <w:rPr>
          <w:rFonts w:ascii="仿宋_GB2312" w:eastAsia="仿宋_GB2312" w:hAnsi="仿宋" w:cs="仿宋" w:hint="eastAsia"/>
          <w:sz w:val="32"/>
          <w:szCs w:val="32"/>
        </w:rPr>
        <w:t>联体内医疗机构预留诊疗号源。鼓励开展门诊取药、门诊治疗、住院床位、日间手术等预约服务。</w:t>
      </w:r>
      <w:proofErr w:type="gramStart"/>
      <w:r w:rsidRPr="00D1217B">
        <w:rPr>
          <w:rFonts w:ascii="仿宋_GB2312" w:eastAsia="仿宋_GB2312" w:hAnsi="仿宋" w:cs="仿宋" w:hint="eastAsia"/>
          <w:sz w:val="32"/>
          <w:szCs w:val="32"/>
        </w:rPr>
        <w:t>建立退号与</w:t>
      </w:r>
      <w:proofErr w:type="gramEnd"/>
      <w:r w:rsidRPr="00D1217B">
        <w:rPr>
          <w:rFonts w:ascii="仿宋_GB2312" w:eastAsia="仿宋_GB2312" w:hAnsi="仿宋" w:cs="仿宋" w:hint="eastAsia"/>
          <w:sz w:val="32"/>
          <w:szCs w:val="32"/>
        </w:rPr>
        <w:t>爽约管理机制，优化停诊、替诊的通知反馈及重新预约安排。</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政</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管局、</w:t>
      </w:r>
      <w:proofErr w:type="gramStart"/>
      <w:r w:rsidRPr="00D1217B">
        <w:rPr>
          <w:rFonts w:ascii="仿宋_GB2312" w:eastAsia="仿宋_GB2312" w:hAnsi="楷体" w:cs="楷体" w:hint="eastAsia"/>
          <w:sz w:val="32"/>
          <w:szCs w:val="32"/>
        </w:rPr>
        <w:t>规</w:t>
      </w:r>
      <w:proofErr w:type="gramEnd"/>
      <w:r w:rsidRPr="00D1217B">
        <w:rPr>
          <w:rFonts w:ascii="仿宋_GB2312" w:eastAsia="仿宋_GB2312" w:hAnsi="楷体" w:cs="楷体" w:hint="eastAsia"/>
          <w:sz w:val="32"/>
          <w:szCs w:val="32"/>
        </w:rPr>
        <w:t>信处、</w:t>
      </w:r>
      <w:r w:rsidRPr="00D1217B">
        <w:rPr>
          <w:rFonts w:ascii="仿宋_GB2312" w:eastAsia="仿宋_GB2312" w:hAnsi="楷体" w:cs="楷体" w:hint="eastAsia"/>
          <w:sz w:val="32"/>
          <w:szCs w:val="32"/>
        </w:rPr>
        <w:lastRenderedPageBreak/>
        <w:t>妇幼处、中医药管理局，各市卫生健康委，排位最前的为牵头处室，其它处室依职责分别负责，下同)</w:t>
      </w:r>
    </w:p>
    <w:p w:rsidR="001D3194" w:rsidRPr="00D1217B" w:rsidRDefault="001D3194" w:rsidP="001D3194">
      <w:pPr>
        <w:spacing w:line="560" w:lineRule="exact"/>
        <w:ind w:firstLineChars="200" w:firstLine="643"/>
        <w:rPr>
          <w:rFonts w:ascii="仿宋_GB2312" w:eastAsia="仿宋_GB2312" w:hAnsi="仿宋" w:cs="仿宋" w:hint="eastAsia"/>
          <w:sz w:val="32"/>
          <w:szCs w:val="32"/>
        </w:rPr>
      </w:pPr>
      <w:r w:rsidRPr="00D1217B">
        <w:rPr>
          <w:rFonts w:ascii="仿宋_GB2312" w:eastAsia="仿宋_GB2312" w:hAnsi="仿宋" w:cs="仿宋" w:hint="eastAsia"/>
          <w:b/>
          <w:bCs/>
          <w:sz w:val="32"/>
          <w:szCs w:val="32"/>
        </w:rPr>
        <w:t>2.推进区域就诊“一卡（码）通”。</w:t>
      </w:r>
      <w:r w:rsidRPr="00D1217B">
        <w:rPr>
          <w:rFonts w:ascii="仿宋_GB2312" w:eastAsia="仿宋_GB2312" w:hAnsi="仿宋" w:cs="仿宋" w:hint="eastAsia"/>
          <w:sz w:val="32"/>
          <w:szCs w:val="32"/>
        </w:rPr>
        <w:t>加快居民健康卡、</w:t>
      </w:r>
      <w:proofErr w:type="gramStart"/>
      <w:r w:rsidRPr="00D1217B">
        <w:rPr>
          <w:rFonts w:ascii="仿宋_GB2312" w:eastAsia="仿宋_GB2312" w:hAnsi="仿宋" w:cs="仿宋" w:hint="eastAsia"/>
          <w:sz w:val="32"/>
          <w:szCs w:val="32"/>
        </w:rPr>
        <w:t>医</w:t>
      </w:r>
      <w:proofErr w:type="gramEnd"/>
      <w:r w:rsidRPr="00D1217B">
        <w:rPr>
          <w:rFonts w:ascii="仿宋_GB2312" w:eastAsia="仿宋_GB2312" w:hAnsi="仿宋" w:cs="仿宋" w:hint="eastAsia"/>
          <w:sz w:val="32"/>
          <w:szCs w:val="32"/>
        </w:rPr>
        <w:t>保卡/社保卡、医院就诊卡等功能整合，逐步普及电子</w:t>
      </w:r>
      <w:proofErr w:type="gramStart"/>
      <w:r w:rsidRPr="00D1217B">
        <w:rPr>
          <w:rFonts w:ascii="仿宋_GB2312" w:eastAsia="仿宋_GB2312" w:hAnsi="仿宋" w:cs="仿宋" w:hint="eastAsia"/>
          <w:sz w:val="32"/>
          <w:szCs w:val="32"/>
        </w:rPr>
        <w:t>健康卡</w:t>
      </w:r>
      <w:proofErr w:type="gramEnd"/>
      <w:r w:rsidRPr="00D1217B">
        <w:rPr>
          <w:rFonts w:ascii="仿宋_GB2312" w:eastAsia="仿宋_GB2312" w:hAnsi="仿宋" w:cs="仿宋" w:hint="eastAsia"/>
          <w:sz w:val="32"/>
          <w:szCs w:val="32"/>
        </w:rPr>
        <w:t>应用。推动各地实现区域就诊“一卡（码）通”。患者使用电子</w:t>
      </w:r>
      <w:proofErr w:type="gramStart"/>
      <w:r w:rsidRPr="00D1217B">
        <w:rPr>
          <w:rFonts w:ascii="仿宋_GB2312" w:eastAsia="仿宋_GB2312" w:hAnsi="仿宋" w:cs="仿宋" w:hint="eastAsia"/>
          <w:sz w:val="32"/>
          <w:szCs w:val="32"/>
        </w:rPr>
        <w:t>健康卡</w:t>
      </w:r>
      <w:proofErr w:type="gramEnd"/>
      <w:r w:rsidRPr="00D1217B">
        <w:rPr>
          <w:rFonts w:ascii="仿宋_GB2312" w:eastAsia="仿宋_GB2312" w:hAnsi="仿宋" w:cs="仿宋" w:hint="eastAsia"/>
          <w:sz w:val="32"/>
          <w:szCs w:val="32"/>
        </w:rPr>
        <w:t>可在区域内任何一个医疗机构进行挂号、缴费、打印检查检验报告、取药、信息查询等。推动各级医疗卫生机构通过电子</w:t>
      </w:r>
      <w:proofErr w:type="gramStart"/>
      <w:r w:rsidRPr="00D1217B">
        <w:rPr>
          <w:rFonts w:ascii="仿宋_GB2312" w:eastAsia="仿宋_GB2312" w:hAnsi="仿宋" w:cs="仿宋" w:hint="eastAsia"/>
          <w:sz w:val="32"/>
          <w:szCs w:val="32"/>
        </w:rPr>
        <w:t>健康卡</w:t>
      </w:r>
      <w:proofErr w:type="gramEnd"/>
      <w:r w:rsidRPr="00D1217B">
        <w:rPr>
          <w:rFonts w:ascii="仿宋_GB2312" w:eastAsia="仿宋_GB2312" w:hAnsi="仿宋" w:cs="仿宋" w:hint="eastAsia"/>
          <w:sz w:val="32"/>
          <w:szCs w:val="32"/>
        </w:rPr>
        <w:t>建立个人唯一的健康身份标识，逐步建成群众医疗健康全生命周期的电子健康管理服务。</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规</w:t>
      </w:r>
      <w:proofErr w:type="gramEnd"/>
      <w:r w:rsidRPr="00D1217B">
        <w:rPr>
          <w:rFonts w:ascii="仿宋_GB2312" w:eastAsia="仿宋_GB2312" w:hAnsi="楷体" w:cs="楷体" w:hint="eastAsia"/>
          <w:sz w:val="32"/>
          <w:szCs w:val="32"/>
        </w:rPr>
        <w:t>信处，各市卫生健康委)</w:t>
      </w:r>
    </w:p>
    <w:p w:rsidR="001D3194" w:rsidRPr="00D1217B" w:rsidRDefault="001D3194" w:rsidP="001D3194">
      <w:pPr>
        <w:spacing w:line="560" w:lineRule="exact"/>
        <w:ind w:firstLineChars="200" w:firstLine="643"/>
        <w:jc w:val="left"/>
        <w:rPr>
          <w:rFonts w:ascii="仿宋_GB2312" w:eastAsia="仿宋_GB2312" w:hAnsi="楷体" w:cs="楷体" w:hint="eastAsia"/>
          <w:b/>
          <w:bCs/>
          <w:sz w:val="32"/>
          <w:szCs w:val="32"/>
        </w:rPr>
      </w:pPr>
      <w:r w:rsidRPr="00D1217B">
        <w:rPr>
          <w:rFonts w:ascii="仿宋_GB2312" w:eastAsia="仿宋_GB2312" w:hAnsi="仿宋" w:cs="仿宋" w:hint="eastAsia"/>
          <w:b/>
          <w:sz w:val="32"/>
          <w:szCs w:val="32"/>
        </w:rPr>
        <w:t>3.推行“一站式”服务。</w:t>
      </w:r>
      <w:r w:rsidRPr="00D1217B">
        <w:rPr>
          <w:rFonts w:ascii="仿宋_GB2312" w:eastAsia="仿宋_GB2312" w:hAnsi="仿宋" w:cs="仿宋" w:hint="eastAsia"/>
          <w:sz w:val="32"/>
          <w:szCs w:val="32"/>
        </w:rPr>
        <w:t>三级医院要推行入院“一站式”服务。“一站式”办理住院预约、入院缴费、入院检查检验安排等事项。各级各类医院要逐步打通、串联</w:t>
      </w:r>
      <w:proofErr w:type="gramStart"/>
      <w:r w:rsidRPr="00D1217B">
        <w:rPr>
          <w:rFonts w:ascii="仿宋_GB2312" w:eastAsia="仿宋_GB2312" w:hAnsi="仿宋" w:cs="仿宋" w:hint="eastAsia"/>
          <w:sz w:val="32"/>
          <w:szCs w:val="32"/>
        </w:rPr>
        <w:t>医</w:t>
      </w:r>
      <w:proofErr w:type="gramEnd"/>
      <w:r w:rsidRPr="00D1217B">
        <w:rPr>
          <w:rFonts w:ascii="仿宋_GB2312" w:eastAsia="仿宋_GB2312" w:hAnsi="仿宋" w:cs="仿宋" w:hint="eastAsia"/>
          <w:sz w:val="32"/>
          <w:szCs w:val="32"/>
        </w:rPr>
        <w:t>保办、门诊办、财务及咨询等多个服务窗口，开设“一站式”窗口为患者提供服务；要进一步梳理医疗机构内部业务办理流程，整合证明用章，建立“一窗受理、一站式服务、一章管理”服务模式；要加强与</w:t>
      </w:r>
      <w:proofErr w:type="gramStart"/>
      <w:r w:rsidRPr="00D1217B">
        <w:rPr>
          <w:rFonts w:ascii="仿宋_GB2312" w:eastAsia="仿宋_GB2312" w:hAnsi="仿宋" w:cs="仿宋" w:hint="eastAsia"/>
          <w:sz w:val="32"/>
          <w:szCs w:val="32"/>
        </w:rPr>
        <w:t>医</w:t>
      </w:r>
      <w:proofErr w:type="gramEnd"/>
      <w:r w:rsidRPr="00D1217B">
        <w:rPr>
          <w:rFonts w:ascii="仿宋_GB2312" w:eastAsia="仿宋_GB2312" w:hAnsi="仿宋" w:cs="仿宋" w:hint="eastAsia"/>
          <w:sz w:val="32"/>
          <w:szCs w:val="32"/>
        </w:rPr>
        <w:t>保部门、商保机构、银联及第三方支付机构合作，实行医保卡、银行卡、微信、支付宝等多元化缴费模式，提供自助结算、</w:t>
      </w:r>
      <w:proofErr w:type="gramStart"/>
      <w:r w:rsidRPr="00D1217B">
        <w:rPr>
          <w:rFonts w:ascii="仿宋_GB2312" w:eastAsia="仿宋_GB2312" w:hAnsi="仿宋" w:cs="仿宋" w:hint="eastAsia"/>
          <w:sz w:val="32"/>
          <w:szCs w:val="32"/>
        </w:rPr>
        <w:t>诊间结算</w:t>
      </w:r>
      <w:proofErr w:type="gramEnd"/>
      <w:r w:rsidRPr="00D1217B">
        <w:rPr>
          <w:rFonts w:ascii="仿宋_GB2312" w:eastAsia="仿宋_GB2312" w:hAnsi="仿宋" w:cs="仿宋" w:hint="eastAsia"/>
          <w:sz w:val="32"/>
          <w:szCs w:val="32"/>
        </w:rPr>
        <w:t>、病区（或床边）结算、移动终端结算等结算方式，进一步深化“一站式”服务内涵。</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政</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管局、</w:t>
      </w:r>
      <w:proofErr w:type="gramStart"/>
      <w:r w:rsidRPr="00D1217B">
        <w:rPr>
          <w:rFonts w:ascii="仿宋_GB2312" w:eastAsia="仿宋_GB2312" w:hAnsi="楷体" w:cs="楷体" w:hint="eastAsia"/>
          <w:sz w:val="32"/>
          <w:szCs w:val="32"/>
        </w:rPr>
        <w:t>规</w:t>
      </w:r>
      <w:proofErr w:type="gramEnd"/>
      <w:r w:rsidRPr="00D1217B">
        <w:rPr>
          <w:rFonts w:ascii="仿宋_GB2312" w:eastAsia="仿宋_GB2312" w:hAnsi="楷体" w:cs="楷体" w:hint="eastAsia"/>
          <w:sz w:val="32"/>
          <w:szCs w:val="32"/>
        </w:rPr>
        <w:t>信处、财务处、妇幼处、政法处、中医药管理局，各市卫生健康委)</w:t>
      </w:r>
    </w:p>
    <w:p w:rsidR="001D3194" w:rsidRPr="00D1217B" w:rsidRDefault="001D3194" w:rsidP="001D3194">
      <w:pPr>
        <w:spacing w:line="560" w:lineRule="exact"/>
        <w:ind w:firstLineChars="200" w:firstLine="643"/>
        <w:rPr>
          <w:rFonts w:ascii="仿宋_GB2312" w:eastAsia="仿宋_GB2312" w:hAnsi="仿宋" w:cs="仿宋" w:hint="eastAsia"/>
          <w:sz w:val="32"/>
          <w:szCs w:val="32"/>
        </w:rPr>
      </w:pPr>
      <w:r w:rsidRPr="00D1217B">
        <w:rPr>
          <w:rFonts w:ascii="仿宋_GB2312" w:eastAsia="仿宋_GB2312" w:hAnsi="仿宋" w:cs="仿宋" w:hint="eastAsia"/>
          <w:b/>
          <w:sz w:val="32"/>
          <w:szCs w:val="32"/>
        </w:rPr>
        <w:t>4.推广智慧医疗体验。</w:t>
      </w:r>
      <w:r w:rsidRPr="00D1217B">
        <w:rPr>
          <w:rFonts w:ascii="仿宋_GB2312" w:eastAsia="仿宋_GB2312" w:hAnsi="仿宋" w:cs="仿宋" w:hint="eastAsia"/>
          <w:sz w:val="32"/>
          <w:szCs w:val="32"/>
        </w:rPr>
        <w:t>各级各类医院要积极推进“刷脸就诊”、智慧医疗等新技术服务模式。利用大数据信息技术</w:t>
      </w:r>
      <w:r w:rsidRPr="00D1217B">
        <w:rPr>
          <w:rFonts w:ascii="仿宋_GB2312" w:eastAsia="仿宋_GB2312" w:hAnsi="仿宋" w:cs="仿宋" w:hint="eastAsia"/>
          <w:sz w:val="32"/>
          <w:szCs w:val="32"/>
        </w:rPr>
        <w:lastRenderedPageBreak/>
        <w:t>为医疗质量控制、规范诊疗行为、评估合理用药、优化服务流程、调配医疗资源等提供信息化支撑。要探索应用智能导</w:t>
      </w:r>
      <w:proofErr w:type="gramStart"/>
      <w:r w:rsidRPr="00D1217B">
        <w:rPr>
          <w:rFonts w:ascii="仿宋_GB2312" w:eastAsia="仿宋_GB2312" w:hAnsi="仿宋" w:cs="仿宋" w:hint="eastAsia"/>
          <w:sz w:val="32"/>
          <w:szCs w:val="32"/>
        </w:rPr>
        <w:t>医</w:t>
      </w:r>
      <w:proofErr w:type="gramEnd"/>
      <w:r w:rsidRPr="00D1217B">
        <w:rPr>
          <w:rFonts w:ascii="仿宋_GB2312" w:eastAsia="仿宋_GB2312" w:hAnsi="仿宋" w:cs="仿宋" w:hint="eastAsia"/>
          <w:sz w:val="32"/>
          <w:szCs w:val="32"/>
        </w:rPr>
        <w:t>分诊、智能医学影像识别、患者生命体征集中监测等新科技，提高诊疗效率。要探索应用互联网、物联网等新技术，实现配药发药、内部物流、患者安全管理的信息化和智能化。</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规</w:t>
      </w:r>
      <w:proofErr w:type="gramEnd"/>
      <w:r w:rsidRPr="00D1217B">
        <w:rPr>
          <w:rFonts w:ascii="仿宋_GB2312" w:eastAsia="仿宋_GB2312" w:hAnsi="楷体" w:cs="楷体" w:hint="eastAsia"/>
          <w:sz w:val="32"/>
          <w:szCs w:val="32"/>
        </w:rPr>
        <w:t>信处、</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政</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管局、妇幼处、中医药管理局，各市卫生健康委)</w:t>
      </w:r>
    </w:p>
    <w:p w:rsidR="001D3194" w:rsidRPr="00D1217B" w:rsidRDefault="001D3194" w:rsidP="001D3194">
      <w:pPr>
        <w:spacing w:line="560" w:lineRule="exact"/>
        <w:ind w:firstLineChars="200" w:firstLine="643"/>
        <w:rPr>
          <w:rFonts w:ascii="仿宋_GB2312" w:eastAsia="仿宋_GB2312" w:hAnsi="仿宋" w:cs="仿宋" w:hint="eastAsia"/>
          <w:sz w:val="32"/>
          <w:szCs w:val="32"/>
        </w:rPr>
      </w:pPr>
      <w:r w:rsidRPr="00D1217B">
        <w:rPr>
          <w:rFonts w:ascii="仿宋_GB2312" w:eastAsia="仿宋_GB2312" w:hAnsi="仿宋" w:cs="仿宋" w:hint="eastAsia"/>
          <w:b/>
          <w:sz w:val="32"/>
          <w:szCs w:val="32"/>
        </w:rPr>
        <w:t>5.推动检查检验结果互认。</w:t>
      </w:r>
      <w:r w:rsidRPr="00D1217B">
        <w:rPr>
          <w:rFonts w:ascii="仿宋_GB2312" w:eastAsia="仿宋_GB2312" w:hAnsi="仿宋" w:cs="仿宋" w:hint="eastAsia"/>
          <w:sz w:val="32"/>
          <w:szCs w:val="32"/>
        </w:rPr>
        <w:t>各级各类医院要发挥医学检验、医学影像、病理等专业质控中心作用，加大医疗质量控制力度，提高检查检验同质化水平。在</w:t>
      </w:r>
      <w:proofErr w:type="gramStart"/>
      <w:r w:rsidRPr="00D1217B">
        <w:rPr>
          <w:rFonts w:ascii="仿宋_GB2312" w:eastAsia="仿宋_GB2312" w:hAnsi="仿宋" w:cs="仿宋" w:hint="eastAsia"/>
          <w:sz w:val="32"/>
          <w:szCs w:val="32"/>
        </w:rPr>
        <w:t>医</w:t>
      </w:r>
      <w:proofErr w:type="gramEnd"/>
      <w:r w:rsidRPr="00D1217B">
        <w:rPr>
          <w:rFonts w:ascii="仿宋_GB2312" w:eastAsia="仿宋_GB2312" w:hAnsi="仿宋" w:cs="仿宋" w:hint="eastAsia"/>
          <w:sz w:val="32"/>
          <w:szCs w:val="32"/>
        </w:rPr>
        <w:t>联体内率先实现医学检验、医学影像、病理检查等资料和信息共享。检查检验结果在省、市级等相关专业医疗质量控制合格的，要在相应级别行政区域内实行检查检验结果互认。要不断增加检查检验互认的项目和医疗机构数量。有条件的地区可以引入第三方保险，建立起检查检验结果互认的风险共担机制，减少因互认造成的医疗纠纷和经济损失。</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政</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管局、</w:t>
      </w:r>
      <w:proofErr w:type="gramStart"/>
      <w:r w:rsidRPr="00D1217B">
        <w:rPr>
          <w:rFonts w:ascii="仿宋_GB2312" w:eastAsia="仿宋_GB2312" w:hAnsi="楷体" w:cs="楷体" w:hint="eastAsia"/>
          <w:sz w:val="32"/>
          <w:szCs w:val="32"/>
        </w:rPr>
        <w:t>规</w:t>
      </w:r>
      <w:proofErr w:type="gramEnd"/>
      <w:r w:rsidRPr="00D1217B">
        <w:rPr>
          <w:rFonts w:ascii="仿宋_GB2312" w:eastAsia="仿宋_GB2312" w:hAnsi="楷体" w:cs="楷体" w:hint="eastAsia"/>
          <w:sz w:val="32"/>
          <w:szCs w:val="32"/>
        </w:rPr>
        <w:t>信处、妇幼处、中医药管理局，各市卫生健康委)</w:t>
      </w:r>
    </w:p>
    <w:p w:rsidR="001D3194" w:rsidRPr="00D1217B" w:rsidRDefault="001D3194" w:rsidP="001D3194">
      <w:pPr>
        <w:spacing w:line="560" w:lineRule="exact"/>
        <w:ind w:firstLineChars="200" w:firstLine="640"/>
        <w:rPr>
          <w:rFonts w:ascii="楷体_GB2312" w:eastAsia="楷体_GB2312" w:hAnsi="楷体" w:cs="黑体" w:hint="eastAsia"/>
          <w:sz w:val="32"/>
          <w:szCs w:val="32"/>
        </w:rPr>
      </w:pPr>
      <w:r w:rsidRPr="00D1217B">
        <w:rPr>
          <w:rFonts w:ascii="楷体_GB2312" w:eastAsia="楷体_GB2312" w:hAnsi="楷体" w:cs="黑体" w:hint="eastAsia"/>
          <w:sz w:val="32"/>
          <w:szCs w:val="32"/>
        </w:rPr>
        <w:t>（二）诊疗更安全、更高效。</w:t>
      </w:r>
    </w:p>
    <w:p w:rsidR="001D3194" w:rsidRPr="00D1217B" w:rsidRDefault="001D3194" w:rsidP="001D3194">
      <w:pPr>
        <w:spacing w:line="560" w:lineRule="exact"/>
        <w:ind w:firstLineChars="200" w:firstLine="643"/>
        <w:rPr>
          <w:rFonts w:ascii="仿宋_GB2312" w:eastAsia="仿宋_GB2312" w:hAnsi="仿宋" w:cs="黑体" w:hint="eastAsia"/>
          <w:sz w:val="32"/>
          <w:szCs w:val="32"/>
        </w:rPr>
      </w:pPr>
      <w:r w:rsidRPr="00D1217B">
        <w:rPr>
          <w:rFonts w:ascii="仿宋_GB2312" w:eastAsia="仿宋_GB2312" w:hAnsi="仿宋" w:cs="黑体" w:hint="eastAsia"/>
          <w:b/>
          <w:sz w:val="32"/>
          <w:szCs w:val="32"/>
        </w:rPr>
        <w:t>6.推广多学科诊疗服务。</w:t>
      </w:r>
      <w:r w:rsidRPr="00D1217B">
        <w:rPr>
          <w:rFonts w:ascii="仿宋_GB2312" w:eastAsia="仿宋_GB2312" w:hAnsi="仿宋" w:cs="黑体" w:hint="eastAsia"/>
          <w:sz w:val="32"/>
          <w:szCs w:val="32"/>
        </w:rPr>
        <w:t>三级医院要进一步扩大多学科诊疗试点和中医诊疗模式创新试点。以肿瘤多学科诊疗试点为突破，推动医疗机构针对疑难复杂疾病、多系统多器官疾病，开设多学科诊疗门诊，建立多学科联合诊疗和查房制度。探索建立疑难复杂专病临床诊疗中心。推进中医多专业联合诊疗和中医综合治疗。</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政</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管局、中医药管理局，各市</w:t>
      </w:r>
      <w:r w:rsidRPr="00D1217B">
        <w:rPr>
          <w:rFonts w:ascii="仿宋_GB2312" w:eastAsia="仿宋_GB2312" w:hAnsi="楷体" w:cs="楷体" w:hint="eastAsia"/>
          <w:sz w:val="32"/>
          <w:szCs w:val="32"/>
        </w:rPr>
        <w:lastRenderedPageBreak/>
        <w:t>卫生健康委)</w:t>
      </w:r>
    </w:p>
    <w:p w:rsidR="001D3194" w:rsidRPr="00D1217B" w:rsidRDefault="001D3194" w:rsidP="001D3194">
      <w:pPr>
        <w:spacing w:line="560" w:lineRule="exact"/>
        <w:ind w:firstLineChars="200" w:firstLine="643"/>
        <w:jc w:val="left"/>
        <w:rPr>
          <w:rFonts w:ascii="仿宋_GB2312" w:eastAsia="仿宋_GB2312" w:hAnsi="仿宋" w:cs="仿宋" w:hint="eastAsia"/>
          <w:sz w:val="32"/>
          <w:szCs w:val="32"/>
        </w:rPr>
      </w:pPr>
      <w:r w:rsidRPr="00D1217B">
        <w:rPr>
          <w:rFonts w:ascii="仿宋_GB2312" w:eastAsia="仿宋_GB2312" w:hAnsi="仿宋" w:cs="仿宋" w:hint="eastAsia"/>
          <w:b/>
          <w:bCs/>
          <w:sz w:val="32"/>
          <w:szCs w:val="32"/>
        </w:rPr>
        <w:t>7.加快建设“五大中心”。</w:t>
      </w:r>
      <w:r w:rsidRPr="00D1217B">
        <w:rPr>
          <w:rFonts w:ascii="仿宋_GB2312" w:eastAsia="仿宋_GB2312" w:hAnsi="仿宋" w:cs="仿宋" w:hint="eastAsia"/>
          <w:sz w:val="32"/>
          <w:szCs w:val="32"/>
        </w:rPr>
        <w:t>符合条件的二级及以上医院要建立胸痛中心、卒中中心、创伤中心、危重</w:t>
      </w:r>
      <w:proofErr w:type="gramStart"/>
      <w:r w:rsidRPr="00D1217B">
        <w:rPr>
          <w:rFonts w:ascii="仿宋_GB2312" w:eastAsia="仿宋_GB2312" w:hAnsi="仿宋" w:cs="仿宋" w:hint="eastAsia"/>
          <w:sz w:val="32"/>
          <w:szCs w:val="32"/>
        </w:rPr>
        <w:t>孕</w:t>
      </w:r>
      <w:proofErr w:type="gramEnd"/>
      <w:r w:rsidRPr="00D1217B">
        <w:rPr>
          <w:rFonts w:ascii="仿宋_GB2312" w:eastAsia="仿宋_GB2312" w:hAnsi="仿宋" w:cs="仿宋" w:hint="eastAsia"/>
          <w:sz w:val="32"/>
          <w:szCs w:val="32"/>
        </w:rPr>
        <w:t>产妇救治中心、危重儿童和新生儿救治中心。加强“五大中心”与院前医疗急救机构配合，建立院内多学科分工协作及诊疗机制，确定牵头部门统筹协调，实现胸痛、卒中、创伤患者以及危重</w:t>
      </w:r>
      <w:proofErr w:type="gramStart"/>
      <w:r w:rsidRPr="00D1217B">
        <w:rPr>
          <w:rFonts w:ascii="仿宋_GB2312" w:eastAsia="仿宋_GB2312" w:hAnsi="仿宋" w:cs="仿宋" w:hint="eastAsia"/>
          <w:sz w:val="32"/>
          <w:szCs w:val="32"/>
        </w:rPr>
        <w:t>孕</w:t>
      </w:r>
      <w:proofErr w:type="gramEnd"/>
      <w:r w:rsidRPr="00D1217B">
        <w:rPr>
          <w:rFonts w:ascii="仿宋_GB2312" w:eastAsia="仿宋_GB2312" w:hAnsi="仿宋" w:cs="仿宋" w:hint="eastAsia"/>
          <w:sz w:val="32"/>
          <w:szCs w:val="32"/>
        </w:rPr>
        <w:t>产妇、危重儿童、新生儿有效救治、快速会诊、迅速转运和全程管理。</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政</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管局、妇幼处、</w:t>
      </w:r>
      <w:proofErr w:type="gramStart"/>
      <w:r w:rsidRPr="00D1217B">
        <w:rPr>
          <w:rFonts w:ascii="仿宋_GB2312" w:eastAsia="仿宋_GB2312" w:hAnsi="楷体" w:cs="楷体" w:hint="eastAsia"/>
          <w:sz w:val="32"/>
          <w:szCs w:val="32"/>
        </w:rPr>
        <w:t>规</w:t>
      </w:r>
      <w:proofErr w:type="gramEnd"/>
      <w:r w:rsidRPr="00D1217B">
        <w:rPr>
          <w:rFonts w:ascii="仿宋_GB2312" w:eastAsia="仿宋_GB2312" w:hAnsi="楷体" w:cs="楷体" w:hint="eastAsia"/>
          <w:sz w:val="32"/>
          <w:szCs w:val="32"/>
        </w:rPr>
        <w:t>信处、中医药管理局，各市卫生健康委)</w:t>
      </w:r>
    </w:p>
    <w:p w:rsidR="001D3194" w:rsidRPr="00D1217B" w:rsidRDefault="001D3194" w:rsidP="001D3194">
      <w:pPr>
        <w:spacing w:line="560" w:lineRule="exact"/>
        <w:ind w:firstLineChars="200" w:firstLine="643"/>
        <w:rPr>
          <w:rFonts w:ascii="仿宋_GB2312" w:eastAsia="仿宋_GB2312" w:hAnsi="楷体" w:cs="楷体" w:hint="eastAsia"/>
          <w:sz w:val="32"/>
          <w:szCs w:val="32"/>
        </w:rPr>
      </w:pPr>
      <w:r w:rsidRPr="00D1217B">
        <w:rPr>
          <w:rFonts w:ascii="仿宋_GB2312" w:eastAsia="仿宋_GB2312" w:hAnsi="仿宋" w:cs="黑体" w:hint="eastAsia"/>
          <w:b/>
          <w:sz w:val="32"/>
          <w:szCs w:val="32"/>
        </w:rPr>
        <w:t>8.加强急救体系建设。</w:t>
      </w:r>
      <w:r w:rsidRPr="00D1217B">
        <w:rPr>
          <w:rFonts w:ascii="仿宋_GB2312" w:eastAsia="仿宋_GB2312" w:hAnsi="仿宋" w:cs="黑体" w:hint="eastAsia"/>
          <w:sz w:val="32"/>
          <w:szCs w:val="32"/>
        </w:rPr>
        <w:t>加快发展航空医疗救援和医疗转运，不断扩大航空救援试点，鼓励有条件的医院开展常态化、规范化航空医疗转运工作。建立院前医疗急救中心（站）与院内急诊的信息共享机制。力争到2020年，各地逐步建立起基于“五大中心”和航空救援的急危重症患者救治体系，实现急危重症患者快速、高效医疗救治。鼓励有条件的地市加强部门协作、整合资源，探索开展有医疗服务需求的非院前医疗急救患者的转运服务，加强相关工作管理，保证医疗质量和安全。</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政</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管局、应急办、中医药管理局，各市卫生健康委)</w:t>
      </w:r>
    </w:p>
    <w:p w:rsidR="001D3194" w:rsidRPr="00D1217B" w:rsidRDefault="001D3194" w:rsidP="001D3194">
      <w:pPr>
        <w:spacing w:line="560" w:lineRule="exact"/>
        <w:ind w:firstLineChars="200" w:firstLine="643"/>
        <w:rPr>
          <w:rFonts w:ascii="仿宋_GB2312" w:eastAsia="仿宋_GB2312" w:hAnsi="仿宋" w:cs="黑体" w:hint="eastAsia"/>
          <w:sz w:val="32"/>
          <w:szCs w:val="32"/>
        </w:rPr>
      </w:pPr>
      <w:r w:rsidRPr="00D1217B">
        <w:rPr>
          <w:rFonts w:ascii="仿宋_GB2312" w:eastAsia="仿宋_GB2312" w:hAnsi="仿宋" w:cs="黑体" w:hint="eastAsia"/>
          <w:b/>
          <w:sz w:val="32"/>
          <w:szCs w:val="32"/>
        </w:rPr>
        <w:t>9.加快发展麻醉与康复医学。</w:t>
      </w:r>
      <w:r w:rsidRPr="00D1217B">
        <w:rPr>
          <w:rFonts w:ascii="仿宋_GB2312" w:eastAsia="仿宋_GB2312" w:hAnsi="仿宋" w:cs="黑体" w:hint="eastAsia"/>
          <w:sz w:val="32"/>
          <w:szCs w:val="32"/>
        </w:rPr>
        <w:t>深入开展分娩镇痛试点工作。鼓励有条件的医院开设麻醉门诊、疼痛门诊，为肿瘤患者提供镇痛服务。探索建立门诊无痛诊疗中心、镇静中心，不断满足人民群众对医疗服务舒适化的新需求。各级各类医院要加快发展康复医学，加强康复科建设，提升脑卒中、重</w:t>
      </w:r>
      <w:r w:rsidRPr="00D1217B">
        <w:rPr>
          <w:rFonts w:ascii="仿宋_GB2312" w:eastAsia="仿宋_GB2312" w:hAnsi="仿宋" w:cs="黑体" w:hint="eastAsia"/>
          <w:sz w:val="32"/>
          <w:szCs w:val="32"/>
        </w:rPr>
        <w:lastRenderedPageBreak/>
        <w:t>症、手术患者的康复治疗水平，提高医疗服务质量。</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政</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管局、妇幼处、中医药管理局，各市卫生健康委)</w:t>
      </w:r>
    </w:p>
    <w:p w:rsidR="001D3194" w:rsidRPr="00D1217B" w:rsidRDefault="001D3194" w:rsidP="001D3194">
      <w:pPr>
        <w:spacing w:line="560" w:lineRule="exact"/>
        <w:ind w:firstLineChars="200" w:firstLine="643"/>
        <w:rPr>
          <w:rFonts w:ascii="仿宋_GB2312" w:eastAsia="仿宋_GB2312" w:hAnsi="仿宋" w:cs="黑体" w:hint="eastAsia"/>
          <w:sz w:val="32"/>
          <w:szCs w:val="32"/>
        </w:rPr>
      </w:pPr>
      <w:r w:rsidRPr="00D1217B">
        <w:rPr>
          <w:rFonts w:ascii="仿宋_GB2312" w:eastAsia="仿宋_GB2312" w:hAnsi="仿宋" w:cs="黑体" w:hint="eastAsia"/>
          <w:b/>
          <w:sz w:val="32"/>
          <w:szCs w:val="32"/>
        </w:rPr>
        <w:t>10.加强日间诊疗工作。</w:t>
      </w:r>
      <w:r w:rsidRPr="00D1217B">
        <w:rPr>
          <w:rFonts w:ascii="仿宋_GB2312" w:eastAsia="仿宋_GB2312" w:hAnsi="仿宋" w:cs="仿宋" w:hint="eastAsia"/>
          <w:sz w:val="32"/>
          <w:szCs w:val="32"/>
        </w:rPr>
        <w:t>三级医院要积极开展日间手术，持续丰富日间手术种类、增加数量，提高日间</w:t>
      </w:r>
      <w:proofErr w:type="gramStart"/>
      <w:r w:rsidRPr="00D1217B">
        <w:rPr>
          <w:rFonts w:ascii="仿宋_GB2312" w:eastAsia="仿宋_GB2312" w:hAnsi="仿宋" w:cs="仿宋" w:hint="eastAsia"/>
          <w:sz w:val="32"/>
          <w:szCs w:val="32"/>
        </w:rPr>
        <w:t>手术占择期</w:t>
      </w:r>
      <w:proofErr w:type="gramEnd"/>
      <w:r w:rsidRPr="00D1217B">
        <w:rPr>
          <w:rFonts w:ascii="仿宋_GB2312" w:eastAsia="仿宋_GB2312" w:hAnsi="仿宋" w:cs="仿宋" w:hint="eastAsia"/>
          <w:sz w:val="32"/>
          <w:szCs w:val="32"/>
        </w:rPr>
        <w:t>手术比例，缩短患者等待住院和等待手术时间。有条件的三级医院设置日间病房、日间治疗中心提供日间化疗等服务。紧密型</w:t>
      </w:r>
      <w:proofErr w:type="gramStart"/>
      <w:r w:rsidRPr="00D1217B">
        <w:rPr>
          <w:rFonts w:ascii="仿宋_GB2312" w:eastAsia="仿宋_GB2312" w:hAnsi="仿宋" w:cs="仿宋" w:hint="eastAsia"/>
          <w:sz w:val="32"/>
          <w:szCs w:val="32"/>
        </w:rPr>
        <w:t>医</w:t>
      </w:r>
      <w:proofErr w:type="gramEnd"/>
      <w:r w:rsidRPr="00D1217B">
        <w:rPr>
          <w:rFonts w:ascii="仿宋_GB2312" w:eastAsia="仿宋_GB2312" w:hAnsi="仿宋" w:cs="仿宋" w:hint="eastAsia"/>
          <w:sz w:val="32"/>
          <w:szCs w:val="32"/>
        </w:rPr>
        <w:t>联体内的基层医疗机构要为日间手术和日间治疗的患者提供随访等后续服务。</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政</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管局、妇幼处、中医药管理局，各市卫生健康委)</w:t>
      </w:r>
    </w:p>
    <w:p w:rsidR="001D3194" w:rsidRPr="00D1217B" w:rsidRDefault="001D3194" w:rsidP="001D3194">
      <w:pPr>
        <w:spacing w:line="560" w:lineRule="exact"/>
        <w:ind w:firstLineChars="200" w:firstLine="640"/>
        <w:rPr>
          <w:rFonts w:ascii="楷体_GB2312" w:eastAsia="楷体_GB2312" w:hAnsi="楷体" w:cs="黑体" w:hint="eastAsia"/>
          <w:sz w:val="32"/>
          <w:szCs w:val="32"/>
        </w:rPr>
      </w:pPr>
      <w:r w:rsidRPr="00D1217B">
        <w:rPr>
          <w:rFonts w:ascii="楷体_GB2312" w:eastAsia="楷体_GB2312" w:hAnsi="楷体" w:cs="黑体" w:hint="eastAsia"/>
          <w:sz w:val="32"/>
          <w:szCs w:val="32"/>
        </w:rPr>
        <w:t>（三）服务更完善、更可及。</w:t>
      </w:r>
    </w:p>
    <w:p w:rsidR="001D3194" w:rsidRPr="00D1217B" w:rsidRDefault="001D3194" w:rsidP="001D3194">
      <w:pPr>
        <w:spacing w:line="560" w:lineRule="exact"/>
        <w:ind w:firstLineChars="200" w:firstLine="643"/>
        <w:rPr>
          <w:rFonts w:ascii="仿宋_GB2312" w:eastAsia="仿宋_GB2312" w:hAnsi="仿宋" w:cs="仿宋" w:hint="eastAsia"/>
          <w:sz w:val="32"/>
          <w:szCs w:val="32"/>
        </w:rPr>
      </w:pPr>
      <w:r w:rsidRPr="00D1217B">
        <w:rPr>
          <w:rFonts w:ascii="仿宋_GB2312" w:eastAsia="仿宋_GB2312" w:hAnsi="仿宋" w:cs="仿宋" w:hint="eastAsia"/>
          <w:b/>
          <w:bCs/>
          <w:sz w:val="32"/>
          <w:szCs w:val="32"/>
        </w:rPr>
        <w:t>11.加快发展远程医疗服务。</w:t>
      </w:r>
      <w:r w:rsidRPr="00D1217B">
        <w:rPr>
          <w:rFonts w:ascii="仿宋_GB2312" w:eastAsia="仿宋_GB2312" w:hAnsi="仿宋" w:cs="仿宋" w:hint="eastAsia"/>
          <w:sz w:val="32"/>
          <w:szCs w:val="32"/>
        </w:rPr>
        <w:t>各地要扩大远程医疗覆盖面和服务深度，重点面向基层医疗机构和边远地区建设远程医疗协作网。承担贫困县县级医院对口帮扶任务的三级医院，要与受援医院搭建远程医疗服务平台，建立远程医疗工作制度，推动远程医疗服务常态化。</w:t>
      </w:r>
      <w:r w:rsidRPr="00D1217B">
        <w:rPr>
          <w:rFonts w:ascii="仿宋_GB2312" w:eastAsia="仿宋_GB2312" w:hAnsi="仿宋" w:hint="eastAsia"/>
          <w:color w:val="000000"/>
          <w:sz w:val="32"/>
          <w:szCs w:val="32"/>
        </w:rPr>
        <w:t>要充分发挥已建设的省、市远程信息平台，加快推广远程医疗、远程教学、远程培训等服务内容</w:t>
      </w:r>
      <w:r w:rsidRPr="00D1217B">
        <w:rPr>
          <w:rFonts w:ascii="仿宋_GB2312" w:eastAsia="仿宋_GB2312" w:hAnsi="仿宋" w:cs="仿宋" w:hint="eastAsia"/>
          <w:sz w:val="32"/>
          <w:szCs w:val="32"/>
        </w:rPr>
        <w:t>。要在远程医疗服务参考价的基础上，因地制宜的放活远程医疗服务补助、补偿机制。要率先建立陕西省人民医院、西安交通大学第一附属医院、西安交通大学第二附属医院、西北妇女儿童医院与29个贫困摘帽县县医院的远程诊疗服务对接，完善省-县远程服务网络。要建立“线上随时诊疗、线下优先转诊”的模式，做好56个国贫县县医院与县域内50%的乡镇卫生院远程医疗服务建设工作。</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规</w:t>
      </w:r>
      <w:proofErr w:type="gramEnd"/>
      <w:r w:rsidRPr="00D1217B">
        <w:rPr>
          <w:rFonts w:ascii="仿宋_GB2312" w:eastAsia="仿宋_GB2312" w:hAnsi="楷体" w:cs="楷体" w:hint="eastAsia"/>
          <w:sz w:val="32"/>
          <w:szCs w:val="32"/>
        </w:rPr>
        <w:t>信处、</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政</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管局、妇幼处、</w:t>
      </w:r>
      <w:proofErr w:type="gramStart"/>
      <w:r w:rsidRPr="00D1217B">
        <w:rPr>
          <w:rFonts w:ascii="仿宋_GB2312" w:eastAsia="仿宋_GB2312" w:hAnsi="楷体" w:cs="楷体" w:hint="eastAsia"/>
          <w:sz w:val="32"/>
          <w:szCs w:val="32"/>
        </w:rPr>
        <w:t>基卫处</w:t>
      </w:r>
      <w:proofErr w:type="gramEnd"/>
      <w:r w:rsidRPr="00D1217B">
        <w:rPr>
          <w:rFonts w:ascii="仿宋_GB2312" w:eastAsia="仿宋_GB2312" w:hAnsi="楷体" w:cs="楷体" w:hint="eastAsia"/>
          <w:sz w:val="32"/>
          <w:szCs w:val="32"/>
        </w:rPr>
        <w:t>、中医药管理局，各市卫生健</w:t>
      </w:r>
      <w:r w:rsidRPr="00D1217B">
        <w:rPr>
          <w:rFonts w:ascii="仿宋_GB2312" w:eastAsia="仿宋_GB2312" w:hAnsi="楷体" w:cs="楷体" w:hint="eastAsia"/>
          <w:sz w:val="32"/>
          <w:szCs w:val="32"/>
        </w:rPr>
        <w:lastRenderedPageBreak/>
        <w:t>康委)</w:t>
      </w:r>
    </w:p>
    <w:p w:rsidR="001D3194" w:rsidRPr="00D1217B" w:rsidRDefault="001D3194" w:rsidP="001D3194">
      <w:pPr>
        <w:spacing w:line="560" w:lineRule="exact"/>
        <w:ind w:firstLineChars="200" w:firstLine="643"/>
        <w:jc w:val="left"/>
        <w:rPr>
          <w:rFonts w:ascii="仿宋_GB2312" w:eastAsia="仿宋_GB2312" w:hAnsi="仿宋" w:cs="仿宋" w:hint="eastAsia"/>
          <w:sz w:val="32"/>
          <w:szCs w:val="32"/>
        </w:rPr>
      </w:pPr>
      <w:r w:rsidRPr="00D1217B">
        <w:rPr>
          <w:rFonts w:ascii="仿宋_GB2312" w:eastAsia="仿宋_GB2312" w:hAnsi="仿宋" w:cs="仿宋" w:hint="eastAsia"/>
          <w:b/>
          <w:sz w:val="32"/>
          <w:szCs w:val="32"/>
        </w:rPr>
        <w:t>12.推进优质护理服务。</w:t>
      </w:r>
      <w:r w:rsidRPr="00D1217B">
        <w:rPr>
          <w:rFonts w:ascii="仿宋_GB2312" w:eastAsia="仿宋_GB2312" w:hAnsi="仿宋" w:cs="仿宋" w:hint="eastAsia"/>
          <w:sz w:val="32"/>
          <w:szCs w:val="32"/>
        </w:rPr>
        <w:t>巩固完善基础护理，提升专科护理能力，扩大优质护理服务覆盖面，鼓励有条件的地市增加护理院（站）、护理中心数量，开展“互联网+护理服务”试点工作。加快发展社区和居家护理服务，为患者提供舒心便捷的护理服务。二级及以上医院逐步实现优质护理服务全覆盖，推进</w:t>
      </w:r>
      <w:proofErr w:type="gramStart"/>
      <w:r w:rsidRPr="00D1217B">
        <w:rPr>
          <w:rFonts w:ascii="仿宋_GB2312" w:eastAsia="仿宋_GB2312" w:hAnsi="仿宋" w:cs="仿宋" w:hint="eastAsia"/>
          <w:sz w:val="32"/>
          <w:szCs w:val="32"/>
        </w:rPr>
        <w:t>医</w:t>
      </w:r>
      <w:proofErr w:type="gramEnd"/>
      <w:r w:rsidRPr="00D1217B">
        <w:rPr>
          <w:rFonts w:ascii="仿宋_GB2312" w:eastAsia="仿宋_GB2312" w:hAnsi="仿宋" w:cs="仿宋" w:hint="eastAsia"/>
          <w:sz w:val="32"/>
          <w:szCs w:val="32"/>
        </w:rPr>
        <w:t>联体内优质护理服务下沉。加大专科护士培训培养力度，不断提高护理水平。建立完善制度，规范提供护工生活照护。</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政</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管局、中医药管理局，各市卫生健康委)</w:t>
      </w:r>
    </w:p>
    <w:p w:rsidR="001D3194" w:rsidRPr="00D1217B" w:rsidRDefault="001D3194" w:rsidP="001D3194">
      <w:pPr>
        <w:spacing w:line="560" w:lineRule="exact"/>
        <w:ind w:firstLineChars="200" w:firstLine="643"/>
        <w:jc w:val="left"/>
        <w:rPr>
          <w:rFonts w:ascii="仿宋_GB2312" w:eastAsia="仿宋_GB2312" w:hAnsi="仿宋" w:cs="仿宋" w:hint="eastAsia"/>
          <w:sz w:val="32"/>
          <w:szCs w:val="32"/>
        </w:rPr>
      </w:pPr>
      <w:r w:rsidRPr="00D1217B">
        <w:rPr>
          <w:rFonts w:ascii="仿宋_GB2312" w:eastAsia="仿宋_GB2312" w:hAnsi="楷体" w:cs="楷体" w:hint="eastAsia"/>
          <w:b/>
          <w:bCs/>
          <w:sz w:val="32"/>
          <w:szCs w:val="32"/>
        </w:rPr>
        <w:t xml:space="preserve"> </w:t>
      </w:r>
      <w:r w:rsidRPr="00D1217B">
        <w:rPr>
          <w:rFonts w:ascii="仿宋_GB2312" w:eastAsia="仿宋_GB2312" w:hAnsi="仿宋" w:cs="仿宋" w:hint="eastAsia"/>
          <w:b/>
          <w:sz w:val="32"/>
          <w:szCs w:val="32"/>
        </w:rPr>
        <w:t>13.加强药学服务。</w:t>
      </w:r>
      <w:r w:rsidRPr="00D1217B">
        <w:rPr>
          <w:rFonts w:ascii="仿宋_GB2312" w:eastAsia="仿宋_GB2312" w:hAnsi="仿宋" w:cs="仿宋" w:hint="eastAsia"/>
          <w:sz w:val="32"/>
          <w:szCs w:val="32"/>
        </w:rPr>
        <w:t>各级各类医院要加大药师配备力度，持续开展药学服务培训，重点提高长期用药的药学服务能力。鼓励药师参与家庭医生团队签约服务，为长期用药患者提供用药信息和药学咨询服务，开展个性化的合理用药宣教指导。有条件的医疗机构可探索为长期用药患者提供专业的药学服务。建立健全处方负面清单管理，落实处方点评、抗生素使用、辅助用药、耗材使用管理等制度。建立健全对辅助用药、医院超常使用药品和高值医用耗材等跟踪监控制度，以及以基本药物为重点的临床用药综合评价体系。加强中药饮片合理应用监管，建立中药饮片处方专项点评制度。</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政</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管局、药政处、</w:t>
      </w:r>
      <w:proofErr w:type="gramStart"/>
      <w:r w:rsidRPr="00D1217B">
        <w:rPr>
          <w:rFonts w:ascii="仿宋_GB2312" w:eastAsia="仿宋_GB2312" w:hAnsi="楷体" w:cs="楷体" w:hint="eastAsia"/>
          <w:sz w:val="32"/>
          <w:szCs w:val="32"/>
        </w:rPr>
        <w:t>基卫处</w:t>
      </w:r>
      <w:proofErr w:type="gramEnd"/>
      <w:r w:rsidRPr="00D1217B">
        <w:rPr>
          <w:rFonts w:ascii="仿宋_GB2312" w:eastAsia="仿宋_GB2312" w:hAnsi="楷体" w:cs="楷体" w:hint="eastAsia"/>
          <w:sz w:val="32"/>
          <w:szCs w:val="32"/>
        </w:rPr>
        <w:t>、中医药管理局，各市卫生健康委)</w:t>
      </w:r>
    </w:p>
    <w:p w:rsidR="001D3194" w:rsidRPr="00D1217B" w:rsidRDefault="001D3194" w:rsidP="001D3194">
      <w:pPr>
        <w:spacing w:line="560" w:lineRule="exact"/>
        <w:ind w:firstLineChars="200" w:firstLine="643"/>
        <w:jc w:val="left"/>
        <w:rPr>
          <w:rFonts w:ascii="仿宋_GB2312" w:eastAsia="仿宋_GB2312" w:hAnsi="楷体" w:cs="楷体" w:hint="eastAsia"/>
          <w:sz w:val="32"/>
          <w:szCs w:val="32"/>
        </w:rPr>
      </w:pPr>
      <w:r w:rsidRPr="00D1217B">
        <w:rPr>
          <w:rFonts w:ascii="仿宋_GB2312" w:eastAsia="仿宋_GB2312" w:hAnsi="仿宋" w:cs="仿宋" w:hint="eastAsia"/>
          <w:b/>
          <w:bCs/>
          <w:sz w:val="32"/>
          <w:szCs w:val="32"/>
        </w:rPr>
        <w:t>14.加强医务社工和志愿者服务。</w:t>
      </w:r>
      <w:r w:rsidRPr="00D1217B">
        <w:rPr>
          <w:rFonts w:ascii="仿宋_GB2312" w:eastAsia="仿宋_GB2312" w:hAnsi="仿宋" w:cs="仿宋" w:hint="eastAsia"/>
          <w:sz w:val="32"/>
          <w:szCs w:val="32"/>
        </w:rPr>
        <w:t>三级医院和有条件的二级医院要设立医务社工部门或岗位，开通患者服务呼叫中心，统筹协调解决患者相关需求。要发挥宣传引导作用，鼓</w:t>
      </w:r>
      <w:r w:rsidRPr="00D1217B">
        <w:rPr>
          <w:rFonts w:ascii="仿宋_GB2312" w:eastAsia="仿宋_GB2312" w:hAnsi="仿宋" w:cs="仿宋" w:hint="eastAsia"/>
          <w:sz w:val="32"/>
          <w:szCs w:val="32"/>
        </w:rPr>
        <w:lastRenderedPageBreak/>
        <w:t>励医务人员、医学生和有爱心的社会人士等，经过培训后为患者提供志愿者服务，并加强志愿者岗前及日常培训与考核。针对老年人、残疾人等特殊群体，要提供预约诊疗志愿者服务。</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政</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管局、妇幼处、中医药管理局，各市卫生健康委)</w:t>
      </w:r>
    </w:p>
    <w:p w:rsidR="001D3194" w:rsidRPr="00D1217B" w:rsidRDefault="001D3194" w:rsidP="001D3194">
      <w:pPr>
        <w:spacing w:line="560" w:lineRule="exact"/>
        <w:ind w:firstLineChars="200" w:firstLine="640"/>
        <w:rPr>
          <w:rFonts w:ascii="楷体_GB2312" w:eastAsia="楷体_GB2312" w:hAnsi="楷体" w:cs="仿宋" w:hint="eastAsia"/>
          <w:sz w:val="32"/>
          <w:szCs w:val="32"/>
        </w:rPr>
      </w:pPr>
      <w:r w:rsidRPr="00D1217B">
        <w:rPr>
          <w:rFonts w:ascii="楷体_GB2312" w:eastAsia="楷体_GB2312" w:hAnsi="楷体" w:cs="仿宋" w:hint="eastAsia"/>
          <w:sz w:val="32"/>
          <w:szCs w:val="32"/>
        </w:rPr>
        <w:t>（四）成效更巩固、更显著</w:t>
      </w:r>
      <w:r>
        <w:rPr>
          <w:rFonts w:ascii="楷体_GB2312" w:eastAsia="楷体_GB2312" w:hAnsi="楷体" w:cs="仿宋" w:hint="eastAsia"/>
          <w:sz w:val="32"/>
          <w:szCs w:val="32"/>
        </w:rPr>
        <w:t>。</w:t>
      </w:r>
    </w:p>
    <w:p w:rsidR="001D3194" w:rsidRPr="00D1217B" w:rsidRDefault="001D3194" w:rsidP="001D3194">
      <w:pPr>
        <w:spacing w:line="560" w:lineRule="exact"/>
        <w:ind w:firstLineChars="200" w:firstLine="643"/>
        <w:rPr>
          <w:rFonts w:ascii="仿宋_GB2312" w:eastAsia="仿宋_GB2312" w:hAnsi="楷体" w:cs="仿宋" w:hint="eastAsia"/>
          <w:sz w:val="32"/>
          <w:szCs w:val="32"/>
        </w:rPr>
      </w:pPr>
      <w:r w:rsidRPr="00D1217B">
        <w:rPr>
          <w:rFonts w:ascii="仿宋_GB2312" w:eastAsia="仿宋_GB2312" w:hAnsi="仿宋" w:cs="仿宋" w:hint="eastAsia"/>
          <w:b/>
          <w:sz w:val="32"/>
          <w:szCs w:val="32"/>
        </w:rPr>
        <w:t>15.继续优化医院环境。</w:t>
      </w:r>
      <w:r w:rsidRPr="00D1217B">
        <w:rPr>
          <w:rFonts w:ascii="仿宋_GB2312" w:eastAsia="仿宋_GB2312" w:hAnsi="仿宋" w:cs="仿宋" w:hint="eastAsia"/>
          <w:sz w:val="32"/>
          <w:szCs w:val="32"/>
        </w:rPr>
        <w:t>各级各类医院要继续推进“厕所革命”，巩固坏境卫生质量，</w:t>
      </w:r>
      <w:proofErr w:type="gramStart"/>
      <w:r w:rsidRPr="00D1217B">
        <w:rPr>
          <w:rFonts w:ascii="仿宋_GB2312" w:eastAsia="仿宋_GB2312" w:hAnsi="仿宋" w:cs="仿宋" w:hint="eastAsia"/>
          <w:sz w:val="32"/>
          <w:szCs w:val="32"/>
        </w:rPr>
        <w:t>完善坏</w:t>
      </w:r>
      <w:proofErr w:type="gramEnd"/>
      <w:r w:rsidRPr="00D1217B">
        <w:rPr>
          <w:rFonts w:ascii="仿宋_GB2312" w:eastAsia="仿宋_GB2312" w:hAnsi="仿宋" w:cs="仿宋" w:hint="eastAsia"/>
          <w:sz w:val="32"/>
          <w:szCs w:val="32"/>
        </w:rPr>
        <w:t>境卫生相关设施设备。二级及以上医院要在卫生间配备洗手液、卫生纸等用品，安装搁物台、挂钩、扶手等，设置无障碍设施，满足特殊人群需求。要巩固医院环境卫生治理成效，防止乱搭乱建、乱堆乱放等问题反弹，科学规划，整治绿地，保持环境优美。</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政</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管局、妇幼处、</w:t>
      </w:r>
      <w:proofErr w:type="gramStart"/>
      <w:r w:rsidRPr="00D1217B">
        <w:rPr>
          <w:rFonts w:ascii="仿宋_GB2312" w:eastAsia="仿宋_GB2312" w:hAnsi="楷体" w:cs="楷体" w:hint="eastAsia"/>
          <w:sz w:val="32"/>
          <w:szCs w:val="32"/>
        </w:rPr>
        <w:t>基卫处</w:t>
      </w:r>
      <w:proofErr w:type="gramEnd"/>
      <w:r w:rsidRPr="00D1217B">
        <w:rPr>
          <w:rFonts w:ascii="仿宋_GB2312" w:eastAsia="仿宋_GB2312" w:hAnsi="楷体" w:cs="楷体" w:hint="eastAsia"/>
          <w:sz w:val="32"/>
          <w:szCs w:val="32"/>
        </w:rPr>
        <w:t>、中医药管理局，各市卫生健康委)</w:t>
      </w:r>
    </w:p>
    <w:p w:rsidR="001D3194" w:rsidRPr="00D1217B" w:rsidRDefault="001D3194" w:rsidP="001D3194">
      <w:pPr>
        <w:spacing w:line="560" w:lineRule="exact"/>
        <w:ind w:firstLineChars="200" w:firstLine="643"/>
        <w:rPr>
          <w:rFonts w:ascii="仿宋_GB2312" w:eastAsia="仿宋_GB2312" w:hAnsi="楷体" w:cs="仿宋" w:hint="eastAsia"/>
          <w:sz w:val="32"/>
          <w:szCs w:val="32"/>
        </w:rPr>
      </w:pPr>
      <w:r w:rsidRPr="00D1217B">
        <w:rPr>
          <w:rFonts w:ascii="仿宋_GB2312" w:eastAsia="仿宋_GB2312" w:hAnsi="仿宋" w:cs="仿宋" w:hint="eastAsia"/>
          <w:b/>
          <w:sz w:val="32"/>
          <w:szCs w:val="32"/>
        </w:rPr>
        <w:t>16.继续完善医院布局。</w:t>
      </w:r>
      <w:r w:rsidRPr="00D1217B">
        <w:rPr>
          <w:rFonts w:ascii="仿宋_GB2312" w:eastAsia="仿宋_GB2312" w:hAnsi="仿宋" w:cs="仿宋" w:hint="eastAsia"/>
          <w:sz w:val="32"/>
          <w:szCs w:val="32"/>
        </w:rPr>
        <w:t>各级各类医院要持续做好在门诊楼、住院楼、急诊区域、楼层就诊区域、院内主要通道等位置，设置简明、醒目的建筑平面图、科室分布图、就诊路线图、消防安全疏散指示图等工作；在楼梯间、电梯口等关键区域以及危险物品</w:t>
      </w:r>
      <w:proofErr w:type="gramStart"/>
      <w:r w:rsidRPr="00D1217B">
        <w:rPr>
          <w:rFonts w:ascii="仿宋_GB2312" w:eastAsia="仿宋_GB2312" w:hAnsi="仿宋" w:cs="仿宋" w:hint="eastAsia"/>
          <w:sz w:val="32"/>
          <w:szCs w:val="32"/>
        </w:rPr>
        <w:t>处保障</w:t>
      </w:r>
      <w:proofErr w:type="gramEnd"/>
      <w:r w:rsidRPr="00D1217B">
        <w:rPr>
          <w:rFonts w:ascii="仿宋_GB2312" w:eastAsia="仿宋_GB2312" w:hAnsi="仿宋" w:cs="仿宋" w:hint="eastAsia"/>
          <w:sz w:val="32"/>
          <w:szCs w:val="32"/>
        </w:rPr>
        <w:t>危险警示标识醒目、显著。要结合患者便捷就医需求，不断改进各临床科室、医技科室和各类服务窗口的布局，及时更新标识。</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政</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管局、妇幼处、中医药管理局，各市卫生健康委)</w:t>
      </w:r>
    </w:p>
    <w:p w:rsidR="001D3194" w:rsidRPr="00D1217B" w:rsidRDefault="001D3194" w:rsidP="001D3194">
      <w:pPr>
        <w:spacing w:line="560" w:lineRule="exact"/>
        <w:ind w:firstLineChars="200" w:firstLine="643"/>
        <w:rPr>
          <w:rFonts w:ascii="仿宋_GB2312" w:eastAsia="仿宋_GB2312" w:hAnsi="仿宋" w:cs="仿宋" w:hint="eastAsia"/>
          <w:sz w:val="32"/>
          <w:szCs w:val="32"/>
        </w:rPr>
      </w:pPr>
      <w:r w:rsidRPr="00D1217B">
        <w:rPr>
          <w:rFonts w:ascii="仿宋_GB2312" w:eastAsia="仿宋_GB2312" w:hAnsi="仿宋" w:cs="仿宋" w:hint="eastAsia"/>
          <w:b/>
          <w:sz w:val="32"/>
          <w:szCs w:val="32"/>
        </w:rPr>
        <w:t>17.继续加强规范化诊疗服务</w:t>
      </w:r>
      <w:r w:rsidRPr="00D1217B">
        <w:rPr>
          <w:rFonts w:ascii="仿宋_GB2312" w:eastAsia="仿宋_GB2312" w:hAnsi="仿宋" w:cs="仿宋" w:hint="eastAsia"/>
          <w:sz w:val="32"/>
          <w:szCs w:val="32"/>
        </w:rPr>
        <w:t>。各级各类医院要继续开展“微笑”服务、“四心”教育等活动，全面落实十八项医</w:t>
      </w:r>
      <w:r w:rsidRPr="00D1217B">
        <w:rPr>
          <w:rFonts w:ascii="仿宋_GB2312" w:eastAsia="仿宋_GB2312" w:hAnsi="仿宋" w:cs="仿宋" w:hint="eastAsia"/>
          <w:sz w:val="32"/>
          <w:szCs w:val="32"/>
        </w:rPr>
        <w:lastRenderedPageBreak/>
        <w:t>疗核心制度和患者安全十大目标。坚持推进医疗机构依法管理、依法执业、依法经营，不得承包、出租科室，不得超范围执业、使用非卫生技术人员从事医疗卫生技术工作。未经批准不得开展放射诊疗活动，按照规定使用放射诊疗防护用品，医疗废物收集、运送、贮存、处置等要符合规范要求。要进一步加强法治宣传和教育，加强行业自身监管，加大“九不准”宣传力度，要坚持诚信执业，</w:t>
      </w:r>
      <w:proofErr w:type="gramStart"/>
      <w:r w:rsidRPr="00D1217B">
        <w:rPr>
          <w:rFonts w:ascii="仿宋_GB2312" w:eastAsia="仿宋_GB2312" w:hAnsi="仿宋" w:cs="仿宋" w:hint="eastAsia"/>
          <w:sz w:val="32"/>
          <w:szCs w:val="32"/>
        </w:rPr>
        <w:t>不</w:t>
      </w:r>
      <w:proofErr w:type="gramEnd"/>
      <w:r w:rsidRPr="00D1217B">
        <w:rPr>
          <w:rFonts w:ascii="仿宋_GB2312" w:eastAsia="仿宋_GB2312" w:hAnsi="仿宋" w:cs="仿宋" w:hint="eastAsia"/>
          <w:sz w:val="32"/>
          <w:szCs w:val="32"/>
        </w:rPr>
        <w:t>违规发布医疗广告，杜绝骗取</w:t>
      </w:r>
      <w:proofErr w:type="gramStart"/>
      <w:r w:rsidRPr="00D1217B">
        <w:rPr>
          <w:rFonts w:ascii="仿宋_GB2312" w:eastAsia="仿宋_GB2312" w:hAnsi="仿宋" w:cs="仿宋" w:hint="eastAsia"/>
          <w:sz w:val="32"/>
          <w:szCs w:val="32"/>
        </w:rPr>
        <w:t>医</w:t>
      </w:r>
      <w:proofErr w:type="gramEnd"/>
      <w:r w:rsidRPr="00D1217B">
        <w:rPr>
          <w:rFonts w:ascii="仿宋_GB2312" w:eastAsia="仿宋_GB2312" w:hAnsi="仿宋" w:cs="仿宋" w:hint="eastAsia"/>
          <w:sz w:val="32"/>
          <w:szCs w:val="32"/>
        </w:rPr>
        <w:t>保资金，规范医药耗材购销行为。要落实医疗服务价格公示和住院费用一日清单制度。医务人员</w:t>
      </w:r>
      <w:proofErr w:type="gramStart"/>
      <w:r w:rsidRPr="00D1217B">
        <w:rPr>
          <w:rFonts w:ascii="仿宋_GB2312" w:eastAsia="仿宋_GB2312" w:hAnsi="仿宋" w:cs="仿宋" w:hint="eastAsia"/>
          <w:sz w:val="32"/>
          <w:szCs w:val="32"/>
        </w:rPr>
        <w:t>不无证</w:t>
      </w:r>
      <w:proofErr w:type="gramEnd"/>
      <w:r w:rsidRPr="00D1217B">
        <w:rPr>
          <w:rFonts w:ascii="仿宋_GB2312" w:eastAsia="仿宋_GB2312" w:hAnsi="仿宋" w:cs="仿宋" w:hint="eastAsia"/>
          <w:sz w:val="32"/>
          <w:szCs w:val="32"/>
        </w:rPr>
        <w:t>上岗、不得跨专业跨学科执业，</w:t>
      </w:r>
      <w:proofErr w:type="gramStart"/>
      <w:r w:rsidRPr="00D1217B">
        <w:rPr>
          <w:rFonts w:ascii="仿宋_GB2312" w:eastAsia="仿宋_GB2312" w:hAnsi="仿宋" w:cs="仿宋" w:hint="eastAsia"/>
          <w:sz w:val="32"/>
          <w:szCs w:val="32"/>
        </w:rPr>
        <w:t>不</w:t>
      </w:r>
      <w:proofErr w:type="gramEnd"/>
      <w:r w:rsidRPr="00D1217B">
        <w:rPr>
          <w:rFonts w:ascii="仿宋_GB2312" w:eastAsia="仿宋_GB2312" w:hAnsi="仿宋" w:cs="仿宋" w:hint="eastAsia"/>
          <w:sz w:val="32"/>
          <w:szCs w:val="32"/>
        </w:rPr>
        <w:t>越级手术，不过度检查、不过度治疗，不开大处方，不盲目使用辅助用药。对违反相关法规者，将按规定严肃查处。</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政</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管局、综合监督局、政法处、药政处、妇幼处、</w:t>
      </w:r>
      <w:proofErr w:type="gramStart"/>
      <w:r w:rsidRPr="00D1217B">
        <w:rPr>
          <w:rFonts w:ascii="仿宋_GB2312" w:eastAsia="仿宋_GB2312" w:hAnsi="楷体" w:cs="楷体" w:hint="eastAsia"/>
          <w:sz w:val="32"/>
          <w:szCs w:val="32"/>
        </w:rPr>
        <w:t>基卫处</w:t>
      </w:r>
      <w:proofErr w:type="gramEnd"/>
      <w:r w:rsidRPr="00D1217B">
        <w:rPr>
          <w:rFonts w:ascii="仿宋_GB2312" w:eastAsia="仿宋_GB2312" w:hAnsi="楷体" w:cs="楷体" w:hint="eastAsia"/>
          <w:sz w:val="32"/>
          <w:szCs w:val="32"/>
        </w:rPr>
        <w:t>、中医药管理局，各市卫生健康委)</w:t>
      </w:r>
    </w:p>
    <w:p w:rsidR="001D3194" w:rsidRPr="00D1217B" w:rsidRDefault="001D3194" w:rsidP="001D3194">
      <w:pPr>
        <w:spacing w:line="560" w:lineRule="exact"/>
        <w:ind w:firstLineChars="200" w:firstLine="643"/>
        <w:rPr>
          <w:rFonts w:ascii="仿宋_GB2312" w:eastAsia="仿宋_GB2312" w:hAnsi="楷体" w:cs="仿宋" w:hint="eastAsia"/>
          <w:sz w:val="32"/>
          <w:szCs w:val="32"/>
        </w:rPr>
      </w:pPr>
      <w:r w:rsidRPr="00D1217B">
        <w:rPr>
          <w:rFonts w:ascii="仿宋_GB2312" w:eastAsia="仿宋_GB2312" w:hAnsi="仿宋" w:cs="仿宋" w:hint="eastAsia"/>
          <w:b/>
          <w:sz w:val="32"/>
          <w:szCs w:val="32"/>
        </w:rPr>
        <w:t>18.继续畅通</w:t>
      </w:r>
      <w:proofErr w:type="gramStart"/>
      <w:r w:rsidRPr="00D1217B">
        <w:rPr>
          <w:rFonts w:ascii="仿宋_GB2312" w:eastAsia="仿宋_GB2312" w:hAnsi="仿宋" w:cs="仿宋" w:hint="eastAsia"/>
          <w:b/>
          <w:sz w:val="32"/>
          <w:szCs w:val="32"/>
        </w:rPr>
        <w:t>医</w:t>
      </w:r>
      <w:proofErr w:type="gramEnd"/>
      <w:r w:rsidRPr="00D1217B">
        <w:rPr>
          <w:rFonts w:ascii="仿宋_GB2312" w:eastAsia="仿宋_GB2312" w:hAnsi="仿宋" w:cs="仿宋" w:hint="eastAsia"/>
          <w:b/>
          <w:sz w:val="32"/>
          <w:szCs w:val="32"/>
        </w:rPr>
        <w:t>患沟通机制。</w:t>
      </w:r>
      <w:r w:rsidRPr="00D1217B">
        <w:rPr>
          <w:rFonts w:ascii="仿宋_GB2312" w:eastAsia="仿宋_GB2312" w:hAnsi="仿宋" w:cs="仿宋" w:hint="eastAsia"/>
          <w:sz w:val="32"/>
          <w:szCs w:val="32"/>
        </w:rPr>
        <w:t>各级各类医院要进一步畅通</w:t>
      </w:r>
      <w:proofErr w:type="gramStart"/>
      <w:r w:rsidRPr="00D1217B">
        <w:rPr>
          <w:rFonts w:ascii="仿宋_GB2312" w:eastAsia="仿宋_GB2312" w:hAnsi="仿宋" w:cs="仿宋" w:hint="eastAsia"/>
          <w:sz w:val="32"/>
          <w:szCs w:val="32"/>
        </w:rPr>
        <w:t>医</w:t>
      </w:r>
      <w:proofErr w:type="gramEnd"/>
      <w:r w:rsidRPr="00D1217B">
        <w:rPr>
          <w:rFonts w:ascii="仿宋_GB2312" w:eastAsia="仿宋_GB2312" w:hAnsi="仿宋" w:cs="仿宋" w:hint="eastAsia"/>
          <w:sz w:val="32"/>
          <w:szCs w:val="32"/>
        </w:rPr>
        <w:t>患沟通机制，健全患者投诉和</w:t>
      </w:r>
      <w:proofErr w:type="gramStart"/>
      <w:r w:rsidRPr="00D1217B">
        <w:rPr>
          <w:rFonts w:ascii="仿宋_GB2312" w:eastAsia="仿宋_GB2312" w:hAnsi="仿宋" w:cs="仿宋" w:hint="eastAsia"/>
          <w:sz w:val="32"/>
          <w:szCs w:val="32"/>
        </w:rPr>
        <w:t>医患</w:t>
      </w:r>
      <w:proofErr w:type="gramEnd"/>
      <w:r w:rsidRPr="00D1217B">
        <w:rPr>
          <w:rFonts w:ascii="仿宋_GB2312" w:eastAsia="仿宋_GB2312" w:hAnsi="仿宋" w:cs="仿宋" w:hint="eastAsia"/>
          <w:sz w:val="32"/>
          <w:szCs w:val="32"/>
        </w:rPr>
        <w:t>纠纷解决措施。二级及以上医院要开展“一站式”投诉接待，专人负责，专职处置，按时办结，并持续改进投诉接待工作。要严格落实“院长接访日”制度，保证院长每周有半天时间接访。鼓励为医务人员个人购买医疗执业险，保护医务人员的合法权益。</w:t>
      </w:r>
      <w:r w:rsidRPr="00D1217B">
        <w:rPr>
          <w:rFonts w:ascii="仿宋_GB2312" w:eastAsia="仿宋_GB2312" w:hAnsi="楷体" w:cs="楷体" w:hint="eastAsia"/>
          <w:sz w:val="32"/>
          <w:szCs w:val="32"/>
        </w:rPr>
        <w:t>(</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政</w:t>
      </w:r>
      <w:proofErr w:type="gramStart"/>
      <w:r w:rsidRPr="00D1217B">
        <w:rPr>
          <w:rFonts w:ascii="仿宋_GB2312" w:eastAsia="仿宋_GB2312" w:hAnsi="楷体" w:cs="楷体" w:hint="eastAsia"/>
          <w:sz w:val="32"/>
          <w:szCs w:val="32"/>
        </w:rPr>
        <w:t>医</w:t>
      </w:r>
      <w:proofErr w:type="gramEnd"/>
      <w:r w:rsidRPr="00D1217B">
        <w:rPr>
          <w:rFonts w:ascii="仿宋_GB2312" w:eastAsia="仿宋_GB2312" w:hAnsi="楷体" w:cs="楷体" w:hint="eastAsia"/>
          <w:sz w:val="32"/>
          <w:szCs w:val="32"/>
        </w:rPr>
        <w:t>管局、综合监督局、政法处、妇幼处、中医药管理局，各市卫生健康委)</w:t>
      </w:r>
    </w:p>
    <w:p w:rsidR="001D3194" w:rsidRDefault="001D3194" w:rsidP="001D3194">
      <w:pPr>
        <w:spacing w:line="560" w:lineRule="exact"/>
        <w:ind w:firstLineChars="200" w:firstLine="643"/>
        <w:rPr>
          <w:rFonts w:ascii="仿宋_GB2312" w:eastAsia="仿宋_GB2312" w:hAnsi="楷体" w:cs="楷体" w:hint="eastAsia"/>
          <w:sz w:val="32"/>
          <w:szCs w:val="32"/>
        </w:rPr>
      </w:pPr>
      <w:r w:rsidRPr="00D1217B">
        <w:rPr>
          <w:rFonts w:ascii="仿宋_GB2312" w:eastAsia="仿宋_GB2312" w:hAnsi="仿宋" w:cs="仿宋" w:hint="eastAsia"/>
          <w:b/>
          <w:sz w:val="32"/>
          <w:szCs w:val="32"/>
        </w:rPr>
        <w:t>19.继续加强中医特色诊疗。</w:t>
      </w:r>
      <w:r w:rsidRPr="00D1217B">
        <w:rPr>
          <w:rFonts w:ascii="仿宋_GB2312" w:eastAsia="仿宋_GB2312" w:hAnsi="仿宋" w:cs="仿宋" w:hint="eastAsia"/>
          <w:sz w:val="32"/>
          <w:szCs w:val="32"/>
        </w:rPr>
        <w:t>中医医疗机构要持续探索建立符合中医学术特点，有利于发挥中医药特色优势和提高</w:t>
      </w:r>
      <w:r w:rsidRPr="00D1217B">
        <w:rPr>
          <w:rFonts w:ascii="仿宋_GB2312" w:eastAsia="仿宋_GB2312" w:hAnsi="仿宋" w:cs="仿宋" w:hint="eastAsia"/>
          <w:sz w:val="32"/>
          <w:szCs w:val="32"/>
        </w:rPr>
        <w:lastRenderedPageBreak/>
        <w:t>中医临床疗效，方便群众看病就医的中医诊疗模式。鼓励中医医院为患者提供个体化用药加工和诊疗服务，推动中医护理发展。中医医疗机构和综合医院、专科医院的中医科要积极开展中医特色专科护理，创新中医护理模式，提升中医护理水平。充分发挥基层医疗卫生机构中医诊疗区（中医馆）作用，大力推广适宜技术，提升广大人民群众享受中医药服务的可及性。</w:t>
      </w:r>
      <w:r w:rsidRPr="00D1217B">
        <w:rPr>
          <w:rFonts w:ascii="仿宋_GB2312" w:eastAsia="仿宋_GB2312" w:hAnsi="楷体" w:cs="楷体" w:hint="eastAsia"/>
          <w:sz w:val="32"/>
          <w:szCs w:val="32"/>
        </w:rPr>
        <w:t>（中医药管理局，各市卫生健康委)</w:t>
      </w:r>
    </w:p>
    <w:p w:rsidR="001D3194" w:rsidRPr="009B0896" w:rsidRDefault="001D3194" w:rsidP="001D3194">
      <w:pPr>
        <w:spacing w:line="560" w:lineRule="exact"/>
        <w:ind w:firstLineChars="200" w:firstLine="640"/>
        <w:rPr>
          <w:rFonts w:ascii="黑体" w:eastAsia="黑体" w:hAnsi="黑体" w:cs="黑体" w:hint="eastAsia"/>
          <w:sz w:val="32"/>
          <w:szCs w:val="32"/>
        </w:rPr>
      </w:pPr>
      <w:r w:rsidRPr="009B0896">
        <w:rPr>
          <w:rFonts w:ascii="黑体" w:eastAsia="黑体" w:hAnsi="黑体" w:cs="黑体" w:hint="eastAsia"/>
          <w:sz w:val="32"/>
          <w:szCs w:val="32"/>
        </w:rPr>
        <w:t>二、推进措施</w:t>
      </w:r>
    </w:p>
    <w:p w:rsidR="001D3194" w:rsidRPr="00D1217B" w:rsidRDefault="001D3194" w:rsidP="001D3194">
      <w:pPr>
        <w:spacing w:line="560" w:lineRule="exact"/>
        <w:ind w:firstLineChars="200" w:firstLine="640"/>
        <w:jc w:val="left"/>
        <w:rPr>
          <w:rFonts w:ascii="仿宋_GB2312" w:eastAsia="仿宋_GB2312" w:hAnsi="仿宋" w:cs="仿宋" w:hint="eastAsia"/>
          <w:sz w:val="32"/>
          <w:szCs w:val="32"/>
        </w:rPr>
      </w:pPr>
      <w:r w:rsidRPr="00D1217B">
        <w:rPr>
          <w:rFonts w:ascii="仿宋_GB2312" w:eastAsia="仿宋_GB2312" w:hAnsi="仿宋" w:cs="仿宋" w:hint="eastAsia"/>
          <w:sz w:val="32"/>
          <w:szCs w:val="32"/>
        </w:rPr>
        <w:t>建立、健全明察暗访、查处通报、满意度评价和绩效考核评价等“两查两考”工作机制，统筹协调相关部门、密切配合、整体推进，确保改善医疗服务行动计划落到实处。</w:t>
      </w:r>
    </w:p>
    <w:p w:rsidR="001D3194" w:rsidRPr="00D1217B" w:rsidRDefault="001D3194" w:rsidP="001D3194">
      <w:pPr>
        <w:spacing w:line="560" w:lineRule="exact"/>
        <w:ind w:firstLineChars="200" w:firstLine="640"/>
        <w:jc w:val="left"/>
        <w:rPr>
          <w:rFonts w:ascii="仿宋_GB2312" w:eastAsia="仿宋_GB2312" w:hAnsi="仿宋" w:cs="仿宋" w:hint="eastAsia"/>
          <w:sz w:val="32"/>
          <w:szCs w:val="32"/>
        </w:rPr>
      </w:pPr>
      <w:r w:rsidRPr="00D1217B">
        <w:rPr>
          <w:rFonts w:ascii="楷体_GB2312" w:eastAsia="楷体_GB2312" w:hAnsi="楷体" w:cs="楷体" w:hint="eastAsia"/>
          <w:bCs/>
          <w:sz w:val="32"/>
          <w:szCs w:val="32"/>
        </w:rPr>
        <w:t>（一）建立明察暗访机制。</w:t>
      </w:r>
      <w:r w:rsidRPr="00D1217B">
        <w:rPr>
          <w:rFonts w:ascii="仿宋_GB2312" w:eastAsia="仿宋_GB2312" w:hAnsi="仿宋" w:cs="仿宋" w:hint="eastAsia"/>
          <w:sz w:val="32"/>
          <w:szCs w:val="32"/>
        </w:rPr>
        <w:t>各级卫生健康行政部门要定期对各级各类医疗机构实行不打招呼、不亮身份，直奔诊疗区域、直接访问患者的常态化暗访督查。发现问题立即通报，并实行清单管理、限时整改、跟踪问效、对账消号，所有问题的整改情况在后续暗访中进行“回头看”，确保整改到位。</w:t>
      </w:r>
    </w:p>
    <w:p w:rsidR="001D3194" w:rsidRPr="00D1217B" w:rsidRDefault="001D3194" w:rsidP="001D3194">
      <w:pPr>
        <w:spacing w:line="560" w:lineRule="exact"/>
        <w:ind w:firstLineChars="200" w:firstLine="640"/>
        <w:jc w:val="left"/>
        <w:rPr>
          <w:rFonts w:ascii="仿宋_GB2312" w:eastAsia="仿宋_GB2312" w:hAnsi="楷体" w:cs="楷体" w:hint="eastAsia"/>
          <w:bCs/>
          <w:sz w:val="32"/>
          <w:szCs w:val="32"/>
        </w:rPr>
      </w:pPr>
      <w:r w:rsidRPr="00D1217B">
        <w:rPr>
          <w:rFonts w:ascii="楷体_GB2312" w:eastAsia="楷体_GB2312" w:hAnsi="楷体" w:cs="楷体" w:hint="eastAsia"/>
          <w:bCs/>
          <w:sz w:val="32"/>
          <w:szCs w:val="32"/>
        </w:rPr>
        <w:t>（二）建立查处通报机制。</w:t>
      </w:r>
      <w:r w:rsidRPr="00D1217B">
        <w:rPr>
          <w:rFonts w:ascii="仿宋_GB2312" w:eastAsia="仿宋_GB2312" w:hAnsi="仿宋" w:cs="仿宋" w:hint="eastAsia"/>
          <w:sz w:val="32"/>
          <w:szCs w:val="32"/>
        </w:rPr>
        <w:t>各级卫生健康行政部门要协同监督执法、社会监督、信访部门、纪检监察等多方力量，完善医疗机构和医务人员不良执业记录制度，强化医疗服务综合监管，对医疗服务中存在的问题进行常态</w:t>
      </w:r>
      <w:proofErr w:type="gramStart"/>
      <w:r w:rsidRPr="00D1217B">
        <w:rPr>
          <w:rFonts w:ascii="仿宋_GB2312" w:eastAsia="仿宋_GB2312" w:hAnsi="仿宋" w:cs="仿宋" w:hint="eastAsia"/>
          <w:sz w:val="32"/>
          <w:szCs w:val="32"/>
        </w:rPr>
        <w:t>化查处</w:t>
      </w:r>
      <w:proofErr w:type="gramEnd"/>
      <w:r w:rsidRPr="00D1217B">
        <w:rPr>
          <w:rFonts w:ascii="仿宋_GB2312" w:eastAsia="仿宋_GB2312" w:hAnsi="仿宋" w:cs="仿宋" w:hint="eastAsia"/>
          <w:sz w:val="32"/>
          <w:szCs w:val="32"/>
        </w:rPr>
        <w:t>通报。建立健全医院行风和改善就医感受动态排名制度，对排名靠后且整改不力的医院主要负责人进行约谈，对消极应付、工作推进不力的，</w:t>
      </w:r>
      <w:proofErr w:type="gramStart"/>
      <w:r w:rsidRPr="00D1217B">
        <w:rPr>
          <w:rFonts w:ascii="仿宋_GB2312" w:eastAsia="仿宋_GB2312" w:hAnsi="仿宋" w:cs="仿宋" w:hint="eastAsia"/>
          <w:sz w:val="32"/>
          <w:szCs w:val="32"/>
        </w:rPr>
        <w:t>予以问</w:t>
      </w:r>
      <w:proofErr w:type="gramEnd"/>
      <w:r w:rsidRPr="00D1217B">
        <w:rPr>
          <w:rFonts w:ascii="仿宋_GB2312" w:eastAsia="仿宋_GB2312" w:hAnsi="仿宋" w:cs="仿宋" w:hint="eastAsia"/>
          <w:sz w:val="32"/>
          <w:szCs w:val="32"/>
        </w:rPr>
        <w:t>责。</w:t>
      </w:r>
    </w:p>
    <w:p w:rsidR="001D3194" w:rsidRPr="00D1217B" w:rsidRDefault="001D3194" w:rsidP="001D3194">
      <w:pPr>
        <w:spacing w:line="560" w:lineRule="exact"/>
        <w:ind w:firstLineChars="200" w:firstLine="640"/>
        <w:jc w:val="left"/>
        <w:rPr>
          <w:rFonts w:ascii="仿宋_GB2312" w:eastAsia="仿宋_GB2312" w:hAnsi="楷体" w:cs="楷体" w:hint="eastAsia"/>
          <w:sz w:val="32"/>
          <w:szCs w:val="32"/>
        </w:rPr>
      </w:pPr>
      <w:r w:rsidRPr="00D1217B">
        <w:rPr>
          <w:rFonts w:ascii="楷体_GB2312" w:eastAsia="楷体_GB2312" w:hAnsi="楷体" w:cs="楷体" w:hint="eastAsia"/>
          <w:bCs/>
          <w:sz w:val="32"/>
          <w:szCs w:val="32"/>
        </w:rPr>
        <w:t>（三）开展满意度评价。</w:t>
      </w:r>
      <w:r w:rsidRPr="00D1217B">
        <w:rPr>
          <w:rFonts w:ascii="仿宋_GB2312" w:eastAsia="仿宋_GB2312" w:hAnsi="仿宋" w:cs="仿宋" w:hint="eastAsia"/>
          <w:sz w:val="32"/>
          <w:szCs w:val="32"/>
        </w:rPr>
        <w:t>依托国家满意度调查平台，对</w:t>
      </w:r>
      <w:r w:rsidRPr="00D1217B">
        <w:rPr>
          <w:rFonts w:ascii="仿宋_GB2312" w:eastAsia="仿宋_GB2312" w:hAnsi="仿宋" w:cs="仿宋" w:hint="eastAsia"/>
          <w:sz w:val="32"/>
          <w:szCs w:val="32"/>
        </w:rPr>
        <w:lastRenderedPageBreak/>
        <w:t>全省三级公立医院实时开展患者和职工满意度调查，常态化通报满意度调查评价结果。三级公立医院要在候诊区、诊疗区(诊室门口、住院病区)、各类窗口、分诊台、护士工作站等患者集中地点的显要位置张贴满意度调</w:t>
      </w:r>
      <w:proofErr w:type="gramStart"/>
      <w:r w:rsidRPr="00D1217B">
        <w:rPr>
          <w:rFonts w:ascii="仿宋_GB2312" w:eastAsia="仿宋" w:hAnsi="仿宋" w:cs="仿宋" w:hint="eastAsia"/>
          <w:sz w:val="32"/>
          <w:szCs w:val="32"/>
        </w:rPr>
        <w:t>査</w:t>
      </w:r>
      <w:r w:rsidRPr="00D1217B">
        <w:rPr>
          <w:rFonts w:ascii="仿宋_GB2312" w:eastAsia="仿宋_GB2312" w:hAnsi="仿宋" w:cs="仿宋" w:hint="eastAsia"/>
          <w:sz w:val="32"/>
          <w:szCs w:val="32"/>
        </w:rPr>
        <w:t>二维码海报</w:t>
      </w:r>
      <w:proofErr w:type="gramEnd"/>
      <w:r w:rsidRPr="00D1217B">
        <w:rPr>
          <w:rFonts w:ascii="仿宋_GB2312" w:eastAsia="仿宋_GB2312" w:hAnsi="仿宋" w:cs="仿宋" w:hint="eastAsia"/>
          <w:sz w:val="32"/>
          <w:szCs w:val="32"/>
        </w:rPr>
        <w:t>，在门户网站首页、</w:t>
      </w:r>
      <w:proofErr w:type="gramStart"/>
      <w:r w:rsidRPr="00D1217B">
        <w:rPr>
          <w:rFonts w:ascii="仿宋_GB2312" w:eastAsia="仿宋_GB2312" w:hAnsi="仿宋" w:cs="仿宋" w:hint="eastAsia"/>
          <w:sz w:val="32"/>
          <w:szCs w:val="32"/>
        </w:rPr>
        <w:t>微信公众</w:t>
      </w:r>
      <w:proofErr w:type="gramEnd"/>
      <w:r w:rsidRPr="00D1217B">
        <w:rPr>
          <w:rFonts w:ascii="仿宋_GB2312" w:eastAsia="仿宋_GB2312" w:hAnsi="仿宋" w:cs="仿宋" w:hint="eastAsia"/>
          <w:sz w:val="32"/>
          <w:szCs w:val="32"/>
        </w:rPr>
        <w:t>号手机APP等显著位置公布满意度调查二维码，提示完成满意度问卷调</w:t>
      </w:r>
      <w:proofErr w:type="gramStart"/>
      <w:r w:rsidRPr="00D1217B">
        <w:rPr>
          <w:rFonts w:ascii="仿宋_GB2312" w:eastAsia="仿宋" w:hAnsi="仿宋" w:cs="仿宋" w:hint="eastAsia"/>
          <w:sz w:val="32"/>
          <w:szCs w:val="32"/>
        </w:rPr>
        <w:t>査</w:t>
      </w:r>
      <w:proofErr w:type="gramEnd"/>
      <w:r w:rsidRPr="00D1217B">
        <w:rPr>
          <w:rFonts w:ascii="仿宋_GB2312" w:eastAsia="仿宋_GB2312" w:hAnsi="仿宋" w:cs="仿宋" w:hint="eastAsia"/>
          <w:sz w:val="32"/>
          <w:szCs w:val="32"/>
        </w:rPr>
        <w:t>，保证调查有效样本要求。各级各类医院必须端正作风，不得以任何形式直接或间接干扰患者和职工满意度调查，影响调查结果，严禁各种代填、刷单等形式的弄虚作假行为。一经发现，直接追究相关负责人责任。</w:t>
      </w:r>
    </w:p>
    <w:p w:rsidR="001D3194" w:rsidRPr="00D1217B" w:rsidRDefault="001D3194" w:rsidP="001D3194">
      <w:pPr>
        <w:spacing w:line="560" w:lineRule="exact"/>
        <w:ind w:firstLineChars="200" w:firstLine="640"/>
        <w:jc w:val="left"/>
        <w:rPr>
          <w:rFonts w:ascii="仿宋_GB2312" w:eastAsia="仿宋_GB2312" w:hAnsi="楷体" w:cs="楷体" w:hint="eastAsia"/>
          <w:color w:val="FF0000"/>
          <w:sz w:val="32"/>
          <w:szCs w:val="32"/>
        </w:rPr>
      </w:pPr>
      <w:r w:rsidRPr="00D1217B">
        <w:rPr>
          <w:rFonts w:ascii="楷体_GB2312" w:eastAsia="楷体_GB2312" w:hAnsi="楷体" w:cs="楷体" w:hint="eastAsia"/>
          <w:bCs/>
          <w:sz w:val="32"/>
          <w:szCs w:val="32"/>
        </w:rPr>
        <w:t>（四）实施公立医院绩效考核。</w:t>
      </w:r>
      <w:r w:rsidRPr="00D1217B">
        <w:rPr>
          <w:rFonts w:ascii="仿宋_GB2312" w:eastAsia="仿宋_GB2312" w:hAnsi="仿宋" w:cs="仿宋" w:hint="eastAsia"/>
          <w:sz w:val="32"/>
          <w:szCs w:val="32"/>
        </w:rPr>
        <w:t>建立完善公立医院绩效考核体系，全面开展三级公立医院绩效考核，逐步将二级公立医院纳入绩效考核范围。充分发挥绩效考核的激励约束作用，引导和推动全省公立医院功能定位进一步落实，内部管理更加规范，医疗服务整体效率有效提升，行业作风和患者就医感受全面改善。</w:t>
      </w:r>
    </w:p>
    <w:p w:rsidR="001D3194" w:rsidRPr="009B0896" w:rsidRDefault="001D3194" w:rsidP="001D3194">
      <w:pPr>
        <w:spacing w:line="560" w:lineRule="exact"/>
        <w:ind w:firstLineChars="200" w:firstLine="640"/>
        <w:jc w:val="left"/>
        <w:rPr>
          <w:rFonts w:ascii="黑体" w:eastAsia="黑体" w:hAnsi="黑体" w:cs="黑体" w:hint="eastAsia"/>
          <w:sz w:val="32"/>
          <w:szCs w:val="32"/>
        </w:rPr>
      </w:pPr>
      <w:r w:rsidRPr="009B0896">
        <w:rPr>
          <w:rFonts w:ascii="黑体" w:eastAsia="黑体" w:hAnsi="黑体" w:cs="黑体" w:hint="eastAsia"/>
          <w:sz w:val="32"/>
          <w:szCs w:val="32"/>
        </w:rPr>
        <w:t>三、工作要求</w:t>
      </w:r>
    </w:p>
    <w:p w:rsidR="001D3194" w:rsidRPr="00D1217B" w:rsidRDefault="001D3194" w:rsidP="001D3194">
      <w:pPr>
        <w:spacing w:line="560" w:lineRule="exact"/>
        <w:ind w:firstLineChars="200" w:firstLine="640"/>
        <w:jc w:val="left"/>
        <w:rPr>
          <w:rFonts w:ascii="仿宋_GB2312" w:eastAsia="仿宋_GB2312" w:hAnsi="仿宋" w:cs="仿宋" w:hint="eastAsia"/>
          <w:sz w:val="32"/>
          <w:szCs w:val="32"/>
        </w:rPr>
      </w:pPr>
      <w:r w:rsidRPr="00D1217B">
        <w:rPr>
          <w:rFonts w:ascii="楷体_GB2312" w:eastAsia="楷体_GB2312" w:hAnsi="楷体" w:cs="楷体" w:hint="eastAsia"/>
          <w:bCs/>
          <w:sz w:val="32"/>
          <w:szCs w:val="32"/>
        </w:rPr>
        <w:t>（一）加强领导，确保实效。</w:t>
      </w:r>
      <w:r w:rsidRPr="00D1217B">
        <w:rPr>
          <w:rFonts w:ascii="仿宋_GB2312" w:eastAsia="仿宋_GB2312" w:hAnsi="仿宋" w:cs="仿宋" w:hint="eastAsia"/>
          <w:sz w:val="32"/>
          <w:szCs w:val="32"/>
        </w:rPr>
        <w:t>各地、各医疗机构要高度重视改善医疗服务工作，主要领导亲自抓，周密部署，精心组织实施。各医疗机构要对照改善医疗服务目标和措施要求，对医疗服务现状进行全面评估，坚持“问题导向、患者视角”，制定具体实施方案，从突出问题抓起，有目标、有计划、有步骤地推进医疗服务持续改善，确保取得实效。</w:t>
      </w:r>
    </w:p>
    <w:p w:rsidR="001D3194" w:rsidRPr="00D1217B" w:rsidRDefault="001D3194" w:rsidP="001D3194">
      <w:pPr>
        <w:spacing w:line="560" w:lineRule="exact"/>
        <w:ind w:firstLineChars="200" w:firstLine="640"/>
        <w:jc w:val="left"/>
        <w:rPr>
          <w:rFonts w:ascii="仿宋_GB2312" w:eastAsia="仿宋_GB2312" w:hAnsi="仿宋" w:cs="仿宋" w:hint="eastAsia"/>
          <w:sz w:val="32"/>
          <w:szCs w:val="32"/>
        </w:rPr>
      </w:pPr>
      <w:r w:rsidRPr="00D1217B">
        <w:rPr>
          <w:rFonts w:ascii="楷体_GB2312" w:eastAsia="楷体_GB2312" w:hAnsi="楷体" w:cs="楷体" w:hint="eastAsia"/>
          <w:bCs/>
          <w:sz w:val="32"/>
          <w:szCs w:val="32"/>
        </w:rPr>
        <w:t>（二）全面推进，分类指导。</w:t>
      </w:r>
      <w:r w:rsidRPr="00D1217B">
        <w:rPr>
          <w:rFonts w:ascii="仿宋_GB2312" w:eastAsia="仿宋_GB2312" w:hAnsi="仿宋" w:cs="仿宋" w:hint="eastAsia"/>
          <w:sz w:val="32"/>
          <w:szCs w:val="32"/>
        </w:rPr>
        <w:t>各地、各医疗机构要结合</w:t>
      </w:r>
      <w:r w:rsidRPr="00D1217B">
        <w:rPr>
          <w:rFonts w:ascii="仿宋_GB2312" w:eastAsia="仿宋_GB2312" w:hAnsi="仿宋" w:cs="仿宋" w:hint="eastAsia"/>
          <w:sz w:val="32"/>
          <w:szCs w:val="32"/>
        </w:rPr>
        <w:lastRenderedPageBreak/>
        <w:t>实际，根据医疗机构的级别类别、基础设施条件、信息化水平、工作基础等状况，找出当前医疗服务和患者就医感受的突出问题及症结所在，着力解决问题，加快补齐短板。紧密结合医疗领域改革和卫生健康重点工作，创新模式，分类推进改善医疗服务行动计划。</w:t>
      </w:r>
    </w:p>
    <w:p w:rsidR="001D3194" w:rsidRPr="00D1217B" w:rsidRDefault="001D3194" w:rsidP="001D3194">
      <w:pPr>
        <w:spacing w:line="560" w:lineRule="exact"/>
        <w:ind w:firstLineChars="200" w:firstLine="640"/>
        <w:jc w:val="left"/>
        <w:rPr>
          <w:rFonts w:ascii="仿宋_GB2312" w:eastAsia="仿宋_GB2312" w:hAnsi="仿宋" w:cs="仿宋" w:hint="eastAsia"/>
          <w:sz w:val="32"/>
          <w:szCs w:val="32"/>
        </w:rPr>
      </w:pPr>
      <w:r w:rsidRPr="00D1217B">
        <w:rPr>
          <w:rFonts w:ascii="楷体_GB2312" w:eastAsia="楷体_GB2312" w:hAnsi="楷体" w:cs="楷体" w:hint="eastAsia"/>
          <w:bCs/>
          <w:sz w:val="32"/>
          <w:szCs w:val="32"/>
        </w:rPr>
        <w:t>（三）</w:t>
      </w:r>
      <w:r w:rsidRPr="00D1217B">
        <w:rPr>
          <w:rFonts w:ascii="楷体_GB2312" w:eastAsia="楷体_GB2312" w:hAnsi="楷体" w:cs="仿宋" w:hint="eastAsia"/>
          <w:sz w:val="32"/>
          <w:szCs w:val="32"/>
        </w:rPr>
        <w:t>强化宣传</w:t>
      </w:r>
      <w:r w:rsidRPr="00D1217B">
        <w:rPr>
          <w:rFonts w:ascii="楷体_GB2312" w:eastAsia="楷体_GB2312" w:hAnsi="楷体" w:cs="楷体" w:hint="eastAsia"/>
          <w:bCs/>
          <w:sz w:val="32"/>
          <w:szCs w:val="32"/>
        </w:rPr>
        <w:t>，示范引领。</w:t>
      </w:r>
      <w:r w:rsidRPr="00D1217B">
        <w:rPr>
          <w:rFonts w:ascii="仿宋_GB2312" w:eastAsia="仿宋_GB2312" w:hAnsi="仿宋" w:cs="仿宋" w:hint="eastAsia"/>
          <w:sz w:val="32"/>
          <w:szCs w:val="32"/>
        </w:rPr>
        <w:t>各地、各医疗机构要将改善医疗服务行动计划与宣传推广同步推进，加强典型案例的挖掘和宣传，展示工作成效，树立行业形象。积极发挥媒体力量，对工作中发现的先进典型和工作亮点，开展宣传报道，推广各地、各医疗机构典型经验。积极引导社会预期，及时回应社会关切，增强人民群众和医务人员的信心，为持续改善医疗服务营造良好的舆论环境。</w:t>
      </w:r>
    </w:p>
    <w:p w:rsidR="00CE434B" w:rsidRPr="001D3194" w:rsidRDefault="00CE434B"/>
    <w:sectPr w:rsidR="00CE434B" w:rsidRPr="001D3194" w:rsidSect="00CE434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D3194"/>
    <w:rsid w:val="001D3194"/>
    <w:rsid w:val="00CE434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319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898</Words>
  <Characters>5121</Characters>
  <Application>Microsoft Office Word</Application>
  <DocSecurity>0</DocSecurity>
  <Lines>42</Lines>
  <Paragraphs>12</Paragraphs>
  <ScaleCrop>false</ScaleCrop>
  <Company/>
  <LinksUpToDate>false</LinksUpToDate>
  <CharactersWithSpaces>6007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wq</dc:creator>
  <cp:lastModifiedBy>wq</cp:lastModifiedBy>
  <cp:revision>1</cp:revision>
  <dcterms:created xsi:type="dcterms:W3CDTF">2019-09-10T06:18:00Z</dcterms:created>
  <dcterms:modified xsi:type="dcterms:W3CDTF">2019-09-10T06:18:00Z</dcterms:modified>
</cp:coreProperties>
</file>