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sz w:val="36"/>
          <w:szCs w:val="36"/>
          <w:shd w:val="clear" w:fill="FFFFFF"/>
        </w:rPr>
        <w:t>2019年住培第二批录取学员名单</w:t>
      </w:r>
    </w:p>
    <w:tbl>
      <w:tblPr>
        <w:tblW w:w="7713" w:type="dxa"/>
        <w:jc w:val="center"/>
        <w:tblInd w:w="3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17"/>
        <w:gridCol w:w="1778"/>
        <w:gridCol w:w="31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ascii="黑体" w:hAnsi="宋体" w:eastAsia="黑体" w:cs="黑体"/>
                <w:sz w:val="23"/>
                <w:szCs w:val="23"/>
                <w:bdr w:val="none" w:color="auto" w:sz="0" w:space="0"/>
              </w:rPr>
              <w:t>培训基地</w:t>
            </w:r>
          </w:p>
        </w:tc>
        <w:tc>
          <w:tcPr>
            <w:tcW w:w="17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黑体" w:hAnsi="宋体" w:eastAsia="黑体" w:cs="黑体"/>
                <w:sz w:val="23"/>
                <w:szCs w:val="23"/>
                <w:bdr w:val="none" w:color="auto" w:sz="0" w:space="0"/>
              </w:rPr>
              <w:t>培训专业</w:t>
            </w:r>
          </w:p>
        </w:tc>
        <w:tc>
          <w:tcPr>
            <w:tcW w:w="31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黑体" w:hAnsi="宋体" w:eastAsia="黑体" w:cs="黑体"/>
                <w:sz w:val="23"/>
                <w:szCs w:val="23"/>
                <w:bdr w:val="none" w:color="auto" w:sz="0" w:space="0"/>
              </w:rPr>
              <w:t>学员名单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28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（4人）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李丽霞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麻醉科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夏凡超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全科医学科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任亮亮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放射科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董梦莹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海南医学院第一附属医院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（11人）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妇产科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邱玮翔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蔡笃茂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麻醉科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屈倩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全科医学科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林小筠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超声医学科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高芳霞、林莹、孙少湲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口腔全科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郑海龙、蒋泰生、吴文雪、吴会鸿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海南医学院第二附属医院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（3人）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邢尹馨、吴雪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全科医学科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关永熙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海口市人民医院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（5人）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蔡兴甫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急诊科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钟琰、曾维国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眼科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文秀肖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口腔科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黄健华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中国人民解放军第九二八医院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（1人）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外科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邱玮翔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海南省妇女儿童医学中心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（3人）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妇产科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曾凤韵、李斌、王瑞娇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三亚中心医院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（海南省第三人民医院）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（4人）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钟克耀、陈圆文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王凌云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17"/>
                <w:szCs w:val="17"/>
              </w:rPr>
            </w:pP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放射科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王华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解放军总医院海南医院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（1人）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海南省中医院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（1人）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林芳任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2817" w:type="dxa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三亚市中医院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（2人）</w:t>
            </w:r>
          </w:p>
        </w:tc>
        <w:tc>
          <w:tcPr>
            <w:tcW w:w="177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中医科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13" w:lineRule="atLeast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李超、郭业飞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jc w:val="center"/>
        </w:trPr>
        <w:tc>
          <w:tcPr>
            <w:tcW w:w="4595" w:type="dxa"/>
            <w:gridSpan w:val="2"/>
            <w:tcBorders>
              <w:top w:val="nil"/>
              <w:left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3" w:lineRule="atLeast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35人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eastAsia" w:ascii="宋体" w:hAnsi="宋体" w:eastAsia="宋体" w:cs="宋体"/>
          <w:sz w:val="17"/>
          <w:szCs w:val="1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eastAsia" w:ascii="黑体" w:hAnsi="宋体" w:eastAsia="黑体" w:cs="黑体"/>
          <w:sz w:val="26"/>
          <w:szCs w:val="26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ascii="仿宋_GB2312" w:eastAsia="仿宋_GB2312" w:cs="仿宋_GB2312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  <w:shd w:val="clear" w:fill="FFFFFF"/>
        </w:rPr>
        <w:t>单位介绍信模板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XX医院：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   兹有我院单位员工XXX，身份证号码：XXXXXX，委派到贵院XXX专业基地参加住院医师规范化培训，请予以接洽，办理相关手续。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                                        单位公章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                                      2019年9月XX日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default" w:ascii="仿宋_GB2312" w:eastAsia="仿宋_GB2312" w:cs="仿宋_GB2312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eastAsia" w:ascii="黑体" w:hAnsi="宋体" w:eastAsia="黑体" w:cs="黑体"/>
          <w:sz w:val="26"/>
          <w:szCs w:val="26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</w:pPr>
      <w:r>
        <w:rPr>
          <w:rFonts w:hint="eastAsia" w:ascii="黑体" w:hAnsi="宋体" w:eastAsia="黑体" w:cs="黑体"/>
          <w:sz w:val="26"/>
          <w:szCs w:val="2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463" w:lineRule="atLeast"/>
        <w:ind w:left="0" w:right="0"/>
        <w:jc w:val="center"/>
      </w:pPr>
      <w:r>
        <w:rPr>
          <w:rFonts w:hint="default" w:ascii="方正小标宋_GBK" w:hAnsi="方正小标宋_GBK" w:eastAsia="方正小标宋_GBK" w:cs="方正小标宋_GBK"/>
          <w:sz w:val="36"/>
          <w:szCs w:val="36"/>
          <w:shd w:val="clear" w:fill="FFFFFF"/>
        </w:rPr>
        <w:t>培训基地联系方式汇总表</w:t>
      </w:r>
    </w:p>
    <w:tbl>
      <w:tblPr>
        <w:tblW w:w="7600" w:type="dxa"/>
        <w:jc w:val="center"/>
        <w:tblInd w:w="4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"/>
        <w:gridCol w:w="2392"/>
        <w:gridCol w:w="1690"/>
        <w:gridCol w:w="1152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2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3"/>
                <w:szCs w:val="23"/>
                <w:bdr w:val="none" w:color="auto" w:sz="0" w:space="0"/>
              </w:rPr>
              <w:t>培训基地</w:t>
            </w: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3"/>
                <w:szCs w:val="23"/>
                <w:bdr w:val="none" w:color="auto" w:sz="0" w:space="0"/>
              </w:rPr>
              <w:t>报到部门</w:t>
            </w:r>
          </w:p>
        </w:tc>
        <w:tc>
          <w:tcPr>
            <w:tcW w:w="11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3"/>
                <w:szCs w:val="23"/>
                <w:bdr w:val="none" w:color="auto" w:sz="0" w:space="0"/>
              </w:rPr>
              <w:t>联系人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3"/>
                <w:szCs w:val="23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海南省人民医院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培训办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陈华慧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68622413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海南医学院第一附属医院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研究生及毕业后教育科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刘颖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66743503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海南医学院第二附属医院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教务科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刘静波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66809246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三亚中心医院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（海南省第三人民医院）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科教部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曹慧平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38236009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海南省妇女儿童医学中心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科教科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林师静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36689190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海口市人民医院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教务处住培办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林明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66189631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解放军总医院海南医院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科训科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刘丽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37330060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解放军第九二八医院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住培办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邓国星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65920262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海南省中医院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科教科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潘明媚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66131236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  <w:jc w:val="center"/>
        </w:trPr>
        <w:tc>
          <w:tcPr>
            <w:tcW w:w="8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三亚市中医院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科教科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符钰尉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88" w:beforeAutospacing="0" w:after="88" w:afterAutospacing="0" w:line="463" w:lineRule="atLeast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88706051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76" w:beforeAutospacing="0" w:after="0" w:afterAutospacing="0" w:line="23" w:lineRule="atLeast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A4057E"/>
    <w:rsid w:val="2AA405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3434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434343"/>
      <w:u w:val="none"/>
    </w:rPr>
  </w:style>
  <w:style w:type="character" w:customStyle="1" w:styleId="8">
    <w:name w:val="zx-span4"/>
    <w:basedOn w:val="4"/>
    <w:uiPriority w:val="0"/>
  </w:style>
  <w:style w:type="character" w:customStyle="1" w:styleId="9">
    <w:name w:val="zx-span41"/>
    <w:basedOn w:val="4"/>
    <w:uiPriority w:val="0"/>
    <w:rPr>
      <w:color w:val="FFFFFF"/>
    </w:rPr>
  </w:style>
  <w:style w:type="character" w:customStyle="1" w:styleId="10">
    <w:name w:val="zx-span5"/>
    <w:basedOn w:val="4"/>
    <w:uiPriority w:val="0"/>
  </w:style>
  <w:style w:type="character" w:customStyle="1" w:styleId="11">
    <w:name w:val="zx-span51"/>
    <w:basedOn w:val="4"/>
    <w:uiPriority w:val="0"/>
    <w:rPr>
      <w:color w:val="FFFFFF"/>
    </w:rPr>
  </w:style>
  <w:style w:type="character" w:customStyle="1" w:styleId="12">
    <w:name w:val="zx-span1"/>
    <w:basedOn w:val="4"/>
    <w:uiPriority w:val="0"/>
  </w:style>
  <w:style w:type="character" w:customStyle="1" w:styleId="13">
    <w:name w:val="zx-span11"/>
    <w:basedOn w:val="4"/>
    <w:uiPriority w:val="0"/>
    <w:rPr>
      <w:color w:val="FFFFFF"/>
    </w:rPr>
  </w:style>
  <w:style w:type="character" w:customStyle="1" w:styleId="14">
    <w:name w:val="zx-span2"/>
    <w:basedOn w:val="4"/>
    <w:uiPriority w:val="0"/>
  </w:style>
  <w:style w:type="character" w:customStyle="1" w:styleId="15">
    <w:name w:val="zx-span21"/>
    <w:basedOn w:val="4"/>
    <w:uiPriority w:val="0"/>
    <w:rPr>
      <w:color w:val="FFFFFF"/>
    </w:rPr>
  </w:style>
  <w:style w:type="character" w:customStyle="1" w:styleId="16">
    <w:name w:val="zx-span3"/>
    <w:basedOn w:val="4"/>
    <w:uiPriority w:val="0"/>
  </w:style>
  <w:style w:type="character" w:customStyle="1" w:styleId="17">
    <w:name w:val="zx-span31"/>
    <w:basedOn w:val="4"/>
    <w:uiPriority w:val="0"/>
    <w:rPr>
      <w:color w:val="FFFFFF"/>
    </w:rPr>
  </w:style>
  <w:style w:type="character" w:customStyle="1" w:styleId="18">
    <w:name w:val="r-6-l-sp1"/>
    <w:basedOn w:val="4"/>
    <w:uiPriority w:val="0"/>
  </w:style>
  <w:style w:type="character" w:customStyle="1" w:styleId="19">
    <w:name w:val="r-6-l-sp2"/>
    <w:basedOn w:val="4"/>
    <w:uiPriority w:val="0"/>
  </w:style>
  <w:style w:type="character" w:customStyle="1" w:styleId="20">
    <w:name w:val="r-6-l-sp3"/>
    <w:basedOn w:val="4"/>
    <w:uiPriority w:val="0"/>
  </w:style>
  <w:style w:type="character" w:customStyle="1" w:styleId="21">
    <w:name w:val="hover68"/>
    <w:basedOn w:val="4"/>
    <w:uiPriority w:val="0"/>
  </w:style>
  <w:style w:type="character" w:customStyle="1" w:styleId="22">
    <w:name w:val="zx-xuan7"/>
    <w:basedOn w:val="4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2019-09-25T04:19:00Z</dcterms:created>
  <dc:creator>ASUS</dc:creator>
  <cp:lastModifiedBy>ASUS</cp:lastModifiedBy>
  <dcterms:modified xsi:type="dcterms:W3CDTF">2019-09-25T04:19:38Z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