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6"/>
        <w:tblW w:w="1384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2580"/>
        <w:gridCol w:w="1470"/>
        <w:gridCol w:w="1079"/>
        <w:gridCol w:w="1770"/>
        <w:gridCol w:w="3809"/>
        <w:gridCol w:w="205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</w:trPr>
        <w:tc>
          <w:tcPr>
            <w:tcW w:w="13842" w:type="dxa"/>
            <w:gridSpan w:val="7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黑体" w:hAnsi="宋体" w:eastAsia="黑体" w:cs="黑体"/>
                <w:color w:val="000000"/>
                <w:kern w:val="0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2"/>
              </w:rPr>
              <w:t>附件：1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44"/>
                <w:szCs w:val="44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6"/>
                <w:szCs w:val="36"/>
              </w:rPr>
              <w:t>201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6"/>
                <w:szCs w:val="36"/>
                <w:lang w:val="en-US" w:eastAsia="zh-CN"/>
              </w:rPr>
              <w:t>9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6"/>
                <w:szCs w:val="36"/>
              </w:rPr>
              <w:t>年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6"/>
                <w:szCs w:val="36"/>
                <w:lang w:eastAsia="zh-CN"/>
              </w:rPr>
              <w:t>塔河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6"/>
                <w:szCs w:val="36"/>
              </w:rPr>
              <w:t>县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6"/>
                <w:szCs w:val="36"/>
                <w:lang w:eastAsia="zh-CN"/>
              </w:rPr>
              <w:t>塔河镇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6"/>
                <w:szCs w:val="36"/>
              </w:rPr>
              <w:t>社区卫生服务中心医疗专业技术人员公开招聘人员计划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招聘单位规范名称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招聘岗位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eastAsia="zh-CN"/>
              </w:rPr>
              <w:t>名称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招聘数量</w:t>
            </w:r>
          </w:p>
        </w:tc>
        <w:tc>
          <w:tcPr>
            <w:tcW w:w="55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招聘条件</w:t>
            </w: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招聘方法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</w:p>
        </w:tc>
        <w:tc>
          <w:tcPr>
            <w:tcW w:w="2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3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资格证</w:t>
            </w: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塔河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塔河镇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社区卫生服务中心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临床、公共卫生、口腔各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1个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3（总数）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cs="仿宋"/>
                <w:sz w:val="18"/>
                <w:szCs w:val="18"/>
                <w:lang w:eastAsia="zh-CN"/>
              </w:rPr>
              <w:t>专科及以上学历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cs="仿宋"/>
                <w:sz w:val="18"/>
                <w:szCs w:val="18"/>
                <w:lang w:eastAsia="zh-CN"/>
              </w:rPr>
              <w:t>（含成人）</w:t>
            </w:r>
          </w:p>
        </w:tc>
        <w:tc>
          <w:tcPr>
            <w:tcW w:w="3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《中华人民共和国医师资格证书》（含助理）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公开招聘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p>
      <w:pPr>
        <w:jc w:val="center"/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436" w:charSpace="0"/>
        </w:sectPr>
      </w:pPr>
    </w:p>
    <w:p>
      <w:pPr>
        <w:pStyle w:val="2"/>
        <w:spacing w:before="50" w:line="236" w:lineRule="auto"/>
        <w:rPr>
          <w:rFonts w:ascii="宋体" w:hAnsi="宋体" w:eastAsia="宋体"/>
        </w:rPr>
      </w:pPr>
      <w:r>
        <w:rPr>
          <w:rFonts w:hint="eastAsia" w:ascii="宋体" w:hAnsi="宋体" w:eastAsia="宋体"/>
          <w:sz w:val="30"/>
          <w:szCs w:val="30"/>
        </w:rPr>
        <w:t>附件：2</w:t>
      </w:r>
      <w:r>
        <w:rPr>
          <w:rFonts w:hint="eastAsia" w:ascii="宋体" w:hAnsi="宋体" w:eastAsia="宋体"/>
        </w:rPr>
        <w:t xml:space="preserve">  </w:t>
      </w:r>
    </w:p>
    <w:p>
      <w:pPr>
        <w:pStyle w:val="2"/>
        <w:spacing w:before="50" w:line="236" w:lineRule="auto"/>
        <w:jc w:val="center"/>
        <w:rPr>
          <w:rFonts w:ascii="宋体" w:hAnsi="宋体" w:eastAsia="宋体" w:cs="仿宋_GB2312"/>
          <w:b/>
          <w:bCs/>
        </w:rPr>
      </w:pPr>
      <w:r>
        <w:rPr>
          <w:rFonts w:hint="eastAsia" w:ascii="宋体" w:hAnsi="宋体" w:eastAsia="宋体"/>
          <w:b/>
          <w:bCs/>
          <w:lang w:eastAsia="zh-CN"/>
        </w:rPr>
        <w:t>塔河</w:t>
      </w:r>
      <w:r>
        <w:rPr>
          <w:rFonts w:hint="eastAsia" w:ascii="宋体" w:hAnsi="宋体" w:eastAsia="宋体"/>
          <w:b/>
          <w:bCs/>
        </w:rPr>
        <w:t>县</w:t>
      </w:r>
      <w:r>
        <w:rPr>
          <w:rFonts w:hint="eastAsia" w:ascii="宋体" w:hAnsi="宋体" w:eastAsia="宋体"/>
          <w:b/>
          <w:bCs/>
          <w:lang w:eastAsia="zh-CN"/>
        </w:rPr>
        <w:t>塔河镇</w:t>
      </w:r>
      <w:r>
        <w:rPr>
          <w:rFonts w:hint="eastAsia" w:ascii="宋体" w:hAnsi="宋体" w:eastAsia="宋体"/>
          <w:b/>
          <w:bCs/>
        </w:rPr>
        <w:t>社区卫生服务中心</w:t>
      </w:r>
      <w:r>
        <w:rPr>
          <w:rFonts w:hint="eastAsia" w:ascii="宋体" w:hAnsi="宋体" w:eastAsia="宋体" w:cs="仿宋_GB2312"/>
          <w:b/>
          <w:bCs/>
        </w:rPr>
        <w:t>公开招聘</w:t>
      </w:r>
    </w:p>
    <w:p>
      <w:pPr>
        <w:pStyle w:val="2"/>
        <w:spacing w:before="50" w:line="236" w:lineRule="auto"/>
        <w:jc w:val="center"/>
        <w:rPr>
          <w:rFonts w:eastAsia="宋体"/>
          <w:b/>
          <w:bCs/>
        </w:rPr>
      </w:pPr>
      <w:r>
        <w:rPr>
          <w:rFonts w:hint="eastAsia" w:ascii="宋体" w:hAnsi="宋体" w:eastAsia="宋体" w:cs="仿宋_GB2312"/>
          <w:b/>
          <w:bCs/>
        </w:rPr>
        <w:t>医疗专业技术人员</w:t>
      </w:r>
      <w:r>
        <w:rPr>
          <w:rFonts w:hint="eastAsia" w:eastAsia="宋体"/>
          <w:b/>
          <w:bCs/>
        </w:rPr>
        <w:t>报名表</w:t>
      </w:r>
    </w:p>
    <w:tbl>
      <w:tblPr>
        <w:tblStyle w:val="6"/>
        <w:tblW w:w="9197" w:type="dxa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0"/>
        <w:gridCol w:w="1597"/>
        <w:gridCol w:w="50"/>
        <w:gridCol w:w="1030"/>
        <w:gridCol w:w="1080"/>
        <w:gridCol w:w="845"/>
        <w:gridCol w:w="1135"/>
        <w:gridCol w:w="16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107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89" w:right="171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1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pacing w:val="-1"/>
                <w:sz w:val="24"/>
                <w:szCs w:val="24"/>
              </w:rPr>
              <w:t>出生日期</w:t>
            </w:r>
          </w:p>
        </w:tc>
        <w:tc>
          <w:tcPr>
            <w:tcW w:w="1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107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89" w:right="171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" w:line="520" w:lineRule="exact"/>
              <w:ind w:left="108" w:right="216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67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现户籍所在地</w:t>
            </w: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107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107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学历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  <w:lang w:eastAsia="zh-CN"/>
              </w:rPr>
              <w:t>（最高）</w:t>
            </w:r>
          </w:p>
        </w:tc>
        <w:tc>
          <w:tcPr>
            <w:tcW w:w="16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62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取得医师资格证书时间</w:t>
            </w:r>
          </w:p>
        </w:tc>
        <w:tc>
          <w:tcPr>
            <w:tcW w:w="16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107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医师资格证书类别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922" w:hRule="atLeast"/>
        </w:trPr>
        <w:tc>
          <w:tcPr>
            <w:tcW w:w="184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是否取得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住院医师规范化培训合格证书</w:t>
            </w:r>
          </w:p>
        </w:tc>
        <w:tc>
          <w:tcPr>
            <w:tcW w:w="1647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是否具有全科医学专业中高级技术职务任职资格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84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报考专业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报考单位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岗位名称</w:t>
            </w:r>
          </w:p>
        </w:tc>
        <w:tc>
          <w:tcPr>
            <w:tcW w:w="73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hint="eastAsia" w:eastAsia="宋体" w:asciiTheme="majorEastAsia" w:hAnsiTheme="majorEastAsia" w:cstheme="majorEastAsia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84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联系电话</w:t>
            </w:r>
          </w:p>
        </w:tc>
        <w:tc>
          <w:tcPr>
            <w:tcW w:w="73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3" w:hRule="atLeast"/>
        </w:trPr>
        <w:tc>
          <w:tcPr>
            <w:tcW w:w="9197" w:type="dxa"/>
            <w:gridSpan w:val="8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>
            <w:pPr>
              <w:pStyle w:val="8"/>
              <w:spacing w:before="136"/>
              <w:ind w:left="108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个人学习及工作简历：</w:t>
            </w:r>
          </w:p>
          <w:p>
            <w:pPr>
              <w:pStyle w:val="8"/>
              <w:spacing w:before="136"/>
              <w:ind w:left="108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  <w:p>
            <w:pPr>
              <w:pStyle w:val="8"/>
              <w:spacing w:before="136"/>
              <w:ind w:left="108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  <w:p>
            <w:pPr>
              <w:pStyle w:val="8"/>
              <w:spacing w:before="136"/>
              <w:ind w:left="108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  <w:p>
            <w:pPr>
              <w:pStyle w:val="8"/>
              <w:spacing w:before="136"/>
              <w:ind w:left="108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 xml:space="preserve">                                      </w:t>
            </w:r>
          </w:p>
          <w:p>
            <w:pPr>
              <w:pStyle w:val="8"/>
              <w:spacing w:before="136"/>
              <w:ind w:left="108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  <w:p>
            <w:pPr>
              <w:pStyle w:val="8"/>
              <w:spacing w:before="136"/>
              <w:ind w:left="108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  <w:p>
            <w:pPr>
              <w:pStyle w:val="8"/>
              <w:spacing w:before="136"/>
              <w:ind w:left="108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  <w:p>
            <w:pPr>
              <w:pStyle w:val="8"/>
              <w:spacing w:before="136"/>
              <w:ind w:left="108" w:firstLine="4560" w:firstLineChars="1900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 xml:space="preserve"> </w:t>
            </w:r>
          </w:p>
          <w:tbl>
            <w:tblPr>
              <w:tblStyle w:val="6"/>
              <w:tblpPr w:leftFromText="180" w:rightFromText="180" w:vertAnchor="page" w:horzAnchor="page" w:tblpX="4" w:tblpY="-6"/>
              <w:tblW w:w="9185" w:type="dxa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85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20" w:hRule="atLeast"/>
              </w:trPr>
              <w:tc>
                <w:tcPr>
                  <w:tcW w:w="9185" w:type="dxa"/>
                </w:tcPr>
                <w:p>
                  <w:pPr>
                    <w:pStyle w:val="8"/>
                    <w:spacing w:before="136"/>
                    <w:ind w:left="108"/>
                    <w:rPr>
                      <w:rFonts w:asciiTheme="majorEastAsia" w:hAnsiTheme="majorEastAsia" w:eastAsiaTheme="majorEastAsia" w:cstheme="majorEastAsia"/>
                      <w:sz w:val="24"/>
                      <w:szCs w:val="24"/>
                    </w:rPr>
                  </w:pPr>
                </w:p>
                <w:p>
                  <w:pPr>
                    <w:pStyle w:val="8"/>
                    <w:spacing w:before="136"/>
                    <w:ind w:left="108"/>
                    <w:rPr>
                      <w:rFonts w:hint="eastAsia" w:asciiTheme="majorEastAsia" w:hAnsiTheme="majorEastAsia" w:eastAsiaTheme="majorEastAsia" w:cstheme="majorEastAsia"/>
                      <w:sz w:val="24"/>
                      <w:szCs w:val="24"/>
                    </w:rPr>
                  </w:pPr>
                </w:p>
                <w:p>
                  <w:pPr>
                    <w:pStyle w:val="8"/>
                    <w:spacing w:before="136"/>
                    <w:ind w:left="108"/>
                    <w:rPr>
                      <w:rFonts w:hint="eastAsia" w:asciiTheme="majorEastAsia" w:hAnsiTheme="majorEastAsia" w:eastAsiaTheme="majorEastAsia" w:cstheme="majorEastAsia"/>
                      <w:sz w:val="24"/>
                      <w:szCs w:val="24"/>
                    </w:rPr>
                  </w:pPr>
                </w:p>
                <w:p>
                  <w:pPr>
                    <w:pStyle w:val="8"/>
                    <w:spacing w:before="136"/>
                    <w:ind w:left="108"/>
                    <w:rPr>
                      <w:rFonts w:hint="eastAsia" w:asciiTheme="majorEastAsia" w:hAnsiTheme="majorEastAsia" w:eastAsiaTheme="majorEastAsia" w:cstheme="majorEastAsia"/>
                      <w:sz w:val="24"/>
                      <w:szCs w:val="24"/>
                    </w:rPr>
                  </w:pPr>
                </w:p>
                <w:p>
                  <w:pPr>
                    <w:pStyle w:val="8"/>
                    <w:spacing w:before="136"/>
                    <w:ind w:left="108"/>
                    <w:rPr>
                      <w:rFonts w:hint="eastAsia" w:asciiTheme="majorEastAsia" w:hAnsiTheme="majorEastAsia" w:eastAsiaTheme="majorEastAsia" w:cstheme="majorEastAsia"/>
                      <w:sz w:val="24"/>
                      <w:szCs w:val="24"/>
                    </w:rPr>
                  </w:pPr>
                </w:p>
                <w:p>
                  <w:pPr>
                    <w:pStyle w:val="8"/>
                    <w:spacing w:before="136"/>
                    <w:ind w:left="108"/>
                    <w:rPr>
                      <w:rFonts w:hint="eastAsia" w:asciiTheme="majorEastAsia" w:hAnsiTheme="majorEastAsia" w:eastAsiaTheme="majorEastAsia" w:cstheme="majorEastAsia"/>
                      <w:sz w:val="24"/>
                      <w:szCs w:val="24"/>
                    </w:rPr>
                  </w:pPr>
                </w:p>
                <w:p>
                  <w:pPr>
                    <w:pStyle w:val="8"/>
                    <w:spacing w:before="136"/>
                    <w:ind w:left="108"/>
                    <w:rPr>
                      <w:rFonts w:asciiTheme="majorEastAsia" w:hAnsiTheme="majorEastAsia" w:eastAsiaTheme="majorEastAsia" w:cstheme="majorEastAsia"/>
                      <w:sz w:val="24"/>
                      <w:szCs w:val="24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sz w:val="24"/>
                      <w:szCs w:val="24"/>
                    </w:rPr>
                    <w:t>县</w:t>
                  </w:r>
                  <w:r>
                    <w:rPr>
                      <w:rFonts w:hint="eastAsia" w:asciiTheme="majorEastAsia" w:hAnsiTheme="majorEastAsia" w:eastAsiaTheme="majorEastAsia" w:cstheme="majorEastAsia"/>
                      <w:color w:val="000000"/>
                      <w:sz w:val="24"/>
                      <w:szCs w:val="24"/>
                    </w:rPr>
                    <w:t>卫生</w:t>
                  </w:r>
                  <w:r>
                    <w:rPr>
                      <w:rFonts w:hint="eastAsia" w:asciiTheme="majorEastAsia" w:hAnsiTheme="majorEastAsia" w:eastAsiaTheme="majorEastAsia" w:cstheme="majorEastAsia"/>
                      <w:color w:val="000000"/>
                      <w:sz w:val="24"/>
                      <w:szCs w:val="24"/>
                      <w:lang w:eastAsia="zh-CN"/>
                    </w:rPr>
                    <w:t>健康</w:t>
                  </w:r>
                  <w:r>
                    <w:rPr>
                      <w:rFonts w:hint="eastAsia" w:asciiTheme="majorEastAsia" w:hAnsiTheme="majorEastAsia" w:eastAsiaTheme="majorEastAsia" w:cstheme="majorEastAsia"/>
                      <w:color w:val="000000"/>
                      <w:sz w:val="24"/>
                      <w:szCs w:val="24"/>
                    </w:rPr>
                    <w:t>局</w:t>
                  </w:r>
                </w:p>
                <w:p>
                  <w:pPr>
                    <w:pStyle w:val="8"/>
                    <w:rPr>
                      <w:rFonts w:asciiTheme="majorEastAsia" w:hAnsiTheme="majorEastAsia" w:eastAsiaTheme="majorEastAsia" w:cstheme="majorEastAsia"/>
                      <w:sz w:val="24"/>
                      <w:szCs w:val="24"/>
                    </w:rPr>
                  </w:pPr>
                </w:p>
                <w:p>
                  <w:pPr>
                    <w:pStyle w:val="8"/>
                    <w:spacing w:before="12"/>
                    <w:ind w:firstLine="720" w:firstLineChars="300"/>
                    <w:rPr>
                      <w:rFonts w:asciiTheme="majorEastAsia" w:hAnsiTheme="majorEastAsia" w:eastAsiaTheme="majorEastAsia" w:cstheme="majorEastAsia"/>
                      <w:sz w:val="24"/>
                      <w:szCs w:val="24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sz w:val="24"/>
                      <w:szCs w:val="24"/>
                    </w:rPr>
                    <w:t>审核人：</w:t>
                  </w:r>
                </w:p>
                <w:p>
                  <w:pPr>
                    <w:pStyle w:val="8"/>
                    <w:ind w:right="200"/>
                    <w:jc w:val="center"/>
                    <w:rPr>
                      <w:rFonts w:asciiTheme="majorEastAsia" w:hAnsiTheme="majorEastAsia" w:eastAsiaTheme="majorEastAsia" w:cstheme="majorEastAsia"/>
                      <w:sz w:val="24"/>
                      <w:szCs w:val="24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sz w:val="24"/>
                      <w:szCs w:val="24"/>
                    </w:rPr>
                    <w:t xml:space="preserve">                               （公章）</w:t>
                  </w:r>
                </w:p>
                <w:p>
                  <w:pPr>
                    <w:pStyle w:val="8"/>
                    <w:ind w:firstLine="5520" w:firstLineChars="2300"/>
                    <w:rPr>
                      <w:rFonts w:asciiTheme="majorEastAsia" w:hAnsiTheme="majorEastAsia" w:eastAsiaTheme="majorEastAsia" w:cstheme="majorEastAsia"/>
                      <w:sz w:val="24"/>
                      <w:szCs w:val="24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sz w:val="24"/>
                      <w:szCs w:val="24"/>
                    </w:rPr>
                    <w:t>年     月    日</w:t>
                  </w:r>
                </w:p>
                <w:p>
                  <w:pPr>
                    <w:pStyle w:val="8"/>
                    <w:ind w:right="200"/>
                    <w:rPr>
                      <w:rFonts w:asciiTheme="majorEastAsia" w:hAnsiTheme="majorEastAsia" w:eastAsiaTheme="majorEastAsia" w:cstheme="majorEastAsia"/>
                      <w:sz w:val="24"/>
                      <w:szCs w:val="24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sz w:val="24"/>
                      <w:szCs w:val="24"/>
                    </w:rPr>
                    <w:t xml:space="preserve">                             </w:t>
                  </w:r>
                </w:p>
              </w:tc>
            </w:tr>
          </w:tbl>
          <w:p>
            <w:pPr>
              <w:pStyle w:val="8"/>
              <w:ind w:right="200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pStyle w:val="8"/>
              <w:spacing w:before="136"/>
              <w:ind w:left="108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pStyle w:val="8"/>
              <w:spacing w:before="136"/>
              <w:ind w:left="108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pStyle w:val="8"/>
              <w:spacing w:before="136"/>
              <w:ind w:left="108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pStyle w:val="8"/>
              <w:spacing w:before="136"/>
              <w:ind w:left="108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pStyle w:val="8"/>
              <w:spacing w:before="136"/>
              <w:ind w:left="108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人力资源和社会保障局</w:t>
            </w:r>
          </w:p>
          <w:p>
            <w:pPr>
              <w:pStyle w:val="8"/>
              <w:spacing w:before="12"/>
              <w:ind w:firstLine="720" w:firstLineChars="300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pStyle w:val="8"/>
              <w:spacing w:before="12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pStyle w:val="8"/>
              <w:spacing w:before="12"/>
              <w:ind w:firstLine="720" w:firstLineChars="300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审核人：</w:t>
            </w:r>
          </w:p>
          <w:p>
            <w:pPr>
              <w:pStyle w:val="8"/>
              <w:ind w:right="200"/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 xml:space="preserve">                               （公章）</w:t>
            </w:r>
          </w:p>
          <w:p>
            <w:pPr>
              <w:pStyle w:val="8"/>
              <w:ind w:firstLine="5520" w:firstLineChars="2300"/>
              <w:rPr>
                <w:rFonts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 xml:space="preserve">年     月    日                             </w:t>
            </w:r>
          </w:p>
        </w:tc>
      </w:tr>
    </w:tbl>
    <w:p>
      <w:pPr>
        <w:spacing w:line="600" w:lineRule="exac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附件：3             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诚信承诺书</w:t>
      </w:r>
    </w:p>
    <w:p>
      <w:pPr>
        <w:spacing w:line="600" w:lineRule="exact"/>
        <w:jc w:val="center"/>
        <w:rPr>
          <w:b/>
          <w:sz w:val="36"/>
          <w:szCs w:val="36"/>
        </w:rPr>
      </w:pPr>
    </w:p>
    <w:p>
      <w:pPr>
        <w:ind w:firstLine="627" w:firstLineChars="196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一、保证本人符合所报考岗位要求的资格条件。</w:t>
      </w:r>
    </w:p>
    <w:p>
      <w:pPr>
        <w:ind w:firstLine="640" w:firstLineChars="200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二、保证报考时所提供的个人信息、证明文件、证件等相关资料真实、准确、绝无弄虚作假。</w:t>
      </w:r>
    </w:p>
    <w:p>
      <w:pPr>
        <w:ind w:firstLine="640" w:firstLineChars="200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三、如因弄虚作假或不符合报名资格条件被取消考试或录用资格，或因考生原因，造成无法与本人联系，影响本人录用的，本人自愿承担后果。</w:t>
      </w:r>
    </w:p>
    <w:p>
      <w:pPr>
        <w:ind w:firstLine="640" w:firstLineChars="200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四、如违背以上承诺，本人自愿承担由此而造成的全部后果并承担相应责任。</w:t>
      </w:r>
    </w:p>
    <w:p>
      <w:pPr>
        <w:rPr>
          <w:rFonts w:ascii="仿宋_GB2312" w:eastAsia="仿宋_GB2312"/>
          <w:szCs w:val="32"/>
        </w:rPr>
      </w:pPr>
    </w:p>
    <w:p>
      <w:pPr>
        <w:ind w:firstLine="320" w:firstLineChars="100"/>
        <w:rPr>
          <w:rFonts w:ascii="仿宋_GB2312" w:eastAsia="仿宋_GB2312"/>
          <w:szCs w:val="32"/>
        </w:rPr>
      </w:pPr>
    </w:p>
    <w:p>
      <w:pPr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 xml:space="preserve">                              </w:t>
      </w:r>
    </w:p>
    <w:p>
      <w:pPr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 xml:space="preserve">                              报考人签字：</w:t>
      </w:r>
    </w:p>
    <w:p>
      <w:pPr>
        <w:ind w:firstLine="2560" w:firstLineChars="800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 xml:space="preserve">         </w:t>
      </w:r>
    </w:p>
    <w:p>
      <w:pPr>
        <w:ind w:firstLine="4800" w:firstLineChars="1500"/>
      </w:pPr>
      <w:r>
        <w:rPr>
          <w:rFonts w:hint="eastAsia" w:ascii="仿宋_GB2312" w:hAnsi="宋体" w:eastAsia="仿宋_GB2312" w:cs="宋体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falt">
    <w:altName w:val="MingLiU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宋体-方正超大字符集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21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E7BBE"/>
    <w:rsid w:val="021F1F9F"/>
    <w:rsid w:val="108E03A5"/>
    <w:rsid w:val="12060B05"/>
    <w:rsid w:val="1B5806D5"/>
    <w:rsid w:val="1DBB2A8D"/>
    <w:rsid w:val="214F705B"/>
    <w:rsid w:val="2FCD5965"/>
    <w:rsid w:val="352E7BBE"/>
    <w:rsid w:val="38E47858"/>
    <w:rsid w:val="3E910795"/>
    <w:rsid w:val="40AE7C64"/>
    <w:rsid w:val="481D2367"/>
    <w:rsid w:val="59AC040B"/>
    <w:rsid w:val="5A065F90"/>
    <w:rsid w:val="68066B53"/>
    <w:rsid w:val="68DD61AE"/>
    <w:rsid w:val="70D4517C"/>
    <w:rsid w:val="78BB71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PMingLiUfalt" w:hAnsi="PMingLiUfalt" w:eastAsia="PMingLiUfalt" w:cs="PMingLiUfalt"/>
      <w:sz w:val="44"/>
      <w:szCs w:val="44"/>
    </w:rPr>
  </w:style>
  <w:style w:type="paragraph" w:styleId="3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paragraph" w:customStyle="1" w:styleId="8">
    <w:name w:val="Table Paragraph"/>
    <w:basedOn w:val="1"/>
    <w:qFormat/>
    <w:uiPriority w:val="99"/>
    <w:rPr>
      <w:rFonts w:ascii="仿宋" w:hAnsi="仿宋" w:cs="仿宋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2018-11-30T07:52:00Z</dcterms:created>
  <dc:creator>Administrator</dc:creator>
  <cp:lastModifiedBy>宋作辉</cp:lastModifiedBy>
  <dcterms:modified xsi:type="dcterms:W3CDTF">2019-09-19T00:36:35Z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