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default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3"/>
        <w:tblpPr w:leftFromText="180" w:rightFromText="180" w:vertAnchor="text" w:horzAnchor="page" w:tblpX="1258" w:tblpY="1081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1040"/>
        <w:gridCol w:w="1150"/>
        <w:gridCol w:w="1150"/>
        <w:gridCol w:w="1059"/>
        <w:gridCol w:w="96"/>
        <w:gridCol w:w="1"/>
        <w:gridCol w:w="118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exact"/>
        </w:trPr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　名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both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　别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　岁）</w:t>
            </w:r>
          </w:p>
        </w:tc>
        <w:tc>
          <w:tcPr>
            <w:tcW w:w="128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16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　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籍　贯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居住地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exact"/>
        </w:trPr>
        <w:tc>
          <w:tcPr>
            <w:tcW w:w="16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参加工作时　间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健　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状　况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16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专业技术职称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熟悉专业及特长</w:t>
            </w:r>
          </w:p>
        </w:tc>
        <w:tc>
          <w:tcPr>
            <w:tcW w:w="400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</w:trPr>
        <w:tc>
          <w:tcPr>
            <w:tcW w:w="165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　历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　位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全日制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教　育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毕业院校系及专业</w:t>
            </w: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6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在　职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教　育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285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exact"/>
        </w:trPr>
        <w:tc>
          <w:tcPr>
            <w:tcW w:w="269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现工作单位及职务</w:t>
            </w:r>
          </w:p>
        </w:tc>
        <w:tc>
          <w:tcPr>
            <w:tcW w:w="630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exact"/>
        </w:trPr>
        <w:tc>
          <w:tcPr>
            <w:tcW w:w="16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手机号码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8" w:hRule="atLeast"/>
        </w:trPr>
        <w:tc>
          <w:tcPr>
            <w:tcW w:w="16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349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both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</w:tbl>
    <w:p>
      <w:pPr>
        <w:widowControl w:val="0"/>
        <w:snapToGrid w:val="0"/>
        <w:spacing w:line="580" w:lineRule="exact"/>
        <w:ind w:firstLine="0"/>
        <w:jc w:val="center"/>
        <w:rPr>
          <w:rFonts w:hint="eastAsia" w:ascii="黑体" w:hAnsi="黑体" w:eastAsia="黑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西夏区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公开招聘全科医生特设岗位报名表</w:t>
      </w:r>
    </w:p>
    <w:bookmarkEnd w:id="0"/>
    <w:tbl>
      <w:tblPr>
        <w:tblStyle w:val="3"/>
        <w:tblW w:w="9498" w:type="dxa"/>
        <w:tblInd w:w="-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134"/>
        <w:gridCol w:w="1275"/>
        <w:gridCol w:w="1134"/>
        <w:gridCol w:w="851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获奖情况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庭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要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成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员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及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重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要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社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会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</w:t>
            </w:r>
          </w:p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称 谓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龄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7" w:hRule="atLeast"/>
        </w:trPr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资格初审      意见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日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             复审             意见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备注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eastAsia="仿宋_GB2312"/>
                <w:color w:val="auto"/>
                <w:sz w:val="31"/>
              </w:rPr>
            </w:pPr>
          </w:p>
        </w:tc>
      </w:tr>
    </w:tbl>
    <w:p>
      <w:pPr>
        <w:widowControl w:val="0"/>
        <w:snapToGrid w:val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说明：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1、工作简历要填写到月，填写清楚职务变化的时间；籍贯、居住地填写到市（县）。</w:t>
      </w:r>
    </w:p>
    <w:p>
      <w:pPr>
        <w:widowControl w:val="0"/>
        <w:snapToGrid w:val="0"/>
        <w:ind w:firstLine="630" w:firstLineChars="3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2、民主党派成员，政治面貌栏中需注明是何党派、何时加入。</w:t>
      </w:r>
    </w:p>
    <w:p>
      <w:pPr>
        <w:widowControl w:val="0"/>
        <w:snapToGrid w:val="0"/>
        <w:ind w:firstLine="630" w:firstLineChars="3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3、家庭成员和社会关系须填写配偶、子女、父母、岳父母、公婆等。</w:t>
      </w:r>
    </w:p>
    <w:p>
      <w:pPr>
        <w:widowControl w:val="0"/>
        <w:snapToGrid w:val="0"/>
        <w:ind w:firstLine="630" w:firstLineChars="300"/>
        <w:rPr>
          <w:rFonts w:hint="eastAsia" w:ascii="仿宋" w:hAnsi="仿宋" w:eastAsia="仿宋" w:cs="仿宋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4、本表一式三份，每份需贴一张近期同底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小二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寸免冠彩色照片。</w:t>
      </w:r>
    </w:p>
    <w:sectPr>
      <w:footerReference r:id="rId3" w:type="default"/>
      <w:pgSz w:w="11906" w:h="16838"/>
      <w:pgMar w:top="1984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920D7"/>
    <w:rsid w:val="2EA7409A"/>
    <w:rsid w:val="47E40E22"/>
    <w:rsid w:val="7A5920D7"/>
    <w:rsid w:val="7F26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2019-08-28T03:05:00Z</dcterms:created>
  <dc:creator>Administrator</dc:creator>
  <cp:lastModifiedBy>Administrator</cp:lastModifiedBy>
  <dcterms:modified xsi:type="dcterms:W3CDTF">2019-09-10T06:01:03Z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