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pPr w:vertAnchor="text" w:tblpXSpec="left"/>
        <w:tblW w:w="8052" w:type="dxa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6"/>
        <w:gridCol w:w="849"/>
        <w:gridCol w:w="741"/>
        <w:gridCol w:w="920"/>
        <w:gridCol w:w="968"/>
        <w:gridCol w:w="3191"/>
        <w:gridCol w:w="897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8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44" w:beforeAutospacing="0" w:after="144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岗位类别</w:t>
            </w:r>
          </w:p>
        </w:tc>
        <w:tc>
          <w:tcPr>
            <w:tcW w:w="84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44" w:beforeAutospacing="0" w:after="144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岗位名称</w:t>
            </w:r>
          </w:p>
        </w:tc>
        <w:tc>
          <w:tcPr>
            <w:tcW w:w="74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44" w:beforeAutospacing="0" w:after="144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招聘人数</w:t>
            </w:r>
          </w:p>
        </w:tc>
        <w:tc>
          <w:tcPr>
            <w:tcW w:w="92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44" w:beforeAutospacing="0" w:after="144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学历</w:t>
            </w:r>
          </w:p>
        </w:tc>
        <w:tc>
          <w:tcPr>
            <w:tcW w:w="96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44" w:beforeAutospacing="0" w:after="144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学位</w:t>
            </w:r>
          </w:p>
        </w:tc>
        <w:tc>
          <w:tcPr>
            <w:tcW w:w="319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44" w:beforeAutospacing="0" w:after="144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专业及相关要求</w:t>
            </w:r>
          </w:p>
        </w:tc>
        <w:tc>
          <w:tcPr>
            <w:tcW w:w="89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44" w:beforeAutospacing="0" w:after="144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学制情况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86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44" w:beforeAutospacing="0" w:after="144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专技</w:t>
            </w:r>
          </w:p>
        </w:tc>
        <w:tc>
          <w:tcPr>
            <w:tcW w:w="84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44" w:beforeAutospacing="0" w:after="144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神经内科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（脑电图方向）</w:t>
            </w:r>
          </w:p>
        </w:tc>
        <w:tc>
          <w:tcPr>
            <w:tcW w:w="74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44" w:beforeAutospacing="0" w:after="144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92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44" w:beforeAutospacing="0" w:after="144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本科及以上</w:t>
            </w:r>
          </w:p>
        </w:tc>
        <w:tc>
          <w:tcPr>
            <w:tcW w:w="96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44" w:beforeAutospacing="0" w:after="144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相应学位</w:t>
            </w:r>
          </w:p>
        </w:tc>
        <w:tc>
          <w:tcPr>
            <w:tcW w:w="319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44" w:beforeAutospacing="0" w:after="144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临床医学、内科学、神经病学、医学影像（学）、影像医学与核医学</w:t>
            </w:r>
          </w:p>
        </w:tc>
        <w:tc>
          <w:tcPr>
            <w:tcW w:w="89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44" w:beforeAutospacing="0" w:after="144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全日制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86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44" w:beforeAutospacing="0" w:after="144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专技</w:t>
            </w:r>
          </w:p>
        </w:tc>
        <w:tc>
          <w:tcPr>
            <w:tcW w:w="84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44" w:beforeAutospacing="0" w:after="144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运营管理处</w:t>
            </w:r>
          </w:p>
        </w:tc>
        <w:tc>
          <w:tcPr>
            <w:tcW w:w="74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44" w:beforeAutospacing="0" w:after="144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92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44" w:beforeAutospacing="0" w:after="144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本科及以上</w:t>
            </w:r>
          </w:p>
        </w:tc>
        <w:tc>
          <w:tcPr>
            <w:tcW w:w="96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44" w:beforeAutospacing="0" w:after="144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相应学位</w:t>
            </w:r>
          </w:p>
        </w:tc>
        <w:tc>
          <w:tcPr>
            <w:tcW w:w="319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44" w:beforeAutospacing="0" w:after="144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流行病与卫生统计学</w:t>
            </w:r>
          </w:p>
        </w:tc>
        <w:tc>
          <w:tcPr>
            <w:tcW w:w="89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44" w:beforeAutospacing="0" w:after="144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全日制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86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44" w:beforeAutospacing="0" w:after="144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专技</w:t>
            </w:r>
          </w:p>
        </w:tc>
        <w:tc>
          <w:tcPr>
            <w:tcW w:w="84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44" w:beforeAutospacing="0" w:after="144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肿瘤放疗科</w:t>
            </w:r>
          </w:p>
        </w:tc>
        <w:tc>
          <w:tcPr>
            <w:tcW w:w="74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44" w:beforeAutospacing="0" w:after="144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92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44" w:beforeAutospacing="0" w:after="144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研究生</w:t>
            </w:r>
          </w:p>
        </w:tc>
        <w:tc>
          <w:tcPr>
            <w:tcW w:w="96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44" w:beforeAutospacing="0" w:after="144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硕士及以上</w:t>
            </w:r>
          </w:p>
        </w:tc>
        <w:tc>
          <w:tcPr>
            <w:tcW w:w="319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44" w:beforeAutospacing="0" w:after="144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肿瘤学，非应届人员执业注册范围为：医学影像与放射治疗学专业</w:t>
            </w:r>
          </w:p>
        </w:tc>
        <w:tc>
          <w:tcPr>
            <w:tcW w:w="89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44" w:beforeAutospacing="0" w:after="144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全日制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8779CD"/>
    <w:rsid w:val="5A8779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2019-09-03T09:59:00Z</dcterms:created>
  <dc:creator>张翠</dc:creator>
  <cp:lastModifiedBy>张翠</cp:lastModifiedBy>
  <dcterms:modified xsi:type="dcterms:W3CDTF">2019-09-03T10:00:21Z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