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  <w:t>附件1</w:t>
      </w:r>
    </w:p>
    <w:p>
      <w:pP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-SA"/>
        </w:rPr>
        <w:t>2019年峨山县中医医院公开招聘编外</w:t>
      </w: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 w:bidi="ar-SA"/>
        </w:rPr>
        <w:t>工作人员岗位表</w:t>
      </w:r>
      <w:bookmarkEnd w:id="0"/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tbl>
      <w:tblPr>
        <w:tblStyle w:val="3"/>
        <w:tblW w:w="96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1443"/>
        <w:gridCol w:w="492"/>
        <w:gridCol w:w="1548"/>
        <w:gridCol w:w="3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30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招聘单位</w:t>
            </w:r>
          </w:p>
        </w:tc>
        <w:tc>
          <w:tcPr>
            <w:tcW w:w="144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招聘岗位</w:t>
            </w:r>
          </w:p>
        </w:tc>
        <w:tc>
          <w:tcPr>
            <w:tcW w:w="49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人数</w:t>
            </w:r>
          </w:p>
        </w:tc>
        <w:tc>
          <w:tcPr>
            <w:tcW w:w="1548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专业或方向</w:t>
            </w:r>
          </w:p>
        </w:tc>
        <w:tc>
          <w:tcPr>
            <w:tcW w:w="384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30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峨山县中医</w:t>
            </w:r>
            <w:r>
              <w:rPr>
                <w:rFonts w:hint="eastAsia" w:ascii="仿宋" w:hAnsi="仿宋" w:eastAsia="仿宋" w:cs="仿宋_GB2312"/>
                <w:sz w:val="24"/>
              </w:rPr>
              <w:t>医院</w:t>
            </w:r>
          </w:p>
        </w:tc>
        <w:tc>
          <w:tcPr>
            <w:tcW w:w="14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药剂</w:t>
            </w:r>
          </w:p>
        </w:tc>
        <w:tc>
          <w:tcPr>
            <w:tcW w:w="4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药学</w:t>
            </w:r>
          </w:p>
        </w:tc>
        <w:tc>
          <w:tcPr>
            <w:tcW w:w="384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普通高校</w:t>
            </w: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专科及以上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30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峨山县中医</w:t>
            </w:r>
            <w:r>
              <w:rPr>
                <w:rFonts w:hint="eastAsia" w:ascii="仿宋" w:hAnsi="仿宋" w:eastAsia="仿宋" w:cs="仿宋_GB2312"/>
                <w:sz w:val="24"/>
              </w:rPr>
              <w:t>医院</w:t>
            </w:r>
          </w:p>
        </w:tc>
        <w:tc>
          <w:tcPr>
            <w:tcW w:w="144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收费</w:t>
            </w:r>
          </w:p>
        </w:tc>
        <w:tc>
          <w:tcPr>
            <w:tcW w:w="49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54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财会及相关专业</w:t>
            </w:r>
          </w:p>
        </w:tc>
        <w:tc>
          <w:tcPr>
            <w:tcW w:w="384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普通高校</w:t>
            </w:r>
            <w:r>
              <w:rPr>
                <w:rFonts w:hint="eastAsia" w:ascii="仿宋" w:hAnsi="仿宋" w:eastAsia="仿宋" w:cs="仿宋_GB2312"/>
                <w:sz w:val="24"/>
                <w:lang w:eastAsia="zh-CN"/>
              </w:rPr>
              <w:t>专科及以上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注：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须取得专业对应的毕业证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2、应聘药剂岗位人员需具备药剂士及以上职称；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right="0" w:rightChars="0" w:hanging="640" w:hanging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具有岗位所需要的专业知识和技能；所学专业或方向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right="0" w:rightChars="0" w:hanging="640" w:hanging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招聘岗位要求相符或相近；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为人正直诚信，具有团结协作的团队精神，积极进取，具备良好的沟通能力。</w:t>
      </w:r>
    </w:p>
    <w:p/>
    <w:p/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ascii="Tahoma" w:hAnsi="Tahoma" w:eastAsia="宋体" w:cs="Tahoma"/>
          <w:color w:val="333333"/>
          <w:kern w:val="0"/>
          <w:sz w:val="36"/>
          <w:szCs w:val="36"/>
          <w:lang w:val="en-US" w:eastAsia="zh-CN" w:bidi="ar-SA"/>
        </w:rPr>
      </w:pPr>
    </w:p>
    <w:p>
      <w:pPr>
        <w:rPr>
          <w:rFonts w:hint="default" w:ascii="Tahoma" w:hAnsi="Tahoma" w:eastAsia="宋体" w:cs="Tahoma"/>
          <w:color w:val="333333"/>
          <w:kern w:val="0"/>
          <w:sz w:val="18"/>
          <w:szCs w:val="1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36"/>
    <w:rsid w:val="006F322D"/>
    <w:rsid w:val="00A43936"/>
    <w:rsid w:val="00FA29B8"/>
    <w:rsid w:val="0308246A"/>
    <w:rsid w:val="038E7E2E"/>
    <w:rsid w:val="04047EA8"/>
    <w:rsid w:val="046B759E"/>
    <w:rsid w:val="04CA75FD"/>
    <w:rsid w:val="0582485F"/>
    <w:rsid w:val="06104D4E"/>
    <w:rsid w:val="06A6298D"/>
    <w:rsid w:val="0C3D7F63"/>
    <w:rsid w:val="0C496AE1"/>
    <w:rsid w:val="0F9C36D1"/>
    <w:rsid w:val="13DC1EE4"/>
    <w:rsid w:val="19FD7F7C"/>
    <w:rsid w:val="1B3C6697"/>
    <w:rsid w:val="1BC84B08"/>
    <w:rsid w:val="1CD43082"/>
    <w:rsid w:val="1DF53ECB"/>
    <w:rsid w:val="209542B4"/>
    <w:rsid w:val="2288414D"/>
    <w:rsid w:val="2665289B"/>
    <w:rsid w:val="276925FE"/>
    <w:rsid w:val="2C776BE5"/>
    <w:rsid w:val="2C99637F"/>
    <w:rsid w:val="2D86390C"/>
    <w:rsid w:val="2DB26117"/>
    <w:rsid w:val="2EF85E41"/>
    <w:rsid w:val="30752A9F"/>
    <w:rsid w:val="41722A05"/>
    <w:rsid w:val="436C7B3F"/>
    <w:rsid w:val="45A83184"/>
    <w:rsid w:val="46743093"/>
    <w:rsid w:val="478C3327"/>
    <w:rsid w:val="499035E4"/>
    <w:rsid w:val="4AA75FC8"/>
    <w:rsid w:val="4C3C00A1"/>
    <w:rsid w:val="4C461306"/>
    <w:rsid w:val="4D506EE2"/>
    <w:rsid w:val="4E8032AC"/>
    <w:rsid w:val="5028327A"/>
    <w:rsid w:val="505249DA"/>
    <w:rsid w:val="531F28E8"/>
    <w:rsid w:val="53F915B6"/>
    <w:rsid w:val="579C4EE3"/>
    <w:rsid w:val="5FEF533E"/>
    <w:rsid w:val="5FFB6C02"/>
    <w:rsid w:val="64BB02D5"/>
    <w:rsid w:val="679052D5"/>
    <w:rsid w:val="6A4A47DC"/>
    <w:rsid w:val="6C360224"/>
    <w:rsid w:val="734E6F0E"/>
    <w:rsid w:val="73D21171"/>
    <w:rsid w:val="753E626C"/>
    <w:rsid w:val="78D53DA4"/>
    <w:rsid w:val="78E75E25"/>
    <w:rsid w:val="7ECD0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zyy</Company>
  <Pages>4</Pages>
  <Words>191</Words>
  <Characters>1089</Characters>
  <Lines>9</Lines>
  <Paragraphs>2</Paragraphs>
  <TotalTime>1</TotalTime>
  <ScaleCrop>false</ScaleCrop>
  <LinksUpToDate>false</LinksUpToDate>
  <CharactersWithSpaces>1278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2018-09-17T08:23:00Z</dcterms:created>
  <dc:creator>yxseszyy</dc:creator>
  <cp:lastModifiedBy>Administrator</cp:lastModifiedBy>
  <dcterms:modified xsi:type="dcterms:W3CDTF">2019-08-27T07:06:16Z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