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附件1：</w:t>
      </w:r>
    </w:p>
    <w:p>
      <w:pPr>
        <w:spacing w:line="720" w:lineRule="exact"/>
        <w:jc w:val="center"/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  <w:t>2019年度武汉市申报参加卫生技术高级职务</w:t>
      </w:r>
    </w:p>
    <w:p>
      <w:pPr>
        <w:spacing w:line="720" w:lineRule="exact"/>
        <w:jc w:val="center"/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  <w:t>专业技术资格水平能力测试基本条件和学历资历条件</w:t>
      </w:r>
    </w:p>
    <w:p>
      <w:pPr>
        <w:spacing w:line="600" w:lineRule="exact"/>
        <w:rPr>
          <w:rFonts w:hint="eastAsia" w:ascii="华文中宋" w:hAnsi="华文中宋" w:eastAsia="华文中宋" w:cs="华文中宋"/>
          <w:bCs/>
          <w:color w:val="auto"/>
          <w:sz w:val="30"/>
          <w:szCs w:val="30"/>
          <w:lang w:val="en-US" w:eastAsia="zh-CN"/>
        </w:rPr>
      </w:pPr>
    </w:p>
    <w:p>
      <w:pPr>
        <w:spacing w:line="600" w:lineRule="exact"/>
        <w:ind w:firstLine="600" w:firstLineChars="200"/>
        <w:rPr>
          <w:rFonts w:hint="eastAsia" w:ascii="华文中宋" w:hAnsi="华文中宋" w:eastAsia="华文中宋" w:cs="华文中宋"/>
          <w:bCs/>
          <w:color w:val="auto"/>
          <w:sz w:val="30"/>
          <w:szCs w:val="30"/>
        </w:rPr>
      </w:pPr>
      <w:r>
        <w:rPr>
          <w:rFonts w:hint="eastAsia" w:ascii="华文中宋" w:hAnsi="华文中宋" w:eastAsia="华文中宋" w:cs="华文中宋"/>
          <w:bCs/>
          <w:color w:val="auto"/>
          <w:sz w:val="30"/>
          <w:szCs w:val="30"/>
          <w:lang w:val="en-US" w:eastAsia="zh-CN"/>
        </w:rPr>
        <w:t>一、</w:t>
      </w:r>
      <w:r>
        <w:rPr>
          <w:rFonts w:hint="eastAsia" w:ascii="华文中宋" w:hAnsi="华文中宋" w:eastAsia="华文中宋" w:cs="华文中宋"/>
          <w:bCs/>
          <w:color w:val="auto"/>
          <w:sz w:val="30"/>
          <w:szCs w:val="30"/>
        </w:rPr>
        <w:t>基本条件</w:t>
      </w:r>
    </w:p>
    <w:p>
      <w:pPr>
        <w:widowControl/>
        <w:spacing w:line="600" w:lineRule="exact"/>
        <w:ind w:firstLine="600" w:firstLineChars="200"/>
        <w:jc w:val="left"/>
        <w:rPr>
          <w:rFonts w:hint="eastAsia" w:ascii="宋体" w:hAnsi="宋体" w:eastAsia="仿宋_GB2312" w:cs="宋体"/>
          <w:color w:val="auto"/>
          <w:sz w:val="30"/>
          <w:szCs w:val="30"/>
        </w:rPr>
      </w:pPr>
      <w:r>
        <w:rPr>
          <w:rFonts w:hint="eastAsia" w:ascii="宋体" w:hAnsi="宋体" w:eastAsia="仿宋_GB2312" w:cs="宋体"/>
          <w:color w:val="auto"/>
          <w:sz w:val="30"/>
          <w:szCs w:val="30"/>
          <w:lang w:eastAsia="zh-CN"/>
        </w:rPr>
        <w:t>（</w:t>
      </w:r>
      <w:r>
        <w:rPr>
          <w:rFonts w:hint="eastAsia" w:ascii="宋体" w:hAnsi="宋体" w:eastAsia="仿宋_GB2312" w:cs="宋体"/>
          <w:color w:val="auto"/>
          <w:sz w:val="30"/>
          <w:szCs w:val="30"/>
        </w:rPr>
        <w:t>一</w:t>
      </w:r>
      <w:r>
        <w:rPr>
          <w:rFonts w:hint="eastAsia" w:ascii="宋体" w:hAnsi="宋体" w:eastAsia="仿宋_GB2312" w:cs="宋体"/>
          <w:color w:val="auto"/>
          <w:sz w:val="30"/>
          <w:szCs w:val="30"/>
          <w:lang w:eastAsia="zh-CN"/>
        </w:rPr>
        <w:t>）</w:t>
      </w:r>
      <w:r>
        <w:rPr>
          <w:rFonts w:hint="eastAsia" w:ascii="宋体" w:hAnsi="宋体" w:eastAsia="仿宋_GB2312" w:cs="宋体"/>
          <w:color w:val="auto"/>
          <w:sz w:val="30"/>
          <w:szCs w:val="30"/>
        </w:rPr>
        <w:t>遵守国家法律和法规，身心健康，具有良好的敬业精神和职业操守。</w:t>
      </w:r>
    </w:p>
    <w:p>
      <w:pPr>
        <w:widowControl/>
        <w:spacing w:line="600" w:lineRule="exact"/>
        <w:ind w:firstLine="600" w:firstLineChars="200"/>
        <w:jc w:val="left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宋体" w:hAnsi="宋体" w:eastAsia="仿宋_GB2312" w:cs="宋体"/>
          <w:color w:val="auto"/>
          <w:sz w:val="30"/>
          <w:szCs w:val="30"/>
          <w:lang w:eastAsia="zh-CN"/>
        </w:rPr>
        <w:t>（</w:t>
      </w:r>
      <w:r>
        <w:rPr>
          <w:rFonts w:hint="eastAsia" w:ascii="宋体" w:hAnsi="宋体" w:eastAsia="仿宋_GB2312" w:cs="宋体"/>
          <w:color w:val="auto"/>
          <w:sz w:val="30"/>
          <w:szCs w:val="30"/>
        </w:rPr>
        <w:t>二</w:t>
      </w:r>
      <w:r>
        <w:rPr>
          <w:rFonts w:hint="eastAsia" w:ascii="宋体" w:hAnsi="宋体" w:eastAsia="仿宋_GB2312" w:cs="宋体"/>
          <w:color w:val="auto"/>
          <w:sz w:val="30"/>
          <w:szCs w:val="30"/>
          <w:lang w:eastAsia="zh-CN"/>
        </w:rPr>
        <w:t>）</w:t>
      </w:r>
      <w:r>
        <w:rPr>
          <w:rFonts w:hint="eastAsia" w:ascii="宋体" w:hAnsi="宋体" w:eastAsia="仿宋_GB2312" w:cs="宋体"/>
          <w:color w:val="auto"/>
          <w:sz w:val="30"/>
          <w:szCs w:val="30"/>
        </w:rPr>
        <w:t>认真履行岗位职责，努力完成本职工作任务。任现职以来，近5年内年度考核均为合格以上。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其中破格人员近5年内年度考核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次以上优秀。</w:t>
      </w:r>
    </w:p>
    <w:p>
      <w:pPr>
        <w:widowControl/>
        <w:spacing w:line="600" w:lineRule="exact"/>
        <w:ind w:firstLine="600" w:firstLineChars="200"/>
        <w:jc w:val="left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医师类专业技术人员，应依法取得临床(口腔、中医、中西医结合等）或公共卫生类别的医师资格（不含助理医师资格），并按规定进行注册，取得相应执业范围的执业证书。护理类专业技术人员，应依法取得护士执业证书。</w:t>
      </w:r>
    </w:p>
    <w:p>
      <w:pPr>
        <w:widowControl/>
        <w:spacing w:line="600" w:lineRule="exact"/>
        <w:ind w:firstLine="600" w:firstLineChars="200"/>
        <w:jc w:val="left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 xml:space="preserve">申报评审的专业，须与现从事的专业技术岗位、执业范围及水平能力测试专业、级别一致或相近。 </w:t>
      </w:r>
    </w:p>
    <w:p>
      <w:pPr>
        <w:widowControl/>
        <w:spacing w:line="600" w:lineRule="exact"/>
        <w:ind w:firstLine="600" w:firstLineChars="200"/>
        <w:jc w:val="left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基层服务、继续教育、水平能力测试、外语水平、计算机应用能力等应符合国家、省里有关规定。</w:t>
      </w:r>
    </w:p>
    <w:p>
      <w:pPr>
        <w:widowControl/>
        <w:spacing w:line="600" w:lineRule="exact"/>
        <w:ind w:firstLine="600" w:firstLineChars="200"/>
        <w:jc w:val="left"/>
        <w:rPr>
          <w:rFonts w:hint="eastAsia" w:ascii="华文中宋" w:hAnsi="华文中宋" w:eastAsia="华文中宋" w:cs="华文中宋"/>
          <w:color w:val="auto"/>
          <w:sz w:val="30"/>
          <w:szCs w:val="30"/>
        </w:rPr>
      </w:pPr>
      <w:r>
        <w:rPr>
          <w:rFonts w:hint="eastAsia" w:ascii="华文中宋" w:hAnsi="华文中宋" w:eastAsia="华文中宋" w:cs="华文中宋"/>
          <w:color w:val="auto"/>
          <w:sz w:val="30"/>
          <w:szCs w:val="30"/>
          <w:lang w:val="en-US" w:eastAsia="zh-CN"/>
        </w:rPr>
        <w:t>二、参加武汉市区域</w:t>
      </w:r>
      <w:bookmarkStart w:id="2" w:name="_GoBack"/>
      <w:bookmarkEnd w:id="2"/>
      <w:r>
        <w:rPr>
          <w:rFonts w:hint="eastAsia" w:ascii="华文中宋" w:hAnsi="华文中宋" w:eastAsia="华文中宋" w:cs="华文中宋"/>
          <w:color w:val="auto"/>
          <w:sz w:val="30"/>
          <w:szCs w:val="30"/>
          <w:lang w:val="en-US" w:eastAsia="zh-CN"/>
        </w:rPr>
        <w:t>评审的</w:t>
      </w:r>
      <w:r>
        <w:rPr>
          <w:rFonts w:hint="eastAsia" w:ascii="华文中宋" w:hAnsi="华文中宋" w:eastAsia="华文中宋" w:cs="华文中宋"/>
          <w:color w:val="auto"/>
          <w:sz w:val="30"/>
          <w:szCs w:val="30"/>
        </w:rPr>
        <w:t>学历资历条件</w:t>
      </w:r>
    </w:p>
    <w:p>
      <w:pPr>
        <w:widowControl/>
        <w:spacing w:line="600" w:lineRule="exact"/>
        <w:ind w:firstLine="600" w:firstLineChars="200"/>
        <w:jc w:val="left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一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）通用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学历资历条件</w:t>
      </w:r>
    </w:p>
    <w:p>
      <w:pPr>
        <w:widowControl/>
        <w:spacing w:line="600" w:lineRule="exact"/>
        <w:ind w:firstLine="600" w:firstLineChars="200"/>
        <w:jc w:val="left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申报主任医（药、护、技）师</w:t>
      </w:r>
    </w:p>
    <w:p>
      <w:pPr>
        <w:widowControl/>
        <w:spacing w:line="600" w:lineRule="exact"/>
        <w:ind w:firstLine="600" w:firstLineChars="200"/>
        <w:rPr>
          <w:rFonts w:ascii="仿宋_GB2312" w:hAnsi="仿宋" w:eastAsia="仿宋_GB2312" w:cs="仿宋"/>
          <w:color w:val="auto"/>
          <w:sz w:val="30"/>
          <w:szCs w:val="30"/>
        </w:rPr>
      </w:pPr>
      <w:r>
        <w:rPr>
          <w:rFonts w:hint="eastAsia" w:ascii="仿宋_GB2312" w:hAnsi="仿宋" w:eastAsia="仿宋_GB2312" w:cs="仿宋"/>
          <w:color w:val="auto"/>
          <w:sz w:val="30"/>
          <w:szCs w:val="30"/>
        </w:rPr>
        <w:t>取得与申报专业类别一致的卫生系列副高级职务任职资格，并达到以下学历和专业工作年限条件之一：</w:t>
      </w:r>
    </w:p>
    <w:p>
      <w:pPr>
        <w:widowControl/>
        <w:spacing w:line="600" w:lineRule="exact"/>
        <w:ind w:firstLine="600" w:firstLineChars="200"/>
        <w:rPr>
          <w:rFonts w:ascii="仿宋_GB2312" w:hAnsi="仿宋" w:eastAsia="仿宋_GB2312" w:cs="仿宋"/>
          <w:color w:val="auto"/>
          <w:sz w:val="30"/>
          <w:szCs w:val="30"/>
        </w:rPr>
      </w:pPr>
      <w:r>
        <w:rPr>
          <w:rFonts w:hint="eastAsia" w:ascii="仿宋_GB2312" w:hAnsi="仿宋" w:eastAsia="仿宋_GB2312" w:cs="仿宋"/>
          <w:color w:val="auto"/>
          <w:sz w:val="30"/>
          <w:szCs w:val="30"/>
          <w:lang w:eastAsia="zh-CN"/>
        </w:rPr>
        <w:t>（</w:t>
      </w:r>
      <w:r>
        <w:rPr>
          <w:rFonts w:hint="eastAsia" w:ascii="仿宋_GB2312" w:hAnsi="仿宋" w:eastAsia="仿宋_GB2312" w:cs="仿宋"/>
          <w:color w:val="auto"/>
          <w:sz w:val="30"/>
          <w:szCs w:val="30"/>
        </w:rPr>
        <w:t>1</w:t>
      </w:r>
      <w:r>
        <w:rPr>
          <w:rFonts w:hint="eastAsia" w:ascii="仿宋_GB2312" w:hAnsi="仿宋" w:eastAsia="仿宋_GB2312" w:cs="仿宋"/>
          <w:color w:val="auto"/>
          <w:sz w:val="30"/>
          <w:szCs w:val="30"/>
          <w:lang w:eastAsia="zh-CN"/>
        </w:rPr>
        <w:t>）</w:t>
      </w:r>
      <w:r>
        <w:rPr>
          <w:rFonts w:hint="eastAsia" w:ascii="仿宋_GB2312" w:hAnsi="仿宋" w:eastAsia="仿宋_GB2312" w:cs="仿宋"/>
          <w:color w:val="auto"/>
          <w:sz w:val="30"/>
          <w:szCs w:val="30"/>
        </w:rPr>
        <w:t>从事本专业工作满7年或以上，获医药卫生相关专业博士学位后，聘任副高级职务满5年及以上。</w:t>
      </w:r>
    </w:p>
    <w:p>
      <w:pPr>
        <w:widowControl/>
        <w:spacing w:line="600" w:lineRule="exact"/>
        <w:ind w:firstLine="600" w:firstLineChars="200"/>
        <w:rPr>
          <w:rFonts w:ascii="仿宋_GB2312" w:hAnsi="仿宋" w:eastAsia="仿宋_GB2312" w:cs="仿宋"/>
          <w:color w:val="auto"/>
          <w:sz w:val="30"/>
          <w:szCs w:val="30"/>
        </w:rPr>
      </w:pPr>
      <w:r>
        <w:rPr>
          <w:rFonts w:hint="eastAsia" w:ascii="仿宋_GB2312" w:hAnsi="仿宋" w:eastAsia="仿宋_GB2312" w:cs="仿宋"/>
          <w:color w:val="auto"/>
          <w:sz w:val="30"/>
          <w:szCs w:val="30"/>
          <w:lang w:eastAsia="zh-CN"/>
        </w:rPr>
        <w:t>（</w:t>
      </w:r>
      <w:r>
        <w:rPr>
          <w:rFonts w:hint="eastAsia" w:ascii="仿宋_GB2312" w:hAnsi="仿宋" w:eastAsia="仿宋_GB2312" w:cs="仿宋"/>
          <w:color w:val="auto"/>
          <w:sz w:val="30"/>
          <w:szCs w:val="30"/>
        </w:rPr>
        <w:t>2</w:t>
      </w:r>
      <w:r>
        <w:rPr>
          <w:rFonts w:hint="eastAsia" w:ascii="仿宋_GB2312" w:hAnsi="仿宋" w:eastAsia="仿宋_GB2312" w:cs="仿宋"/>
          <w:color w:val="auto"/>
          <w:sz w:val="30"/>
          <w:szCs w:val="30"/>
          <w:lang w:eastAsia="zh-CN"/>
        </w:rPr>
        <w:t>）</w:t>
      </w:r>
      <w:r>
        <w:rPr>
          <w:rFonts w:hint="eastAsia" w:ascii="仿宋_GB2312" w:hAnsi="仿宋" w:eastAsia="仿宋_GB2312" w:cs="仿宋"/>
          <w:color w:val="auto"/>
          <w:sz w:val="30"/>
          <w:szCs w:val="30"/>
        </w:rPr>
        <w:t>从事本专业工作满13年或以上，获医药卫生相关专业硕士学位后，聘任副高级职务满5年及以上。</w:t>
      </w:r>
    </w:p>
    <w:p>
      <w:pPr>
        <w:widowControl/>
        <w:spacing w:line="600" w:lineRule="exact"/>
        <w:ind w:firstLine="600" w:firstLineChars="200"/>
        <w:rPr>
          <w:rFonts w:ascii="仿宋_GB2312" w:hAnsi="仿宋" w:eastAsia="仿宋_GB2312" w:cs="仿宋"/>
          <w:color w:val="auto"/>
          <w:sz w:val="30"/>
          <w:szCs w:val="30"/>
        </w:rPr>
      </w:pPr>
      <w:bookmarkStart w:id="0" w:name="_Hlk4504862"/>
      <w:r>
        <w:rPr>
          <w:rFonts w:hint="eastAsia" w:ascii="仿宋_GB2312" w:hAnsi="仿宋" w:eastAsia="仿宋_GB2312" w:cs="仿宋"/>
          <w:color w:val="auto"/>
          <w:sz w:val="30"/>
          <w:szCs w:val="30"/>
          <w:lang w:eastAsia="zh-CN"/>
        </w:rPr>
        <w:t>（</w:t>
      </w:r>
      <w:r>
        <w:rPr>
          <w:rFonts w:hint="eastAsia" w:ascii="仿宋_GB2312" w:hAnsi="仿宋" w:eastAsia="仿宋_GB2312" w:cs="仿宋"/>
          <w:color w:val="auto"/>
          <w:sz w:val="30"/>
          <w:szCs w:val="30"/>
        </w:rPr>
        <w:t>3</w:t>
      </w:r>
      <w:r>
        <w:rPr>
          <w:rFonts w:hint="eastAsia" w:ascii="仿宋_GB2312" w:hAnsi="仿宋" w:eastAsia="仿宋_GB2312" w:cs="仿宋"/>
          <w:color w:val="auto"/>
          <w:sz w:val="30"/>
          <w:szCs w:val="30"/>
          <w:lang w:eastAsia="zh-CN"/>
        </w:rPr>
        <w:t>）</w:t>
      </w:r>
      <w:r>
        <w:rPr>
          <w:rFonts w:hint="eastAsia" w:ascii="仿宋_GB2312" w:hAnsi="仿宋" w:eastAsia="仿宋_GB2312" w:cs="仿宋"/>
          <w:color w:val="auto"/>
          <w:sz w:val="30"/>
          <w:szCs w:val="30"/>
        </w:rPr>
        <w:t>从事本专业工作满15年或以上，医药卫生相关专业大学本科毕业后，聘任副高级职务满5年及以上。</w:t>
      </w:r>
    </w:p>
    <w:bookmarkEnd w:id="0"/>
    <w:p>
      <w:pPr>
        <w:spacing w:line="600" w:lineRule="exact"/>
        <w:ind w:firstLine="600" w:firstLineChars="200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bookmarkStart w:id="1" w:name="_Hlk4572528"/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申报副主任医（药、护、技）师</w:t>
      </w:r>
    </w:p>
    <w:bookmarkEnd w:id="1"/>
    <w:p>
      <w:pPr>
        <w:widowControl/>
        <w:spacing w:line="600" w:lineRule="exact"/>
        <w:ind w:firstLine="600" w:firstLineChars="200"/>
        <w:rPr>
          <w:rFonts w:hint="eastAsia" w:ascii="仿宋_GB2312" w:hAnsi="仿宋" w:eastAsia="仿宋_GB2312" w:cs="仿宋"/>
          <w:color w:val="auto"/>
          <w:sz w:val="30"/>
          <w:szCs w:val="30"/>
        </w:rPr>
      </w:pPr>
      <w:r>
        <w:rPr>
          <w:rFonts w:hint="eastAsia" w:ascii="宋体" w:hAnsi="宋体" w:eastAsia="仿宋_GB2312" w:cs="宋体"/>
          <w:color w:val="auto"/>
          <w:sz w:val="30"/>
          <w:szCs w:val="30"/>
        </w:rPr>
        <w:t>通过全国统一</w:t>
      </w:r>
      <w:r>
        <w:rPr>
          <w:rFonts w:hint="eastAsia" w:ascii="仿宋_GB2312" w:hAnsi="仿宋" w:eastAsia="仿宋_GB2312" w:cs="仿宋"/>
          <w:color w:val="auto"/>
          <w:sz w:val="30"/>
          <w:szCs w:val="30"/>
          <w:lang w:eastAsia="zh-CN"/>
        </w:rPr>
        <w:t>考试</w:t>
      </w:r>
      <w:r>
        <w:rPr>
          <w:rFonts w:hint="eastAsia" w:ascii="仿宋_GB2312" w:hAnsi="仿宋" w:eastAsia="仿宋_GB2312" w:cs="仿宋"/>
          <w:color w:val="auto"/>
          <w:sz w:val="30"/>
          <w:szCs w:val="30"/>
        </w:rPr>
        <w:t>取得与申报专业类别一致的卫生系列中级职务任职资格，并达到以下学历和专业工作年限条件之一：</w:t>
      </w:r>
    </w:p>
    <w:p>
      <w:pPr>
        <w:widowControl/>
        <w:spacing w:line="600" w:lineRule="exact"/>
        <w:ind w:firstLine="600" w:firstLineChars="200"/>
        <w:rPr>
          <w:rFonts w:ascii="仿宋_GB2312" w:hAnsi="仿宋" w:eastAsia="仿宋_GB2312" w:cs="仿宋"/>
          <w:color w:val="auto"/>
          <w:sz w:val="30"/>
          <w:szCs w:val="30"/>
        </w:rPr>
      </w:pPr>
      <w:r>
        <w:rPr>
          <w:rFonts w:hint="eastAsia" w:ascii="仿宋_GB2312" w:hAnsi="仿宋" w:eastAsia="仿宋_GB2312" w:cs="仿宋"/>
          <w:color w:val="auto"/>
          <w:sz w:val="30"/>
          <w:szCs w:val="30"/>
          <w:lang w:eastAsia="zh-CN"/>
        </w:rPr>
        <w:t>（</w:t>
      </w:r>
      <w:r>
        <w:rPr>
          <w:rFonts w:hint="eastAsia" w:ascii="仿宋_GB2312" w:hAnsi="仿宋" w:eastAsia="仿宋_GB2312" w:cs="仿宋"/>
          <w:color w:val="auto"/>
          <w:sz w:val="30"/>
          <w:szCs w:val="30"/>
        </w:rPr>
        <w:t>1</w:t>
      </w:r>
      <w:r>
        <w:rPr>
          <w:rFonts w:hint="eastAsia" w:ascii="仿宋_GB2312" w:hAnsi="仿宋" w:eastAsia="仿宋_GB2312" w:cs="仿宋"/>
          <w:color w:val="auto"/>
          <w:sz w:val="30"/>
          <w:szCs w:val="30"/>
          <w:lang w:eastAsia="zh-CN"/>
        </w:rPr>
        <w:t>）</w:t>
      </w:r>
      <w:r>
        <w:rPr>
          <w:rFonts w:hint="eastAsia" w:ascii="仿宋_GB2312" w:hAnsi="仿宋" w:eastAsia="仿宋_GB2312" w:cs="仿宋"/>
          <w:color w:val="auto"/>
          <w:sz w:val="30"/>
          <w:szCs w:val="30"/>
        </w:rPr>
        <w:t>从事本专业工作满</w:t>
      </w:r>
      <w:r>
        <w:rPr>
          <w:rFonts w:hint="eastAsia" w:ascii="仿宋_GB2312" w:hAnsi="仿宋" w:eastAsia="仿宋_GB2312" w:cs="仿宋"/>
          <w:color w:val="auto"/>
          <w:sz w:val="30"/>
          <w:szCs w:val="30"/>
          <w:lang w:val="en-US" w:eastAsia="zh-CN"/>
        </w:rPr>
        <w:t>2</w:t>
      </w:r>
      <w:r>
        <w:rPr>
          <w:rFonts w:hint="eastAsia" w:ascii="仿宋_GB2312" w:hAnsi="仿宋" w:eastAsia="仿宋_GB2312" w:cs="仿宋"/>
          <w:color w:val="auto"/>
          <w:sz w:val="30"/>
          <w:szCs w:val="30"/>
        </w:rPr>
        <w:t>年或以上，获医药卫生相关专业博士学位后，聘任中级职务满2年及以上。</w:t>
      </w:r>
    </w:p>
    <w:p>
      <w:pPr>
        <w:widowControl/>
        <w:spacing w:line="600" w:lineRule="exact"/>
        <w:ind w:firstLine="600" w:firstLineChars="200"/>
        <w:rPr>
          <w:rFonts w:ascii="仿宋_GB2312" w:hAnsi="仿宋" w:eastAsia="仿宋_GB2312" w:cs="仿宋"/>
          <w:color w:val="auto"/>
          <w:sz w:val="30"/>
          <w:szCs w:val="30"/>
        </w:rPr>
      </w:pPr>
      <w:r>
        <w:rPr>
          <w:rFonts w:hint="eastAsia" w:ascii="仿宋_GB2312" w:hAnsi="仿宋" w:eastAsia="仿宋_GB2312" w:cs="仿宋"/>
          <w:color w:val="auto"/>
          <w:sz w:val="30"/>
          <w:szCs w:val="30"/>
          <w:lang w:eastAsia="zh-CN"/>
        </w:rPr>
        <w:t>（</w:t>
      </w:r>
      <w:r>
        <w:rPr>
          <w:rFonts w:hint="eastAsia" w:ascii="仿宋_GB2312" w:hAnsi="仿宋" w:eastAsia="仿宋_GB2312" w:cs="仿宋"/>
          <w:color w:val="auto"/>
          <w:sz w:val="30"/>
          <w:szCs w:val="30"/>
        </w:rPr>
        <w:t>2</w:t>
      </w:r>
      <w:r>
        <w:rPr>
          <w:rFonts w:hint="eastAsia" w:ascii="仿宋_GB2312" w:hAnsi="仿宋" w:eastAsia="仿宋_GB2312" w:cs="仿宋"/>
          <w:color w:val="auto"/>
          <w:sz w:val="30"/>
          <w:szCs w:val="30"/>
          <w:lang w:eastAsia="zh-CN"/>
        </w:rPr>
        <w:t>）</w:t>
      </w:r>
      <w:r>
        <w:rPr>
          <w:rFonts w:hint="eastAsia" w:ascii="仿宋_GB2312" w:hAnsi="仿宋" w:eastAsia="仿宋_GB2312" w:cs="仿宋"/>
          <w:color w:val="auto"/>
          <w:sz w:val="30"/>
          <w:szCs w:val="30"/>
        </w:rPr>
        <w:t>从事本专业工作满8年或以上，获医药卫生相关专业硕士学位后，聘任中级职务满4年及以上。</w:t>
      </w:r>
    </w:p>
    <w:p>
      <w:pPr>
        <w:widowControl/>
        <w:spacing w:line="600" w:lineRule="exact"/>
        <w:ind w:firstLine="600" w:firstLineChars="200"/>
        <w:rPr>
          <w:rFonts w:ascii="仿宋_GB2312" w:hAnsi="仿宋" w:eastAsia="仿宋_GB2312" w:cs="仿宋"/>
          <w:color w:val="auto"/>
          <w:sz w:val="30"/>
          <w:szCs w:val="30"/>
        </w:rPr>
      </w:pPr>
      <w:r>
        <w:rPr>
          <w:rFonts w:hint="eastAsia" w:ascii="仿宋_GB2312" w:hAnsi="仿宋" w:eastAsia="仿宋_GB2312" w:cs="仿宋"/>
          <w:color w:val="auto"/>
          <w:sz w:val="30"/>
          <w:szCs w:val="30"/>
          <w:lang w:eastAsia="zh-CN"/>
        </w:rPr>
        <w:t>（</w:t>
      </w:r>
      <w:r>
        <w:rPr>
          <w:rFonts w:hint="eastAsia" w:ascii="仿宋_GB2312" w:hAnsi="仿宋" w:eastAsia="仿宋_GB2312" w:cs="仿宋"/>
          <w:color w:val="auto"/>
          <w:sz w:val="30"/>
          <w:szCs w:val="30"/>
        </w:rPr>
        <w:t>3</w:t>
      </w:r>
      <w:r>
        <w:rPr>
          <w:rFonts w:hint="eastAsia" w:ascii="仿宋_GB2312" w:hAnsi="仿宋" w:eastAsia="仿宋_GB2312" w:cs="仿宋"/>
          <w:color w:val="auto"/>
          <w:sz w:val="30"/>
          <w:szCs w:val="30"/>
          <w:lang w:eastAsia="zh-CN"/>
        </w:rPr>
        <w:t>）</w:t>
      </w:r>
      <w:r>
        <w:rPr>
          <w:rFonts w:hint="eastAsia" w:ascii="仿宋_GB2312" w:hAnsi="仿宋" w:eastAsia="仿宋_GB2312" w:cs="仿宋"/>
          <w:color w:val="auto"/>
          <w:sz w:val="30"/>
          <w:szCs w:val="30"/>
        </w:rPr>
        <w:t>从事本专业工作满10年或以上，医药卫生相关专业大学本科毕业后，聘任中级职务满5年及以上。</w:t>
      </w:r>
    </w:p>
    <w:p>
      <w:pPr>
        <w:widowControl/>
        <w:spacing w:line="600" w:lineRule="exact"/>
        <w:ind w:firstLine="645"/>
        <w:rPr>
          <w:rFonts w:hint="eastAsia" w:ascii="仿宋_GB2312" w:hAnsi="仿宋" w:eastAsia="仿宋_GB2312" w:cs="仿宋"/>
          <w:color w:val="auto"/>
          <w:sz w:val="30"/>
          <w:szCs w:val="30"/>
        </w:rPr>
      </w:pPr>
      <w:r>
        <w:rPr>
          <w:rFonts w:hint="eastAsia" w:ascii="仿宋_GB2312" w:hAnsi="仿宋" w:eastAsia="仿宋_GB2312" w:cs="仿宋"/>
          <w:color w:val="auto"/>
          <w:sz w:val="30"/>
          <w:szCs w:val="30"/>
          <w:lang w:eastAsia="zh-CN"/>
        </w:rPr>
        <w:t>（</w:t>
      </w:r>
      <w:r>
        <w:rPr>
          <w:rFonts w:hint="eastAsia" w:ascii="仿宋_GB2312" w:hAnsi="仿宋" w:eastAsia="仿宋_GB2312" w:cs="仿宋"/>
          <w:color w:val="auto"/>
          <w:sz w:val="30"/>
          <w:szCs w:val="30"/>
        </w:rPr>
        <w:t>4</w:t>
      </w:r>
      <w:r>
        <w:rPr>
          <w:rFonts w:hint="eastAsia" w:ascii="仿宋_GB2312" w:hAnsi="仿宋" w:eastAsia="仿宋_GB2312" w:cs="仿宋"/>
          <w:color w:val="auto"/>
          <w:sz w:val="30"/>
          <w:szCs w:val="30"/>
          <w:lang w:eastAsia="zh-CN"/>
        </w:rPr>
        <w:t>）</w:t>
      </w:r>
      <w:r>
        <w:rPr>
          <w:rFonts w:hint="eastAsia" w:ascii="仿宋_GB2312" w:hAnsi="仿宋" w:eastAsia="仿宋_GB2312" w:cs="仿宋"/>
          <w:color w:val="auto"/>
          <w:sz w:val="30"/>
          <w:szCs w:val="30"/>
        </w:rPr>
        <w:t>在县级及以下基层医疗机构从事本专业工作满20年</w:t>
      </w:r>
      <w:r>
        <w:rPr>
          <w:rFonts w:hint="eastAsia" w:ascii="仿宋_GB2312" w:hAnsi="仿宋" w:eastAsia="仿宋_GB2312" w:cs="仿宋"/>
          <w:color w:val="auto"/>
          <w:sz w:val="30"/>
          <w:szCs w:val="30"/>
          <w:lang w:eastAsia="zh-CN"/>
        </w:rPr>
        <w:t>及</w:t>
      </w:r>
      <w:r>
        <w:rPr>
          <w:rFonts w:hint="eastAsia" w:ascii="仿宋_GB2312" w:hAnsi="仿宋" w:eastAsia="仿宋_GB2312" w:cs="仿宋"/>
          <w:color w:val="auto"/>
          <w:sz w:val="30"/>
          <w:szCs w:val="30"/>
        </w:rPr>
        <w:t>以上，医药卫生相关专业大学专科毕业后，聘任中级职务满7年及以上。</w:t>
      </w:r>
    </w:p>
    <w:p>
      <w:pPr>
        <w:widowControl/>
        <w:spacing w:line="600" w:lineRule="exact"/>
        <w:rPr>
          <w:rFonts w:hint="eastAsia" w:ascii="宋体" w:hAnsi="宋体" w:eastAsia="仿宋_GB2312" w:cs="宋体"/>
          <w:color w:val="auto"/>
          <w:sz w:val="30"/>
          <w:szCs w:val="30"/>
        </w:rPr>
      </w:pPr>
      <w:r>
        <w:rPr>
          <w:rFonts w:hint="eastAsia" w:ascii="仿宋_GB2312" w:hAnsi="仿宋" w:eastAsia="仿宋_GB2312" w:cs="仿宋"/>
          <w:color w:val="auto"/>
          <w:sz w:val="30"/>
          <w:szCs w:val="30"/>
        </w:rPr>
        <w:t xml:space="preserve">    </w:t>
      </w:r>
      <w:r>
        <w:rPr>
          <w:rFonts w:hint="eastAsia" w:ascii="仿宋_GB2312" w:hAnsi="仿宋" w:eastAsia="仿宋_GB2312" w:cs="仿宋"/>
          <w:color w:val="auto"/>
          <w:sz w:val="30"/>
          <w:szCs w:val="30"/>
          <w:lang w:eastAsia="zh-CN"/>
        </w:rPr>
        <w:t>（</w:t>
      </w:r>
      <w:r>
        <w:rPr>
          <w:rFonts w:hint="eastAsia" w:ascii="仿宋_GB2312" w:hAnsi="仿宋" w:eastAsia="仿宋_GB2312" w:cs="仿宋"/>
          <w:color w:val="auto"/>
          <w:sz w:val="30"/>
          <w:szCs w:val="30"/>
        </w:rPr>
        <w:t>二</w:t>
      </w:r>
      <w:r>
        <w:rPr>
          <w:rFonts w:hint="eastAsia" w:ascii="仿宋_GB2312" w:hAnsi="仿宋" w:eastAsia="仿宋_GB2312" w:cs="仿宋"/>
          <w:color w:val="auto"/>
          <w:sz w:val="30"/>
          <w:szCs w:val="30"/>
          <w:lang w:val="en-US" w:eastAsia="zh-CN"/>
        </w:rPr>
        <w:t>)</w:t>
      </w:r>
      <w:r>
        <w:rPr>
          <w:rFonts w:hint="eastAsia" w:ascii="仿宋_GB2312" w:hAnsi="仿宋" w:eastAsia="仿宋_GB2312" w:cs="仿宋"/>
          <w:color w:val="auto"/>
          <w:sz w:val="30"/>
          <w:szCs w:val="30"/>
        </w:rPr>
        <w:t>农村基层</w:t>
      </w:r>
      <w:r>
        <w:rPr>
          <w:rFonts w:hint="eastAsia" w:ascii="宋体" w:hAnsi="宋体" w:eastAsia="仿宋_GB2312" w:cs="宋体"/>
          <w:color w:val="auto"/>
          <w:sz w:val="30"/>
          <w:szCs w:val="30"/>
        </w:rPr>
        <w:t>学历资历条件</w:t>
      </w:r>
    </w:p>
    <w:p>
      <w:pPr>
        <w:spacing w:line="600" w:lineRule="exact"/>
        <w:ind w:firstLine="600" w:firstLineChars="200"/>
        <w:rPr>
          <w:rFonts w:hint="eastAsia" w:ascii="仿宋_GB2312" w:hAnsi="仿宋_GB2312" w:eastAsia="仿宋_GB2312" w:cs="仿宋_GB2312"/>
          <w:bCs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bCs/>
          <w:color w:val="auto"/>
          <w:sz w:val="30"/>
          <w:szCs w:val="30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Cs/>
          <w:color w:val="auto"/>
          <w:sz w:val="30"/>
          <w:szCs w:val="30"/>
        </w:rPr>
        <w:t>申报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主任医（药、护、技）师</w:t>
      </w:r>
    </w:p>
    <w:p>
      <w:pPr>
        <w:spacing w:line="600" w:lineRule="exact"/>
        <w:ind w:firstLine="560"/>
        <w:rPr>
          <w:rFonts w:hint="eastAsia" w:ascii="宋体" w:hAnsi="宋体" w:eastAsia="仿宋_GB2312" w:cs="宋体"/>
          <w:bCs/>
          <w:color w:val="auto"/>
          <w:sz w:val="30"/>
          <w:szCs w:val="30"/>
        </w:rPr>
      </w:pPr>
      <w:r>
        <w:rPr>
          <w:rFonts w:hint="eastAsia" w:ascii="宋体" w:hAnsi="宋体" w:eastAsia="仿宋_GB2312" w:cs="宋体"/>
          <w:bCs/>
          <w:color w:val="auto"/>
          <w:sz w:val="30"/>
          <w:szCs w:val="30"/>
        </w:rPr>
        <w:t>取得与申报专业类别一致的卫生系列副高级职务任职资格，并达到以下学历和专业工作年限条件之一：</w:t>
      </w:r>
    </w:p>
    <w:p>
      <w:pPr>
        <w:spacing w:line="600" w:lineRule="exact"/>
        <w:ind w:firstLine="560"/>
        <w:rPr>
          <w:rFonts w:hint="eastAsia" w:ascii="宋体" w:hAnsi="宋体" w:eastAsia="仿宋_GB2312" w:cs="宋体"/>
          <w:bCs/>
          <w:color w:val="auto"/>
          <w:sz w:val="30"/>
          <w:szCs w:val="30"/>
        </w:rPr>
      </w:pPr>
      <w:r>
        <w:rPr>
          <w:rFonts w:hint="eastAsia" w:ascii="宋体" w:hAnsi="宋体" w:eastAsia="仿宋_GB2312" w:cs="宋体"/>
          <w:bCs/>
          <w:color w:val="auto"/>
          <w:sz w:val="30"/>
          <w:szCs w:val="30"/>
          <w:lang w:eastAsia="zh-CN"/>
        </w:rPr>
        <w:t>（</w:t>
      </w:r>
      <w:r>
        <w:rPr>
          <w:rFonts w:hint="eastAsia" w:ascii="宋体" w:hAnsi="宋体" w:eastAsia="仿宋_GB2312" w:cs="宋体"/>
          <w:bCs/>
          <w:color w:val="auto"/>
          <w:sz w:val="30"/>
          <w:szCs w:val="30"/>
        </w:rPr>
        <w:t>1</w:t>
      </w:r>
      <w:r>
        <w:rPr>
          <w:rFonts w:hint="eastAsia" w:ascii="宋体" w:hAnsi="宋体" w:eastAsia="仿宋_GB2312" w:cs="宋体"/>
          <w:bCs/>
          <w:color w:val="auto"/>
          <w:sz w:val="30"/>
          <w:szCs w:val="30"/>
          <w:lang w:eastAsia="zh-CN"/>
        </w:rPr>
        <w:t>）</w:t>
      </w:r>
      <w:r>
        <w:rPr>
          <w:rFonts w:hint="eastAsia" w:ascii="宋体" w:hAnsi="宋体" w:eastAsia="仿宋_GB2312" w:cs="宋体"/>
          <w:bCs/>
          <w:color w:val="auto"/>
          <w:sz w:val="30"/>
          <w:szCs w:val="30"/>
        </w:rPr>
        <w:t>获医药卫生相关专业硕士及以上学位，聘任副高级职务满5年及以上。</w:t>
      </w:r>
    </w:p>
    <w:p>
      <w:pPr>
        <w:spacing w:line="600" w:lineRule="exact"/>
        <w:ind w:firstLine="560"/>
        <w:rPr>
          <w:rFonts w:hint="eastAsia" w:ascii="宋体" w:hAnsi="宋体" w:eastAsia="仿宋_GB2312" w:cs="宋体"/>
          <w:bCs/>
          <w:color w:val="auto"/>
          <w:sz w:val="30"/>
          <w:szCs w:val="30"/>
        </w:rPr>
      </w:pPr>
      <w:r>
        <w:rPr>
          <w:rFonts w:hint="eastAsia" w:ascii="宋体" w:hAnsi="宋体" w:eastAsia="仿宋_GB2312" w:cs="宋体"/>
          <w:bCs/>
          <w:color w:val="auto"/>
          <w:sz w:val="30"/>
          <w:szCs w:val="30"/>
          <w:lang w:eastAsia="zh-CN"/>
        </w:rPr>
        <w:t>（</w:t>
      </w:r>
      <w:r>
        <w:rPr>
          <w:rFonts w:hint="eastAsia" w:ascii="宋体" w:hAnsi="宋体" w:eastAsia="仿宋_GB2312" w:cs="宋体"/>
          <w:bCs/>
          <w:color w:val="auto"/>
          <w:sz w:val="30"/>
          <w:szCs w:val="30"/>
        </w:rPr>
        <w:t>2</w:t>
      </w:r>
      <w:r>
        <w:rPr>
          <w:rFonts w:hint="eastAsia" w:ascii="宋体" w:hAnsi="宋体" w:eastAsia="仿宋_GB2312" w:cs="宋体"/>
          <w:bCs/>
          <w:color w:val="auto"/>
          <w:sz w:val="30"/>
          <w:szCs w:val="30"/>
          <w:lang w:eastAsia="zh-CN"/>
        </w:rPr>
        <w:t>）</w:t>
      </w:r>
      <w:r>
        <w:rPr>
          <w:rFonts w:hint="eastAsia" w:ascii="宋体" w:hAnsi="宋体" w:eastAsia="仿宋_GB2312" w:cs="宋体"/>
          <w:bCs/>
          <w:color w:val="auto"/>
          <w:sz w:val="30"/>
          <w:szCs w:val="30"/>
        </w:rPr>
        <w:t>从事本专业工作满13年或以上，具备医药卫生相关专业大学本科及以上学历，聘任副高级职务满5年及以上。</w:t>
      </w:r>
    </w:p>
    <w:p>
      <w:pPr>
        <w:spacing w:line="600" w:lineRule="exact"/>
        <w:ind w:firstLine="560"/>
        <w:rPr>
          <w:rFonts w:hint="eastAsia" w:ascii="宋体" w:hAnsi="宋体" w:eastAsia="仿宋_GB2312" w:cs="宋体"/>
          <w:bCs/>
          <w:color w:val="auto"/>
          <w:sz w:val="30"/>
          <w:szCs w:val="30"/>
        </w:rPr>
      </w:pPr>
      <w:r>
        <w:rPr>
          <w:rFonts w:hint="eastAsia" w:ascii="宋体" w:hAnsi="宋体" w:eastAsia="仿宋_GB2312" w:cs="宋体"/>
          <w:bCs/>
          <w:color w:val="auto"/>
          <w:sz w:val="30"/>
          <w:szCs w:val="30"/>
          <w:lang w:eastAsia="zh-CN"/>
        </w:rPr>
        <w:t>（</w:t>
      </w:r>
      <w:r>
        <w:rPr>
          <w:rFonts w:hint="eastAsia" w:ascii="宋体" w:hAnsi="宋体" w:eastAsia="仿宋_GB2312" w:cs="宋体"/>
          <w:bCs/>
          <w:color w:val="auto"/>
          <w:sz w:val="30"/>
          <w:szCs w:val="30"/>
        </w:rPr>
        <w:t>3</w:t>
      </w:r>
      <w:r>
        <w:rPr>
          <w:rFonts w:hint="eastAsia" w:ascii="宋体" w:hAnsi="宋体" w:eastAsia="仿宋_GB2312" w:cs="宋体"/>
          <w:bCs/>
          <w:color w:val="auto"/>
          <w:sz w:val="30"/>
          <w:szCs w:val="30"/>
          <w:lang w:eastAsia="zh-CN"/>
        </w:rPr>
        <w:t>）</w:t>
      </w:r>
      <w:r>
        <w:rPr>
          <w:rFonts w:hint="eastAsia" w:ascii="宋体" w:hAnsi="宋体" w:eastAsia="仿宋_GB2312" w:cs="宋体"/>
          <w:bCs/>
          <w:color w:val="auto"/>
          <w:sz w:val="30"/>
          <w:szCs w:val="30"/>
        </w:rPr>
        <w:t>从事本专业工作满20年或以上，具备医药卫生相关专业大学专科学历，聘任副高级职务满</w:t>
      </w:r>
      <w:r>
        <w:rPr>
          <w:rFonts w:hint="eastAsia" w:ascii="宋体" w:hAnsi="宋体" w:eastAsia="仿宋_GB2312" w:cs="宋体"/>
          <w:bCs/>
          <w:color w:val="auto"/>
          <w:sz w:val="30"/>
          <w:szCs w:val="30"/>
          <w:lang w:val="en-US" w:eastAsia="zh-CN"/>
        </w:rPr>
        <w:t>5</w:t>
      </w:r>
      <w:r>
        <w:rPr>
          <w:rFonts w:hint="eastAsia" w:ascii="宋体" w:hAnsi="宋体" w:eastAsia="仿宋_GB2312" w:cs="宋体"/>
          <w:bCs/>
          <w:color w:val="auto"/>
          <w:sz w:val="30"/>
          <w:szCs w:val="30"/>
        </w:rPr>
        <w:t>年及以上。</w:t>
      </w:r>
    </w:p>
    <w:p>
      <w:pPr>
        <w:spacing w:line="600" w:lineRule="exact"/>
        <w:ind w:firstLine="560"/>
        <w:rPr>
          <w:rFonts w:hint="eastAsia" w:ascii="宋体" w:hAnsi="宋体" w:eastAsia="仿宋_GB2312" w:cs="宋体"/>
          <w:bCs/>
          <w:color w:val="auto"/>
          <w:sz w:val="30"/>
          <w:szCs w:val="30"/>
        </w:rPr>
      </w:pPr>
      <w:r>
        <w:rPr>
          <w:rFonts w:hint="eastAsia" w:ascii="宋体" w:hAnsi="宋体" w:eastAsia="仿宋_GB2312" w:cs="宋体"/>
          <w:bCs/>
          <w:color w:val="auto"/>
          <w:sz w:val="30"/>
          <w:szCs w:val="30"/>
          <w:lang w:eastAsia="zh-CN"/>
        </w:rPr>
        <w:t>（</w:t>
      </w:r>
      <w:r>
        <w:rPr>
          <w:rFonts w:hint="eastAsia" w:ascii="宋体" w:hAnsi="宋体" w:eastAsia="仿宋_GB2312" w:cs="宋体"/>
          <w:bCs/>
          <w:color w:val="auto"/>
          <w:sz w:val="30"/>
          <w:szCs w:val="30"/>
        </w:rPr>
        <w:t>4</w:t>
      </w:r>
      <w:r>
        <w:rPr>
          <w:rFonts w:hint="eastAsia" w:ascii="宋体" w:hAnsi="宋体" w:eastAsia="仿宋_GB2312" w:cs="宋体"/>
          <w:bCs/>
          <w:color w:val="auto"/>
          <w:sz w:val="30"/>
          <w:szCs w:val="30"/>
          <w:lang w:eastAsia="zh-CN"/>
        </w:rPr>
        <w:t>）中医（药）</w:t>
      </w:r>
      <w:r>
        <w:rPr>
          <w:rFonts w:hint="eastAsia" w:ascii="宋体" w:hAnsi="宋体" w:eastAsia="仿宋_GB2312" w:cs="宋体"/>
          <w:bCs/>
          <w:color w:val="auto"/>
          <w:sz w:val="30"/>
          <w:szCs w:val="30"/>
        </w:rPr>
        <w:t>师承取得出师证后从事中医、中药专业技术工作30年，取得中医、中药专业副高级职称并聘任副主</w:t>
      </w:r>
      <w:r>
        <w:rPr>
          <w:rFonts w:hint="eastAsia" w:ascii="宋体" w:hAnsi="宋体" w:eastAsia="仿宋_GB2312" w:cs="宋体"/>
          <w:bCs/>
          <w:color w:val="auto"/>
          <w:sz w:val="30"/>
          <w:szCs w:val="30"/>
          <w:lang w:eastAsia="zh-CN"/>
        </w:rPr>
        <w:t>任</w:t>
      </w:r>
      <w:r>
        <w:rPr>
          <w:rFonts w:hint="eastAsia" w:ascii="宋体" w:hAnsi="宋体" w:eastAsia="仿宋_GB2312" w:cs="宋体"/>
          <w:bCs/>
          <w:color w:val="auto"/>
          <w:sz w:val="30"/>
          <w:szCs w:val="30"/>
        </w:rPr>
        <w:t>中医师、副主任中药师职务满</w:t>
      </w:r>
      <w:r>
        <w:rPr>
          <w:rFonts w:hint="eastAsia" w:ascii="宋体" w:hAnsi="宋体" w:eastAsia="仿宋_GB2312" w:cs="宋体"/>
          <w:bCs/>
          <w:color w:val="auto"/>
          <w:sz w:val="30"/>
          <w:szCs w:val="30"/>
          <w:lang w:val="en-US" w:eastAsia="zh-CN"/>
        </w:rPr>
        <w:t>5</w:t>
      </w:r>
      <w:r>
        <w:rPr>
          <w:rFonts w:hint="eastAsia" w:ascii="宋体" w:hAnsi="宋体" w:eastAsia="仿宋_GB2312" w:cs="宋体"/>
          <w:bCs/>
          <w:color w:val="auto"/>
          <w:sz w:val="30"/>
          <w:szCs w:val="30"/>
        </w:rPr>
        <w:t>年。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楷体_GB2312" w:hAnsi="黑体" w:eastAsia="楷体_GB2312" w:cs="仿宋"/>
          <w:color w:val="auto"/>
          <w:sz w:val="30"/>
          <w:szCs w:val="30"/>
        </w:rPr>
        <w:t xml:space="preserve">    </w:t>
      </w:r>
      <w:r>
        <w:rPr>
          <w:rFonts w:hint="eastAsia" w:ascii="仿宋_GB2312" w:hAnsi="仿宋_GB2312" w:eastAsia="仿宋_GB2312" w:cs="仿宋_GB2312"/>
          <w:bCs/>
          <w:color w:val="auto"/>
          <w:sz w:val="30"/>
          <w:szCs w:val="30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申报副主任医（药、护、技）师</w:t>
      </w:r>
    </w:p>
    <w:p>
      <w:pPr>
        <w:spacing w:line="600" w:lineRule="exact"/>
        <w:ind w:firstLine="560"/>
        <w:rPr>
          <w:rFonts w:hint="eastAsia" w:ascii="仿宋_GB2312" w:hAnsi="仿宋" w:eastAsia="仿宋_GB2312" w:cs="仿宋"/>
          <w:color w:val="auto"/>
          <w:sz w:val="30"/>
          <w:szCs w:val="30"/>
        </w:rPr>
      </w:pPr>
      <w:r>
        <w:rPr>
          <w:rFonts w:hint="eastAsia" w:ascii="宋体" w:hAnsi="宋体" w:eastAsia="仿宋_GB2312" w:cs="宋体"/>
          <w:color w:val="auto"/>
          <w:sz w:val="30"/>
          <w:szCs w:val="30"/>
        </w:rPr>
        <w:t>通过全国统一</w:t>
      </w:r>
      <w:r>
        <w:rPr>
          <w:rFonts w:hint="eastAsia" w:ascii="仿宋_GB2312" w:hAnsi="仿宋" w:eastAsia="仿宋_GB2312" w:cs="仿宋"/>
          <w:color w:val="auto"/>
          <w:sz w:val="30"/>
          <w:szCs w:val="30"/>
          <w:lang w:eastAsia="zh-CN"/>
        </w:rPr>
        <w:t>考试</w:t>
      </w:r>
      <w:r>
        <w:rPr>
          <w:rFonts w:hint="eastAsia" w:ascii="仿宋_GB2312" w:hAnsi="仿宋" w:eastAsia="仿宋_GB2312" w:cs="仿宋"/>
          <w:color w:val="auto"/>
          <w:sz w:val="30"/>
          <w:szCs w:val="30"/>
        </w:rPr>
        <w:t>取得与申报专业类别一致的卫生系列中级职务任职资格，并达到以下学历和专业工作年限条件之一：</w:t>
      </w:r>
    </w:p>
    <w:p>
      <w:pPr>
        <w:spacing w:line="600" w:lineRule="exact"/>
        <w:ind w:firstLine="560"/>
        <w:rPr>
          <w:rFonts w:hint="eastAsia" w:ascii="宋体" w:hAnsi="宋体" w:eastAsia="仿宋_GB2312" w:cs="宋体"/>
          <w:color w:val="auto"/>
          <w:sz w:val="30"/>
          <w:szCs w:val="30"/>
        </w:rPr>
      </w:pPr>
      <w:r>
        <w:rPr>
          <w:rFonts w:hint="eastAsia" w:ascii="宋体" w:hAnsi="宋体" w:eastAsia="仿宋_GB2312" w:cs="宋体"/>
          <w:color w:val="auto"/>
          <w:sz w:val="30"/>
          <w:szCs w:val="30"/>
          <w:lang w:eastAsia="zh-CN"/>
        </w:rPr>
        <w:t>（</w:t>
      </w:r>
      <w:r>
        <w:rPr>
          <w:rFonts w:hint="eastAsia" w:ascii="宋体" w:hAnsi="宋体" w:eastAsia="仿宋_GB2312" w:cs="宋体"/>
          <w:color w:val="auto"/>
          <w:sz w:val="30"/>
          <w:szCs w:val="30"/>
        </w:rPr>
        <w:t>1</w:t>
      </w:r>
      <w:r>
        <w:rPr>
          <w:rFonts w:hint="eastAsia" w:ascii="宋体" w:hAnsi="宋体" w:eastAsia="仿宋_GB2312" w:cs="宋体"/>
          <w:color w:val="auto"/>
          <w:sz w:val="30"/>
          <w:szCs w:val="30"/>
          <w:lang w:eastAsia="zh-CN"/>
        </w:rPr>
        <w:t>）</w:t>
      </w:r>
      <w:r>
        <w:rPr>
          <w:rFonts w:hint="eastAsia" w:ascii="宋体" w:hAnsi="宋体" w:eastAsia="仿宋_GB2312" w:cs="宋体"/>
          <w:color w:val="auto"/>
          <w:sz w:val="30"/>
          <w:szCs w:val="30"/>
        </w:rPr>
        <w:t>获医药卫生相关专业硕士及以上学位后，聘任中级职务满2年及以上。</w:t>
      </w:r>
    </w:p>
    <w:p>
      <w:pPr>
        <w:spacing w:line="600" w:lineRule="exact"/>
        <w:ind w:firstLine="560"/>
        <w:rPr>
          <w:rFonts w:hint="eastAsia" w:ascii="宋体" w:hAnsi="宋体" w:eastAsia="仿宋_GB2312" w:cs="宋体"/>
          <w:color w:val="auto"/>
          <w:sz w:val="30"/>
          <w:szCs w:val="30"/>
        </w:rPr>
      </w:pPr>
      <w:r>
        <w:rPr>
          <w:rFonts w:hint="eastAsia" w:ascii="宋体" w:hAnsi="宋体" w:eastAsia="仿宋_GB2312" w:cs="宋体"/>
          <w:color w:val="auto"/>
          <w:sz w:val="30"/>
          <w:szCs w:val="30"/>
          <w:lang w:eastAsia="zh-CN"/>
        </w:rPr>
        <w:t>（</w:t>
      </w:r>
      <w:r>
        <w:rPr>
          <w:rFonts w:hint="eastAsia" w:ascii="宋体" w:hAnsi="宋体" w:eastAsia="仿宋_GB2312" w:cs="宋体"/>
          <w:color w:val="auto"/>
          <w:sz w:val="30"/>
          <w:szCs w:val="30"/>
        </w:rPr>
        <w:t>2</w:t>
      </w:r>
      <w:r>
        <w:rPr>
          <w:rFonts w:hint="eastAsia" w:ascii="宋体" w:hAnsi="宋体" w:eastAsia="仿宋_GB2312" w:cs="宋体"/>
          <w:color w:val="auto"/>
          <w:sz w:val="30"/>
          <w:szCs w:val="30"/>
          <w:lang w:eastAsia="zh-CN"/>
        </w:rPr>
        <w:t>）</w:t>
      </w:r>
      <w:r>
        <w:rPr>
          <w:rFonts w:hint="eastAsia" w:ascii="宋体" w:hAnsi="宋体" w:eastAsia="仿宋_GB2312" w:cs="宋体"/>
          <w:color w:val="auto"/>
          <w:sz w:val="30"/>
          <w:szCs w:val="30"/>
        </w:rPr>
        <w:t>从事本专业工作满8年或以上，具备医药卫生相关专业大学本科及以上学历，聘任中级职务满4年及以上。</w:t>
      </w:r>
    </w:p>
    <w:p>
      <w:pPr>
        <w:spacing w:line="600" w:lineRule="exact"/>
        <w:ind w:firstLine="560"/>
        <w:rPr>
          <w:rFonts w:hint="eastAsia" w:ascii="宋体" w:hAnsi="宋体" w:eastAsia="仿宋_GB2312" w:cs="宋体"/>
          <w:color w:val="auto"/>
          <w:sz w:val="30"/>
          <w:szCs w:val="30"/>
        </w:rPr>
      </w:pPr>
      <w:r>
        <w:rPr>
          <w:rFonts w:hint="eastAsia" w:ascii="宋体" w:hAnsi="宋体" w:eastAsia="仿宋_GB2312" w:cs="宋体"/>
          <w:color w:val="auto"/>
          <w:sz w:val="30"/>
          <w:szCs w:val="30"/>
          <w:lang w:eastAsia="zh-CN"/>
        </w:rPr>
        <w:t>（</w:t>
      </w:r>
      <w:r>
        <w:rPr>
          <w:rFonts w:hint="eastAsia" w:ascii="宋体" w:hAnsi="宋体" w:eastAsia="仿宋_GB2312" w:cs="宋体"/>
          <w:color w:val="auto"/>
          <w:sz w:val="30"/>
          <w:szCs w:val="30"/>
        </w:rPr>
        <w:t>3</w:t>
      </w:r>
      <w:r>
        <w:rPr>
          <w:rFonts w:hint="eastAsia" w:ascii="宋体" w:hAnsi="宋体" w:eastAsia="仿宋_GB2312" w:cs="宋体"/>
          <w:color w:val="auto"/>
          <w:sz w:val="30"/>
          <w:szCs w:val="30"/>
          <w:lang w:eastAsia="zh-CN"/>
        </w:rPr>
        <w:t>）</w:t>
      </w:r>
      <w:r>
        <w:rPr>
          <w:rFonts w:hint="eastAsia" w:ascii="宋体" w:hAnsi="宋体" w:eastAsia="仿宋_GB2312" w:cs="宋体"/>
          <w:color w:val="auto"/>
          <w:sz w:val="30"/>
          <w:szCs w:val="30"/>
        </w:rPr>
        <w:t>从事本专业工作满15年或以上，具备医药卫生相关专业大学专科学历，聘任中级职务满5年及以上。</w:t>
      </w:r>
    </w:p>
    <w:p>
      <w:pPr>
        <w:spacing w:line="600" w:lineRule="exact"/>
        <w:ind w:firstLine="560"/>
        <w:rPr>
          <w:rFonts w:hint="eastAsia" w:ascii="宋体" w:hAnsi="宋体" w:eastAsia="仿宋_GB2312" w:cs="宋体"/>
          <w:color w:val="auto"/>
          <w:sz w:val="30"/>
          <w:szCs w:val="30"/>
        </w:rPr>
      </w:pPr>
      <w:r>
        <w:rPr>
          <w:rFonts w:hint="eastAsia" w:ascii="宋体" w:hAnsi="宋体" w:eastAsia="仿宋_GB2312" w:cs="宋体"/>
          <w:color w:val="auto"/>
          <w:sz w:val="30"/>
          <w:szCs w:val="30"/>
          <w:lang w:eastAsia="zh-CN"/>
        </w:rPr>
        <w:t>（</w:t>
      </w:r>
      <w:r>
        <w:rPr>
          <w:rFonts w:hint="eastAsia" w:ascii="宋体" w:hAnsi="宋体" w:eastAsia="仿宋_GB2312" w:cs="宋体"/>
          <w:color w:val="auto"/>
          <w:sz w:val="30"/>
          <w:szCs w:val="30"/>
        </w:rPr>
        <w:t>4</w:t>
      </w:r>
      <w:r>
        <w:rPr>
          <w:rFonts w:hint="eastAsia" w:ascii="宋体" w:hAnsi="宋体" w:eastAsia="仿宋_GB2312" w:cs="宋体"/>
          <w:color w:val="auto"/>
          <w:sz w:val="30"/>
          <w:szCs w:val="30"/>
          <w:lang w:eastAsia="zh-CN"/>
        </w:rPr>
        <w:t>）</w:t>
      </w:r>
      <w:r>
        <w:rPr>
          <w:rFonts w:hint="eastAsia" w:ascii="宋体" w:hAnsi="宋体" w:eastAsia="仿宋_GB2312" w:cs="宋体"/>
          <w:bCs/>
          <w:color w:val="auto"/>
          <w:sz w:val="30"/>
          <w:szCs w:val="30"/>
          <w:lang w:eastAsia="zh-CN"/>
        </w:rPr>
        <w:t>中医（药）</w:t>
      </w:r>
      <w:r>
        <w:rPr>
          <w:rFonts w:hint="eastAsia" w:ascii="宋体" w:hAnsi="宋体" w:eastAsia="仿宋_GB2312" w:cs="宋体"/>
          <w:color w:val="auto"/>
          <w:sz w:val="30"/>
          <w:szCs w:val="30"/>
          <w:lang w:val="en-US" w:eastAsia="zh-CN"/>
        </w:rPr>
        <w:t>师</w:t>
      </w:r>
      <w:r>
        <w:rPr>
          <w:rFonts w:hint="eastAsia" w:ascii="宋体" w:hAnsi="宋体" w:eastAsia="仿宋_GB2312" w:cs="宋体"/>
          <w:color w:val="auto"/>
          <w:sz w:val="30"/>
          <w:szCs w:val="30"/>
        </w:rPr>
        <w:t>承取得出师证后从事中医、中药专业技术工作25年，通过国家统一考试取得中医、中药专业中级职务任职资格后，聘任主治中医师、主管中药师职务满7年</w:t>
      </w:r>
      <w:r>
        <w:rPr>
          <w:rFonts w:hint="eastAsia" w:ascii="宋体" w:hAnsi="宋体" w:eastAsia="仿宋_GB2312" w:cs="宋体"/>
          <w:color w:val="auto"/>
          <w:sz w:val="30"/>
          <w:szCs w:val="30"/>
          <w:lang w:eastAsia="zh-CN"/>
        </w:rPr>
        <w:t>及以上</w:t>
      </w:r>
      <w:r>
        <w:rPr>
          <w:rFonts w:hint="eastAsia" w:ascii="宋体" w:hAnsi="宋体" w:eastAsia="仿宋_GB2312" w:cs="宋体"/>
          <w:color w:val="auto"/>
          <w:sz w:val="30"/>
          <w:szCs w:val="30"/>
        </w:rPr>
        <w:t>。</w:t>
      </w:r>
    </w:p>
    <w:p>
      <w:pPr>
        <w:spacing w:line="600" w:lineRule="exact"/>
        <w:ind w:firstLine="560"/>
        <w:rPr>
          <w:rFonts w:hint="eastAsia" w:ascii="宋体" w:hAnsi="宋体" w:eastAsia="仿宋_GB2312" w:cs="宋体"/>
          <w:color w:val="auto"/>
          <w:sz w:val="30"/>
          <w:szCs w:val="30"/>
          <w:lang w:eastAsia="zh-CN"/>
        </w:rPr>
      </w:pPr>
      <w:r>
        <w:rPr>
          <w:rFonts w:hint="eastAsia" w:ascii="宋体" w:hAnsi="宋体" w:eastAsia="仿宋_GB2312" w:cs="宋体"/>
          <w:color w:val="auto"/>
          <w:sz w:val="30"/>
          <w:szCs w:val="30"/>
          <w:lang w:eastAsia="zh-CN"/>
        </w:rPr>
        <w:t>（</w:t>
      </w:r>
      <w:r>
        <w:rPr>
          <w:rFonts w:hint="eastAsia" w:ascii="宋体" w:hAnsi="宋体" w:eastAsia="仿宋_GB2312" w:cs="宋体"/>
          <w:color w:val="auto"/>
          <w:sz w:val="30"/>
          <w:szCs w:val="30"/>
        </w:rPr>
        <w:t>5</w:t>
      </w:r>
      <w:r>
        <w:rPr>
          <w:rFonts w:hint="eastAsia" w:ascii="宋体" w:hAnsi="宋体" w:eastAsia="仿宋_GB2312" w:cs="宋体"/>
          <w:color w:val="auto"/>
          <w:sz w:val="30"/>
          <w:szCs w:val="30"/>
          <w:lang w:eastAsia="zh-CN"/>
        </w:rPr>
        <w:t>）</w:t>
      </w:r>
      <w:r>
        <w:rPr>
          <w:rFonts w:hint="eastAsia" w:ascii="宋体" w:hAnsi="宋体" w:eastAsia="仿宋_GB2312" w:cs="宋体"/>
          <w:color w:val="auto"/>
          <w:sz w:val="30"/>
          <w:szCs w:val="30"/>
        </w:rPr>
        <w:t>全科医生取得中级职称后在农村基层连续工作满10年</w:t>
      </w:r>
      <w:r>
        <w:rPr>
          <w:rFonts w:hint="eastAsia" w:ascii="宋体" w:hAnsi="宋体" w:eastAsia="仿宋_GB2312" w:cs="宋体"/>
          <w:color w:val="auto"/>
          <w:sz w:val="30"/>
          <w:szCs w:val="30"/>
          <w:lang w:eastAsia="zh-CN"/>
        </w:rPr>
        <w:t>，业绩突出</w:t>
      </w:r>
      <w:r>
        <w:rPr>
          <w:rFonts w:hint="eastAsia" w:ascii="宋体" w:hAnsi="宋体" w:eastAsia="仿宋_GB2312" w:cs="宋体"/>
          <w:color w:val="auto"/>
          <w:sz w:val="30"/>
          <w:szCs w:val="30"/>
        </w:rPr>
        <w:t>的，</w:t>
      </w:r>
      <w:r>
        <w:rPr>
          <w:rFonts w:hint="eastAsia" w:ascii="宋体" w:hAnsi="宋体" w:eastAsia="仿宋_GB2312" w:cs="宋体"/>
          <w:color w:val="auto"/>
          <w:sz w:val="30"/>
          <w:szCs w:val="30"/>
          <w:lang w:eastAsia="zh-CN"/>
        </w:rPr>
        <w:t>由单位在岗位结构比例内优先推荐，高级</w:t>
      </w:r>
      <w:r>
        <w:rPr>
          <w:rFonts w:hint="eastAsia" w:ascii="宋体" w:hAnsi="宋体" w:eastAsia="仿宋_GB2312" w:cs="宋体"/>
          <w:color w:val="auto"/>
          <w:sz w:val="30"/>
          <w:szCs w:val="30"/>
        </w:rPr>
        <w:t>职称评审委员会直接认定副高级职称</w:t>
      </w:r>
      <w:r>
        <w:rPr>
          <w:rFonts w:hint="eastAsia" w:ascii="宋体" w:hAnsi="宋体" w:eastAsia="仿宋_GB2312" w:cs="宋体"/>
          <w:color w:val="auto"/>
          <w:sz w:val="30"/>
          <w:szCs w:val="30"/>
          <w:lang w:eastAsia="zh-CN"/>
        </w:rPr>
        <w:t>。</w:t>
      </w:r>
    </w:p>
    <w:p>
      <w:pPr>
        <w:spacing w:line="600" w:lineRule="exact"/>
        <w:ind w:firstLine="600" w:firstLineChars="200"/>
        <w:rPr>
          <w:rFonts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华文中宋" w:hAnsi="华文中宋" w:eastAsia="华文中宋" w:cs="华文中宋"/>
          <w:bCs/>
          <w:color w:val="auto"/>
          <w:sz w:val="30"/>
          <w:szCs w:val="30"/>
          <w:lang w:val="en-US" w:eastAsia="zh-CN"/>
        </w:rPr>
        <w:t>三、参加单位自主评审的学历资历条件</w:t>
      </w:r>
    </w:p>
    <w:p>
      <w:pPr>
        <w:spacing w:line="600" w:lineRule="exact"/>
        <w:ind w:firstLine="600" w:firstLineChars="200"/>
        <w:rPr>
          <w:rFonts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一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申报主任医（药、护、技）师</w:t>
      </w:r>
    </w:p>
    <w:p>
      <w:pPr>
        <w:widowControl/>
        <w:spacing w:line="600" w:lineRule="exact"/>
        <w:ind w:firstLine="600" w:firstLineChars="200"/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取得与申报专业类别一致的卫生系列副高级职务任职资格，并达到以下学历和专业工作年限条件之一：</w:t>
      </w:r>
    </w:p>
    <w:p>
      <w:pPr>
        <w:widowControl/>
        <w:spacing w:line="600" w:lineRule="exact"/>
        <w:rPr>
          <w:rFonts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 xml:space="preserve">    1. 从事本专业工作满7年及以上，获医药卫生相关专业博士学位后，聘任副高级职务满5年及以上。</w:t>
      </w:r>
    </w:p>
    <w:p>
      <w:pPr>
        <w:widowControl/>
        <w:spacing w:line="600" w:lineRule="exact"/>
        <w:jc w:val="left"/>
        <w:rPr>
          <w:rFonts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 xml:space="preserve">    2. 从事本专业工作满13年及以上，获医药卫生相关专业硕士学位后，聘任副高级职务满5年及以上。</w:t>
      </w:r>
    </w:p>
    <w:p>
      <w:pPr>
        <w:widowControl/>
        <w:spacing w:line="60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3. 从事本专业工作满15年及以上，医药卫生相关专业大学本科毕业后，聘任副高级职务满5年及以上。</w:t>
      </w:r>
    </w:p>
    <w:p>
      <w:pPr>
        <w:snapToGrid w:val="0"/>
        <w:spacing w:line="60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（二）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申报</w:t>
      </w:r>
      <w:r>
        <w:rPr>
          <w:rFonts w:hint="eastAsia" w:ascii="仿宋_GB2312" w:hAnsi="仿宋_GB2312" w:eastAsia="仿宋_GB2312" w:cs="仿宋_GB2312"/>
          <w:sz w:val="30"/>
          <w:szCs w:val="30"/>
        </w:rPr>
        <w:t>副主任医（药、护、技）师</w:t>
      </w:r>
    </w:p>
    <w:p>
      <w:pPr>
        <w:widowControl/>
        <w:spacing w:line="60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通过全国统一考试取得相应中级卫生专业技术职务任职资格，并达到以下学历和专业任职年限条件之一：</w:t>
      </w:r>
    </w:p>
    <w:p>
      <w:pPr>
        <w:widowControl/>
        <w:spacing w:line="60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（1）从事本专业工作满2年或以上，获医药卫生相关专业博士学位（科学学位除外）后，聘任中级职务满2年及以上。</w:t>
      </w:r>
    </w:p>
    <w:p>
      <w:pPr>
        <w:widowControl/>
        <w:spacing w:line="60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（2）从事本专业工作满8年及以上，获医药卫生相关专业硕士学位（科学学位除外）后，聘任中级职务满4年及以上。</w:t>
      </w:r>
    </w:p>
    <w:p>
      <w:pPr>
        <w:widowControl/>
        <w:spacing w:line="600" w:lineRule="exact"/>
        <w:ind w:firstLine="600" w:firstLineChars="200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（3）从事本专业工作满10年及以上，获医药卫生相关专业本科学历后，聘任中级职务满5年及以上。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C10F2C"/>
    <w:rsid w:val="01145D68"/>
    <w:rsid w:val="076841B5"/>
    <w:rsid w:val="097A08E7"/>
    <w:rsid w:val="24D10B75"/>
    <w:rsid w:val="28C10F2C"/>
    <w:rsid w:val="34DA760E"/>
    <w:rsid w:val="4A776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182</TotalTime>
  <ScaleCrop>false</ScaleCrop>
  <LinksUpToDate>false</LinksUpToDate>
  <CharactersWithSpaces>0</CharactersWithSpaces>
  <Application>WPS Office_11.1.0.8784_F1E327BC-269C-435d-A152-05C5408002CA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2019-08-13T03:33:00Z</dcterms:created>
  <dc:creator>NINA</dc:creator>
  <cp:lastModifiedBy>NINA</cp:lastModifiedBy>
  <dcterms:modified xsi:type="dcterms:W3CDTF">2019-08-16T07:29:14Z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2052-11.1.0.8784</vt:lpwstr>
  </property>
</Properties>
</file>