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BAC" w:rsidRPr="00886BAC" w:rsidRDefault="00886BAC" w:rsidP="00886BAC">
      <w:pPr>
        <w:adjustRightInd/>
        <w:snapToGrid/>
        <w:spacing w:after="0"/>
        <w:ind w:firstLine="480"/>
        <w:jc w:val="both"/>
        <w:rPr>
          <w:rFonts w:ascii="宋体" w:eastAsia="宋体" w:hAnsi="宋体" w:cs="宋体"/>
          <w:sz w:val="28"/>
          <w:szCs w:val="28"/>
        </w:rPr>
      </w:pPr>
      <w:r w:rsidRPr="00886BAC">
        <w:rPr>
          <w:rFonts w:ascii="宋体" w:eastAsia="宋体" w:hAnsi="宋体" w:cs="宋体" w:hint="eastAsia"/>
          <w:sz w:val="28"/>
          <w:szCs w:val="28"/>
        </w:rPr>
        <w:t>招聘岗位、人数及相关条件要求</w:t>
      </w:r>
    </w:p>
    <w:tbl>
      <w:tblPr>
        <w:tblpPr w:leftFromText="45" w:rightFromText="45" w:vertAnchor="text"/>
        <w:tblW w:w="1015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320"/>
        <w:gridCol w:w="1920"/>
        <w:gridCol w:w="1905"/>
        <w:gridCol w:w="1050"/>
        <w:gridCol w:w="2685"/>
        <w:gridCol w:w="1275"/>
      </w:tblGrid>
      <w:tr w:rsidR="00886BAC" w:rsidRPr="00886BAC" w:rsidTr="00886BAC">
        <w:trPr>
          <w:tblCellSpacing w:w="0" w:type="dxa"/>
        </w:trPr>
        <w:tc>
          <w:tcPr>
            <w:tcW w:w="1320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招聘岗位</w:t>
            </w:r>
          </w:p>
        </w:tc>
        <w:tc>
          <w:tcPr>
            <w:tcW w:w="1920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学历条件</w:t>
            </w:r>
          </w:p>
        </w:tc>
        <w:tc>
          <w:tcPr>
            <w:tcW w:w="1905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专业条件</w:t>
            </w:r>
          </w:p>
        </w:tc>
        <w:tc>
          <w:tcPr>
            <w:tcW w:w="1050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招聘人数</w:t>
            </w:r>
          </w:p>
        </w:tc>
        <w:tc>
          <w:tcPr>
            <w:tcW w:w="2685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招聘对象</w:t>
            </w:r>
          </w:p>
        </w:tc>
        <w:tc>
          <w:tcPr>
            <w:tcW w:w="1275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招聘方式</w:t>
            </w:r>
          </w:p>
        </w:tc>
      </w:tr>
      <w:tr w:rsidR="00886BAC" w:rsidRPr="00886BAC" w:rsidTr="00886BAC">
        <w:trPr>
          <w:tblCellSpacing w:w="0" w:type="dxa"/>
        </w:trPr>
        <w:tc>
          <w:tcPr>
            <w:tcW w:w="1320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护士</w:t>
            </w:r>
          </w:p>
        </w:tc>
        <w:tc>
          <w:tcPr>
            <w:tcW w:w="1920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大专及以上</w:t>
            </w:r>
          </w:p>
        </w:tc>
        <w:tc>
          <w:tcPr>
            <w:tcW w:w="1905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护理学</w:t>
            </w:r>
          </w:p>
        </w:tc>
        <w:tc>
          <w:tcPr>
            <w:tcW w:w="1050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10名</w:t>
            </w:r>
          </w:p>
        </w:tc>
        <w:tc>
          <w:tcPr>
            <w:tcW w:w="2685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毕业生/社会在职/退休人员</w:t>
            </w:r>
          </w:p>
        </w:tc>
        <w:tc>
          <w:tcPr>
            <w:tcW w:w="1275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面试</w:t>
            </w:r>
          </w:p>
        </w:tc>
      </w:tr>
      <w:tr w:rsidR="00886BAC" w:rsidRPr="00886BAC" w:rsidTr="00886BAC">
        <w:trPr>
          <w:tblCellSpacing w:w="0" w:type="dxa"/>
        </w:trPr>
        <w:tc>
          <w:tcPr>
            <w:tcW w:w="1320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医生</w:t>
            </w:r>
          </w:p>
        </w:tc>
        <w:tc>
          <w:tcPr>
            <w:tcW w:w="1920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大专及以上</w:t>
            </w:r>
          </w:p>
        </w:tc>
        <w:tc>
          <w:tcPr>
            <w:tcW w:w="1905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执业助理医师及以上职称</w:t>
            </w:r>
          </w:p>
        </w:tc>
        <w:tc>
          <w:tcPr>
            <w:tcW w:w="1050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5名</w:t>
            </w:r>
          </w:p>
        </w:tc>
        <w:tc>
          <w:tcPr>
            <w:tcW w:w="2685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社会在职/退休人员</w:t>
            </w:r>
          </w:p>
        </w:tc>
        <w:tc>
          <w:tcPr>
            <w:tcW w:w="1275" w:type="dxa"/>
            <w:vAlign w:val="center"/>
            <w:hideMark/>
          </w:tcPr>
          <w:p w:rsidR="00886BAC" w:rsidRPr="00886BAC" w:rsidRDefault="00886BAC" w:rsidP="00886BA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8"/>
                <w:szCs w:val="28"/>
              </w:rPr>
            </w:pPr>
            <w:r w:rsidRPr="00886BAC">
              <w:rPr>
                <w:rFonts w:ascii="宋体" w:eastAsia="宋体" w:hAnsi="宋体" w:cs="宋体"/>
                <w:sz w:val="28"/>
                <w:szCs w:val="28"/>
              </w:rPr>
              <w:t>面试</w:t>
            </w:r>
          </w:p>
        </w:tc>
      </w:tr>
    </w:tbl>
    <w:p w:rsidR="00886BAC" w:rsidRPr="00886BAC" w:rsidRDefault="00886BAC" w:rsidP="00886BAC">
      <w:pPr>
        <w:adjustRightInd/>
        <w:snapToGrid/>
        <w:spacing w:after="0"/>
        <w:ind w:firstLine="480"/>
        <w:jc w:val="both"/>
        <w:rPr>
          <w:rFonts w:ascii="宋体" w:eastAsia="宋体" w:hAnsi="宋体" w:cs="宋体" w:hint="eastAsia"/>
          <w:sz w:val="28"/>
          <w:szCs w:val="28"/>
        </w:rPr>
      </w:pPr>
      <w:r w:rsidRPr="00886BAC">
        <w:rPr>
          <w:rFonts w:ascii="宋体" w:eastAsia="宋体" w:hAnsi="宋体" w:cs="宋体" w:hint="eastAsia"/>
          <w:sz w:val="28"/>
          <w:szCs w:val="28"/>
        </w:rPr>
        <w:t> </w:t>
      </w:r>
    </w:p>
    <w:p w:rsidR="00886BAC" w:rsidRPr="00886BAC" w:rsidRDefault="00886BAC" w:rsidP="00886BAC">
      <w:pPr>
        <w:adjustRightInd/>
        <w:snapToGrid/>
        <w:spacing w:after="0"/>
        <w:ind w:firstLine="480"/>
        <w:jc w:val="both"/>
        <w:rPr>
          <w:rFonts w:ascii="宋体" w:eastAsia="宋体" w:hAnsi="宋体" w:cs="宋体" w:hint="eastAsia"/>
          <w:sz w:val="28"/>
          <w:szCs w:val="28"/>
        </w:rPr>
      </w:pPr>
      <w:r w:rsidRPr="00886BAC">
        <w:rPr>
          <w:rFonts w:ascii="宋体" w:eastAsia="宋体" w:hAnsi="宋体" w:cs="宋体" w:hint="eastAsia"/>
          <w:sz w:val="28"/>
          <w:szCs w:val="28"/>
        </w:rPr>
        <w:t> </w:t>
      </w:r>
    </w:p>
    <w:p w:rsidR="00886BAC" w:rsidRPr="00886BAC" w:rsidRDefault="00886BAC" w:rsidP="00886BAC">
      <w:pPr>
        <w:adjustRightInd/>
        <w:snapToGrid/>
        <w:spacing w:after="0"/>
        <w:ind w:firstLine="480"/>
        <w:jc w:val="both"/>
        <w:rPr>
          <w:rFonts w:ascii="宋体" w:eastAsia="宋体" w:hAnsi="宋体" w:cs="宋体" w:hint="eastAsia"/>
          <w:sz w:val="28"/>
          <w:szCs w:val="28"/>
        </w:rPr>
      </w:pPr>
      <w:r w:rsidRPr="00886BAC">
        <w:rPr>
          <w:rFonts w:ascii="宋体" w:eastAsia="宋体" w:hAnsi="宋体" w:cs="宋体" w:hint="eastAsia"/>
          <w:sz w:val="28"/>
          <w:szCs w:val="28"/>
        </w:rPr>
        <w:t> </w:t>
      </w:r>
    </w:p>
    <w:p w:rsidR="00886BAC" w:rsidRPr="00886BAC" w:rsidRDefault="00886BAC" w:rsidP="00886BAC">
      <w:pPr>
        <w:adjustRightInd/>
        <w:snapToGrid/>
        <w:spacing w:after="0"/>
        <w:ind w:firstLine="480"/>
        <w:jc w:val="both"/>
        <w:rPr>
          <w:rFonts w:ascii="宋体" w:eastAsia="宋体" w:hAnsi="宋体" w:cs="宋体" w:hint="eastAsia"/>
          <w:sz w:val="28"/>
          <w:szCs w:val="28"/>
        </w:rPr>
      </w:pPr>
      <w:r w:rsidRPr="00886BAC">
        <w:rPr>
          <w:rFonts w:ascii="宋体" w:eastAsia="宋体" w:hAnsi="宋体" w:cs="宋体" w:hint="eastAsia"/>
          <w:sz w:val="28"/>
          <w:szCs w:val="28"/>
        </w:rPr>
        <w:t> </w:t>
      </w:r>
    </w:p>
    <w:p w:rsidR="00886BAC" w:rsidRPr="00886BAC" w:rsidRDefault="00886BAC" w:rsidP="00886BAC">
      <w:pPr>
        <w:adjustRightInd/>
        <w:snapToGrid/>
        <w:spacing w:after="0"/>
        <w:ind w:firstLine="480"/>
        <w:jc w:val="both"/>
        <w:rPr>
          <w:rFonts w:ascii="宋体" w:eastAsia="宋体" w:hAnsi="宋体" w:cs="宋体" w:hint="eastAsia"/>
          <w:sz w:val="28"/>
          <w:szCs w:val="28"/>
        </w:rPr>
      </w:pPr>
      <w:r w:rsidRPr="00886BAC">
        <w:rPr>
          <w:rFonts w:ascii="宋体" w:eastAsia="宋体" w:hAnsi="宋体" w:cs="宋体" w:hint="eastAsia"/>
          <w:sz w:val="28"/>
          <w:szCs w:val="28"/>
        </w:rPr>
        <w:t> 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571238"/>
    <w:rsid w:val="00886BAC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86BA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44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06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5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2019-08-09T09:20:00Z</dcterms:modified>
</cp:coreProperties>
</file>