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69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666666"/>
          <w:spacing w:val="0"/>
          <w:sz w:val="24"/>
          <w:szCs w:val="24"/>
          <w:shd w:val="clear" w:fill="FFFFFF"/>
        </w:rPr>
        <w:t>湖南省儿童医院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i w:val="0"/>
          <w:caps w:val="0"/>
          <w:color w:val="666666"/>
          <w:spacing w:val="0"/>
          <w:sz w:val="24"/>
          <w:szCs w:val="24"/>
          <w:shd w:val="clear" w:fill="FFFFFF"/>
        </w:rPr>
        <w:t>住院医师招录计划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20" w:afterAutospacing="0" w:line="269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24"/>
          <w:szCs w:val="24"/>
          <w:shd w:val="clear" w:fill="FFFFFF"/>
        </w:rPr>
        <w:t>    补录计划18人，具体名额见下表：</w:t>
      </w:r>
    </w:p>
    <w:tbl>
      <w:tblPr>
        <w:tblW w:w="1171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47"/>
        <w:gridCol w:w="2883"/>
        <w:gridCol w:w="1899"/>
        <w:gridCol w:w="1649"/>
        <w:gridCol w:w="183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Header/>
        </w:trPr>
        <w:tc>
          <w:tcPr>
            <w:tcW w:w="344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drawing>
                <wp:inline distT="0" distB="0" distL="114300" distR="114300">
                  <wp:extent cx="304800" cy="3048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hAnsi="宋体" w:eastAsia="黑体" w:cs="黑体"/>
                <w:sz w:val="24"/>
                <w:szCs w:val="24"/>
              </w:rPr>
              <w:t>培训专业代码</w:t>
            </w:r>
          </w:p>
        </w:tc>
        <w:tc>
          <w:tcPr>
            <w:tcW w:w="2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专业名称</w:t>
            </w:r>
          </w:p>
        </w:tc>
        <w:tc>
          <w:tcPr>
            <w:tcW w:w="18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分配计划数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余额</w:t>
            </w:r>
          </w:p>
        </w:tc>
        <w:tc>
          <w:tcPr>
            <w:tcW w:w="1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sz w:val="24"/>
                <w:szCs w:val="24"/>
              </w:rPr>
              <w:t>补录计划数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44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0200</w:t>
            </w:r>
          </w:p>
        </w:tc>
        <w:tc>
          <w:tcPr>
            <w:tcW w:w="2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儿科</w:t>
            </w:r>
          </w:p>
        </w:tc>
        <w:tc>
          <w:tcPr>
            <w:tcW w:w="18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25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  <w:tc>
          <w:tcPr>
            <w:tcW w:w="1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44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1500</w:t>
            </w:r>
          </w:p>
        </w:tc>
        <w:tc>
          <w:tcPr>
            <w:tcW w:w="2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儿外科</w:t>
            </w:r>
          </w:p>
        </w:tc>
        <w:tc>
          <w:tcPr>
            <w:tcW w:w="18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1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44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1800</w:t>
            </w:r>
          </w:p>
        </w:tc>
        <w:tc>
          <w:tcPr>
            <w:tcW w:w="2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耳鼻咽喉科</w:t>
            </w:r>
          </w:p>
        </w:tc>
        <w:tc>
          <w:tcPr>
            <w:tcW w:w="18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44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2300</w:t>
            </w:r>
          </w:p>
        </w:tc>
        <w:tc>
          <w:tcPr>
            <w:tcW w:w="2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超声医学科</w:t>
            </w:r>
          </w:p>
        </w:tc>
        <w:tc>
          <w:tcPr>
            <w:tcW w:w="18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1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44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288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32</w:t>
            </w:r>
          </w:p>
        </w:tc>
        <w:tc>
          <w:tcPr>
            <w:tcW w:w="164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</w:t>
            </w:r>
          </w:p>
        </w:tc>
        <w:tc>
          <w:tcPr>
            <w:tcW w:w="18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D090C"/>
    <w:rsid w:val="3BCD09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2019-08-05T14:33:00Z</dcterms:created>
  <dc:creator>石虎哥</dc:creator>
  <cp:lastModifiedBy>石虎哥</cp:lastModifiedBy>
  <dcterms:modified xsi:type="dcterms:W3CDTF">2019-08-05T14:33:38Z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