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60" w:afterAutospacing="0"/>
        <w:ind w:left="720" w:right="0" w:hanging="72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招聘职位、专业及数量</w:t>
      </w:r>
    </w:p>
    <w:tbl>
      <w:tblPr>
        <w:tblW w:w="6576" w:type="dxa"/>
        <w:jc w:val="center"/>
        <w:tblCellSpacing w:w="0" w:type="dxa"/>
        <w:tblInd w:w="371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6"/>
        <w:gridCol w:w="1704"/>
        <w:gridCol w:w="1140"/>
        <w:gridCol w:w="237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 w:firstLine="0"/>
              <w:jc w:val="center"/>
            </w:pPr>
            <w:r>
              <w:rPr>
                <w:rFonts w:ascii="仿宋_GB2312" w:eastAsia="仿宋_GB2312" w:cs="仿宋_GB2312"/>
                <w:b/>
                <w:sz w:val="22"/>
                <w:szCs w:val="22"/>
                <w:bdr w:val="none" w:color="auto" w:sz="0" w:space="0"/>
              </w:rPr>
              <w:t>用人科室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/>
                <w:b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/>
                <w:b/>
                <w:sz w:val="22"/>
                <w:szCs w:val="22"/>
                <w:bdr w:val="none" w:color="auto" w:sz="0" w:space="0"/>
              </w:rPr>
              <w:t>招聘人数</w:t>
            </w:r>
          </w:p>
        </w:tc>
        <w:tc>
          <w:tcPr>
            <w:tcW w:w="2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/>
                <w:b/>
                <w:sz w:val="22"/>
                <w:szCs w:val="22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/>
                <w:bdr w:val="none" w:color="auto" w:sz="0" w:space="0"/>
              </w:rPr>
              <w:t>重症医学科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/>
                <w:bdr w:val="none" w:color="auto" w:sz="0" w:space="0"/>
              </w:rPr>
              <w:t>医师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/>
                <w:bdr w:val="none" w:color="auto" w:sz="0" w:space="0"/>
              </w:rPr>
              <w:t>2人</w:t>
            </w:r>
          </w:p>
        </w:tc>
        <w:tc>
          <w:tcPr>
            <w:tcW w:w="2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/>
                <w:color w:val="333333"/>
                <w:bdr w:val="none" w:color="auto" w:sz="0" w:space="0"/>
                <w:shd w:val="clear" w:fill="FFFFFF"/>
              </w:rPr>
              <w:t>统招硕士及以上学历，重症医学、麻醉学、呼吸内科、心内科等专业，有相关专业执业医师证、规培证，35周岁以下。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/>
                <w:bdr w:val="none" w:color="auto" w:sz="0" w:space="0"/>
              </w:rPr>
              <w:t>肿瘤内科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/>
                <w:bdr w:val="none" w:color="auto" w:sz="0" w:space="0"/>
              </w:rPr>
              <w:t>医师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/>
                <w:bdr w:val="none" w:color="auto" w:sz="0" w:space="0"/>
              </w:rPr>
              <w:t>2人</w:t>
            </w:r>
          </w:p>
        </w:tc>
        <w:tc>
          <w:tcPr>
            <w:tcW w:w="2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/>
                <w:bdr w:val="none" w:color="auto" w:sz="0" w:space="0"/>
              </w:rPr>
              <w:t>统招硕士及以上学历，内科学、肿瘤学等专业，</w:t>
            </w:r>
            <w:r>
              <w:rPr>
                <w:rFonts w:hint="default" w:ascii="仿宋_GB2312" w:eastAsia="仿宋_GB2312" w:cs="仿宋_GB2312"/>
                <w:color w:val="333333"/>
                <w:bdr w:val="none" w:color="auto" w:sz="0" w:space="0"/>
                <w:shd w:val="clear" w:fill="FFFFFF"/>
              </w:rPr>
              <w:t>有相关专业执业医师证，规培证，35周岁以下。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870B3"/>
    <w:rsid w:val="03D30478"/>
    <w:rsid w:val="07643A45"/>
    <w:rsid w:val="44187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2019-08-05T08:36:00Z</dcterms:created>
  <dc:creator>张翠</dc:creator>
  <cp:lastModifiedBy>张翠</cp:lastModifiedBy>
  <dcterms:modified xsi:type="dcterms:W3CDTF">2019-08-05T08:40:48Z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