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D8A" w:rsidRDefault="009E7D8A" w:rsidP="009E7D8A">
      <w:pPr>
        <w:rPr>
          <w:rFonts w:ascii="黑体" w:eastAsia="黑体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附件一：</w:t>
      </w:r>
    </w:p>
    <w:tbl>
      <w:tblPr>
        <w:tblW w:w="1460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2"/>
        <w:gridCol w:w="299"/>
        <w:gridCol w:w="2410"/>
        <w:gridCol w:w="1559"/>
        <w:gridCol w:w="992"/>
        <w:gridCol w:w="1418"/>
        <w:gridCol w:w="2126"/>
        <w:gridCol w:w="5245"/>
      </w:tblGrid>
      <w:tr w:rsidR="009E7D8A" w:rsidTr="00916EA2">
        <w:trPr>
          <w:gridBefore w:val="1"/>
          <w:wBefore w:w="552" w:type="dxa"/>
          <w:trHeight w:val="910"/>
        </w:trPr>
        <w:tc>
          <w:tcPr>
            <w:tcW w:w="14049" w:type="dxa"/>
            <w:gridSpan w:val="7"/>
            <w:tcBorders>
              <w:top w:val="nil"/>
              <w:left w:val="nil"/>
              <w:right w:val="nil"/>
            </w:tcBorders>
          </w:tcPr>
          <w:p w:rsidR="009E7D8A" w:rsidRDefault="009E7D8A" w:rsidP="00916EA2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r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郧阳区人民医院2019年公开招聘紧缺岗位一览表</w:t>
            </w:r>
          </w:p>
        </w:tc>
      </w:tr>
      <w:tr w:rsidR="009E7D8A" w:rsidTr="00916EA2">
        <w:trPr>
          <w:trHeight w:val="1011"/>
        </w:trPr>
        <w:tc>
          <w:tcPr>
            <w:tcW w:w="851" w:type="dxa"/>
            <w:gridSpan w:val="2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</w:rPr>
              <w:t>序号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</w:rPr>
              <w:t>招聘单位名称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</w:rPr>
              <w:t>招聘岗位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</w:rPr>
              <w:t>招聘  计划</w:t>
            </w:r>
          </w:p>
        </w:tc>
        <w:tc>
          <w:tcPr>
            <w:tcW w:w="1418" w:type="dxa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</w:rPr>
              <w:t>招聘岗位所需专业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</w:rPr>
              <w:t>学历要求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</w:rPr>
              <w:t>年龄要求</w:t>
            </w:r>
          </w:p>
        </w:tc>
      </w:tr>
      <w:tr w:rsidR="009E7D8A" w:rsidTr="00916EA2">
        <w:trPr>
          <w:trHeight w:val="1264"/>
        </w:trPr>
        <w:tc>
          <w:tcPr>
            <w:tcW w:w="851" w:type="dxa"/>
            <w:gridSpan w:val="2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郧阳区人民医院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418" w:type="dxa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临床医学专业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第一学历全日制本科及以上</w:t>
            </w:r>
          </w:p>
        </w:tc>
        <w:tc>
          <w:tcPr>
            <w:tcW w:w="5245" w:type="dxa"/>
            <w:vMerge w:val="restart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1.本科生年龄要求30岁及以下；                                        2.有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规培证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或执业证的往届生或研究生年龄可放宽至35岁。</w:t>
            </w:r>
          </w:p>
        </w:tc>
      </w:tr>
      <w:tr w:rsidR="009E7D8A" w:rsidTr="00916EA2">
        <w:trPr>
          <w:trHeight w:val="1347"/>
        </w:trPr>
        <w:tc>
          <w:tcPr>
            <w:tcW w:w="851" w:type="dxa"/>
            <w:gridSpan w:val="2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郧阳区人民医院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中医学及相关专业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第一学历全日制本科及以上</w:t>
            </w:r>
          </w:p>
        </w:tc>
        <w:tc>
          <w:tcPr>
            <w:tcW w:w="5245" w:type="dxa"/>
            <w:vMerge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9E7D8A" w:rsidTr="00916EA2">
        <w:trPr>
          <w:trHeight w:val="1457"/>
        </w:trPr>
        <w:tc>
          <w:tcPr>
            <w:tcW w:w="851" w:type="dxa"/>
            <w:gridSpan w:val="2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郧阳区人民医院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康复治疗师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康复治疗技术等相关专业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第一学历全日制本科及以上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1.本科生年龄要求30岁及以下。</w:t>
            </w:r>
          </w:p>
        </w:tc>
      </w:tr>
      <w:tr w:rsidR="009E7D8A" w:rsidTr="00916EA2">
        <w:trPr>
          <w:trHeight w:val="1252"/>
        </w:trPr>
        <w:tc>
          <w:tcPr>
            <w:tcW w:w="851" w:type="dxa"/>
            <w:gridSpan w:val="2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郧阳区人民医院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检验技师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医学检验专业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第一学历全日制本科及以上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9E7D8A" w:rsidRDefault="009E7D8A" w:rsidP="00916EA2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1.本科生年龄要求30岁及以下。</w:t>
            </w:r>
          </w:p>
        </w:tc>
      </w:tr>
    </w:tbl>
    <w:p w:rsidR="00D7787B" w:rsidRPr="009E7D8A" w:rsidRDefault="00D7787B"/>
    <w:sectPr w:rsidR="00D7787B" w:rsidRPr="009E7D8A" w:rsidSect="009E7D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7D8A"/>
    <w:rsid w:val="009E7D8A"/>
    <w:rsid w:val="00D77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D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微软中国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2019-07-23T00:42:00Z</dcterms:created>
  <dcterms:modified xsi:type="dcterms:W3CDTF">2019-07-23T00:43:00Z</dcterms:modified>
</cp:coreProperties>
</file>