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6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454545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2019年</w:t>
      </w: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文成县基层卫生人才定向培养招生（招聘）计划</w:t>
      </w:r>
      <w:bookmarkEnd w:id="0"/>
    </w:p>
    <w:tbl>
      <w:tblPr>
        <w:tblW w:w="8140" w:type="dxa"/>
        <w:jc w:val="center"/>
        <w:tblInd w:w="16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"/>
        <w:gridCol w:w="1474"/>
        <w:gridCol w:w="929"/>
        <w:gridCol w:w="1476"/>
        <w:gridCol w:w="929"/>
        <w:gridCol w:w="1474"/>
        <w:gridCol w:w="92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  <w:jc w:val="center"/>
        </w:trPr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仿宋" w:hAnsi="仿宋" w:eastAsia="仿宋" w:cs="仿宋"/>
                <w:i w:val="0"/>
                <w:color w:val="45454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招生（招聘）专业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培养层次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招生（招聘）人数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承办院校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选考科目（三门至少符合一门）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3" w:hRule="atLeast"/>
          <w:jc w:val="center"/>
        </w:trPr>
        <w:tc>
          <w:tcPr>
            <w:tcW w:w="92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五年制本科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温州医科大学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物理、化学、生物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最低投档成绩不低于第一段分数线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3" w:hRule="atLeast"/>
          <w:jc w:val="center"/>
        </w:trPr>
        <w:tc>
          <w:tcPr>
            <w:tcW w:w="92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五年制本科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温州医科大学仁济学院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物理、化学、生物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最低投档成绩不低于第二段分数线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jc w:val="center"/>
        </w:trPr>
        <w:tc>
          <w:tcPr>
            <w:tcW w:w="92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五年制本科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温州医科大学仁济学院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物理、化学、生物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最低投档成绩不低于第二段分数线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3" w:hRule="atLeast"/>
          <w:jc w:val="center"/>
        </w:trPr>
        <w:tc>
          <w:tcPr>
            <w:tcW w:w="92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五年制本科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温州医科大学仁济学院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物理、化学、生物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最低投档成绩不低于第二段分数线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jc w:val="center"/>
        </w:trPr>
        <w:tc>
          <w:tcPr>
            <w:tcW w:w="92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五年制本科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杭州医学院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化学、生物、物理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最低投档成绩不低于第二段分数线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3" w:hRule="atLeast"/>
          <w:jc w:val="center"/>
        </w:trPr>
        <w:tc>
          <w:tcPr>
            <w:tcW w:w="92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四年制本科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湖州师范学院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物理、化学、生物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最低投档成绩不低于第二段分数线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2" w:hRule="atLeast"/>
          <w:jc w:val="center"/>
        </w:trPr>
        <w:tc>
          <w:tcPr>
            <w:tcW w:w="92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三年制专科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杭州医学院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物理、化学、生物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olor w:val="454545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最低投档成绩不低于第三段分数线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6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sz w:val="16"/>
          <w:szCs w:val="16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12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sz w:val="19"/>
          <w:szCs w:val="19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D1A4F"/>
    <w:rsid w:val="3B3D1A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2019-06-14T13:36:00Z</dcterms:created>
  <dc:creator>石虎哥</dc:creator>
  <cp:lastModifiedBy>石虎哥</cp:lastModifiedBy>
  <dcterms:modified xsi:type="dcterms:W3CDTF">2019-06-14T13:36:50Z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