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/>
        <w:jc w:val="left"/>
        <w:rPr>
          <w:rFonts w:ascii="Arial" w:hAnsi="Arial" w:cs="Arial"/>
          <w:sz w:val="21"/>
          <w:szCs w:val="21"/>
        </w:rPr>
      </w:pPr>
      <w:r>
        <w:rPr>
          <w:rFonts w:hint="default" w:ascii="Arial" w:hAnsi="Arial" w:eastAsia="宋体" w:cs="Arial"/>
          <w:kern w:val="0"/>
          <w:sz w:val="21"/>
          <w:szCs w:val="21"/>
          <w:bdr w:val="none" w:color="auto" w:sz="0" w:space="0"/>
          <w:lang w:val="en-US" w:eastAsia="zh-CN" w:bidi="ar"/>
        </w:rPr>
        <w:t xml:space="preserve">  </w:t>
      </w:r>
    </w:p>
    <w:tbl>
      <w:tblPr>
        <w:tblW w:w="154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551"/>
        <w:gridCol w:w="592"/>
        <w:gridCol w:w="866"/>
        <w:gridCol w:w="748"/>
        <w:gridCol w:w="1291"/>
        <w:gridCol w:w="1258"/>
        <w:gridCol w:w="826"/>
        <w:gridCol w:w="820"/>
        <w:gridCol w:w="1200"/>
        <w:gridCol w:w="1078"/>
        <w:gridCol w:w="1143"/>
        <w:gridCol w:w="1415"/>
        <w:gridCol w:w="1213"/>
        <w:gridCol w:w="18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291" w:type="dxa"/>
            <w:gridSpan w:val="5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附件1：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420" w:type="dxa"/>
            <w:gridSpan w:val="15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2019年天长市人民医院医共体基层医院“县管乡用”公开招聘专业技术人员岗位计划表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34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51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592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66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 性质</w:t>
            </w:r>
          </w:p>
        </w:tc>
        <w:tc>
          <w:tcPr>
            <w:tcW w:w="748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291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 名称</w:t>
            </w:r>
          </w:p>
        </w:tc>
        <w:tc>
          <w:tcPr>
            <w:tcW w:w="1258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26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招聘岗位计划（人）</w:t>
            </w:r>
          </w:p>
        </w:tc>
        <w:tc>
          <w:tcPr>
            <w:tcW w:w="820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其中使用编制周转池岗位计划</w:t>
            </w:r>
          </w:p>
        </w:tc>
        <w:tc>
          <w:tcPr>
            <w:tcW w:w="3421" w:type="dxa"/>
            <w:gridSpan w:val="3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报考条件要求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3098" w:type="dxa"/>
            <w:gridSpan w:val="2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34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748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29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258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专业基础知识</w:t>
            </w:r>
          </w:p>
        </w:tc>
        <w:tc>
          <w:tcPr>
            <w:tcW w:w="3098" w:type="dxa"/>
            <w:gridSpan w:val="2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1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天长市人民医院医共体基层医院</w:t>
            </w:r>
          </w:p>
        </w:tc>
        <w:tc>
          <w:tcPr>
            <w:tcW w:w="592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天长市卫生健康委员会</w:t>
            </w: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专业技术岗位（周转池）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A2019001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临床医学基础知识</w:t>
            </w:r>
          </w:p>
        </w:tc>
        <w:tc>
          <w:tcPr>
            <w:tcW w:w="1213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具有岗位初级职称的，年龄放宽至40周岁以下；具有岗位中级及以上职称的，年龄放宽至45周岁以下。</w:t>
            </w: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铜城镇中心卫生院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专业技术岗位（周转池）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A2019002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临床医学基础知识</w:t>
            </w:r>
          </w:p>
        </w:tc>
        <w:tc>
          <w:tcPr>
            <w:tcW w:w="121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万寿镇卫生院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专业技术岗位（周转池）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A2019003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医学检验基础知识</w:t>
            </w:r>
          </w:p>
        </w:tc>
        <w:tc>
          <w:tcPr>
            <w:tcW w:w="121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石梁镇卫生院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A2019004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临床医学基础知识</w:t>
            </w:r>
          </w:p>
        </w:tc>
        <w:tc>
          <w:tcPr>
            <w:tcW w:w="121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仁和镇中心卫生院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A2019005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临床医学基础知识</w:t>
            </w:r>
          </w:p>
        </w:tc>
        <w:tc>
          <w:tcPr>
            <w:tcW w:w="121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天长街道城南社区卫生服务中心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公卫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A2019006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预防医学、临床医学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预防医学基础知识</w:t>
            </w:r>
          </w:p>
        </w:tc>
        <w:tc>
          <w:tcPr>
            <w:tcW w:w="121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仁和镇中心卫生院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A2019007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医学检验、医学检验技术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医学检验基础知识</w:t>
            </w:r>
          </w:p>
        </w:tc>
        <w:tc>
          <w:tcPr>
            <w:tcW w:w="121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仁和镇中心卫生院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A2019008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医学影像基础知识</w:t>
            </w:r>
          </w:p>
        </w:tc>
        <w:tc>
          <w:tcPr>
            <w:tcW w:w="121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天长街道社区卫生服务中心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6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A2019009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医学影像或医学影像技术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医学影像基础知识</w:t>
            </w:r>
          </w:p>
        </w:tc>
        <w:tc>
          <w:tcPr>
            <w:tcW w:w="121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仁和镇中心卫生院1、铜城镇中心卫生院1、天长街道社区卫生服务中心1。根据“县管乡用”文件精神，岗位招聘结果确定后，综合考虑实际招聘的拟聘人选学历、专业等因素，由市医院根据医共体内基层医疗服务需要、乡镇卫生院地域分布和拟聘人员综合素质，确定分配去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6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instrText xml:space="preserve"> HYPERLINK "http://www.med66.com/hushi/" \o "护理" \t "http://cms.med66.com/cms/fckeditor/editor/_blank" </w:instrTex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Arial" w:hAnsi="Arial" w:eastAsia="宋体" w:cs="Arial"/>
                <w:color w:val="0066CC"/>
                <w:sz w:val="21"/>
                <w:szCs w:val="21"/>
                <w:bdr w:val="none" w:color="auto" w:sz="0" w:space="0"/>
              </w:rPr>
              <w:t>护理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A2019010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instrText xml:space="preserve"> HYPERLINK "http://www.med66.com/hushi/" \o "护理学" \t "http://cms.med66.com/cms/fckeditor/editor/_blank" </w:instrTex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Arial" w:hAnsi="Arial" w:eastAsia="宋体" w:cs="Arial"/>
                <w:color w:val="0066CC"/>
                <w:sz w:val="21"/>
                <w:szCs w:val="21"/>
                <w:bdr w:val="none" w:color="auto" w:sz="0" w:space="0"/>
              </w:rPr>
              <w:t>护理学</w:t>
            </w:r>
            <w:r>
              <w:rPr>
                <w:rFonts w:hint="default" w:ascii="Arial" w:hAnsi="Arial" w:eastAsia="宋体" w:cs="Arial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、护理、助产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护理学基础知识</w:t>
            </w:r>
          </w:p>
        </w:tc>
        <w:tc>
          <w:tcPr>
            <w:tcW w:w="121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村镇中心卫生院1、仁和镇中心卫生院2、汊涧镇中心卫生院1、新街镇卫生院1、铜城镇中心卫生院2。根据“县管乡用”文件精神，岗位招聘结果确定后，综合考虑实际招聘的拟聘人选学历、专业等因素，由市医院根据医共体内基层医疗服务需要、乡镇卫生院地域分布和拟聘人员综合素质，确定分配去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A2019011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护理学、护理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护理学基础知识</w:t>
            </w:r>
          </w:p>
        </w:tc>
        <w:tc>
          <w:tcPr>
            <w:tcW w:w="121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天长街道城南社区卫生服务中心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A2019012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计算机基础知识</w:t>
            </w:r>
          </w:p>
        </w:tc>
        <w:tc>
          <w:tcPr>
            <w:tcW w:w="121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汊涧镇中心卫生院1、铜城镇中心卫生院1。根据“县管乡用”文件精神，岗位招聘结果确定后，综合考虑实际招聘的拟聘人选学历、专业等因素，由市医院根据医共体内基层医疗服务需要、乡镇卫生院地域分布和拟聘人员综合素质，确定分配去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34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2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74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29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A2019013</w:t>
            </w:r>
          </w:p>
        </w:tc>
        <w:tc>
          <w:tcPr>
            <w:tcW w:w="826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财务会计类</w:t>
            </w:r>
          </w:p>
        </w:tc>
        <w:tc>
          <w:tcPr>
            <w:tcW w:w="107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1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会计基础知识</w:t>
            </w:r>
          </w:p>
        </w:tc>
        <w:tc>
          <w:tcPr>
            <w:tcW w:w="121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杨村镇中心卫生院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564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551"/>
        <w:gridCol w:w="593"/>
        <w:gridCol w:w="869"/>
        <w:gridCol w:w="1355"/>
        <w:gridCol w:w="690"/>
        <w:gridCol w:w="1258"/>
        <w:gridCol w:w="930"/>
        <w:gridCol w:w="717"/>
        <w:gridCol w:w="1203"/>
        <w:gridCol w:w="1082"/>
        <w:gridCol w:w="1147"/>
        <w:gridCol w:w="1421"/>
        <w:gridCol w:w="1010"/>
        <w:gridCol w:w="230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878" w:type="dxa"/>
            <w:gridSpan w:val="5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附件2：</w:t>
            </w:r>
          </w:p>
        </w:tc>
        <w:tc>
          <w:tcPr>
            <w:tcW w:w="69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2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645" w:type="dxa"/>
            <w:gridSpan w:val="15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2019年天长市中医院医共体基层医院“县管乡用”公开招聘专业技术人员岗位计划表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10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51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593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69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 性质</w:t>
            </w:r>
          </w:p>
        </w:tc>
        <w:tc>
          <w:tcPr>
            <w:tcW w:w="1355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690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 名称</w:t>
            </w:r>
          </w:p>
        </w:tc>
        <w:tc>
          <w:tcPr>
            <w:tcW w:w="1258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30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招聘岗位计划（人）</w:t>
            </w:r>
          </w:p>
        </w:tc>
        <w:tc>
          <w:tcPr>
            <w:tcW w:w="717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其中使用编制周转池岗位计划</w:t>
            </w:r>
          </w:p>
        </w:tc>
        <w:tc>
          <w:tcPr>
            <w:tcW w:w="3432" w:type="dxa"/>
            <w:gridSpan w:val="3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报考条件要求</w:t>
            </w:r>
          </w:p>
        </w:tc>
        <w:tc>
          <w:tcPr>
            <w:tcW w:w="142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3319" w:type="dxa"/>
            <w:gridSpan w:val="2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0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9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355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258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120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082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学历(学位)要求</w:t>
            </w:r>
          </w:p>
        </w:tc>
        <w:tc>
          <w:tcPr>
            <w:tcW w:w="114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42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专业基础知识</w:t>
            </w:r>
          </w:p>
        </w:tc>
        <w:tc>
          <w:tcPr>
            <w:tcW w:w="3319" w:type="dxa"/>
            <w:gridSpan w:val="2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</w:trPr>
        <w:tc>
          <w:tcPr>
            <w:tcW w:w="51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1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天长市中医院医共体基层医院</w:t>
            </w:r>
          </w:p>
        </w:tc>
        <w:tc>
          <w:tcPr>
            <w:tcW w:w="593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天长市卫生健康委员会</w:t>
            </w:r>
          </w:p>
        </w:tc>
        <w:tc>
          <w:tcPr>
            <w:tcW w:w="86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135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专业技术岗位（周转池）</w:t>
            </w:r>
          </w:p>
        </w:tc>
        <w:tc>
          <w:tcPr>
            <w:tcW w:w="69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A2019014</w:t>
            </w:r>
          </w:p>
        </w:tc>
        <w:tc>
          <w:tcPr>
            <w:tcW w:w="93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82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2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临床医学基础知识</w:t>
            </w:r>
          </w:p>
        </w:tc>
        <w:tc>
          <w:tcPr>
            <w:tcW w:w="1010" w:type="dxa"/>
            <w:vMerge w:val="restart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具有岗位初级职称的，年龄放宽至40周岁以下；具有岗位中级及以上职称的，年龄放宽至45周岁以下。</w:t>
            </w:r>
          </w:p>
        </w:tc>
        <w:tc>
          <w:tcPr>
            <w:tcW w:w="230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集镇中心卫生院1、大通镇中心卫生院1。根据“县管乡用”文件精神，岗位招聘结果确定后，综合考虑实际招聘的拟聘人选学历、专业等因素，由中医院根据医共体内基层医疗服务需要、乡镇卫生院地域分布和拟聘人员综合素质，确定分配去向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51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135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9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A2019015</w:t>
            </w:r>
          </w:p>
        </w:tc>
        <w:tc>
          <w:tcPr>
            <w:tcW w:w="93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82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2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临床医学基础知识</w:t>
            </w:r>
          </w:p>
        </w:tc>
        <w:tc>
          <w:tcPr>
            <w:tcW w:w="1010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230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栏镇中心卫生院根据“县管乡用”文件精神，岗位招聘结果确定后，综合考虑实际招聘的拟聘人选学历、专业等因素，由中医院根据医共体内基层医疗服务需要、乡镇卫生院地域分布和拟聘人员综合素质，确定分配去向2、大通镇中心卫生院1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1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135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9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A2019016</w:t>
            </w:r>
          </w:p>
        </w:tc>
        <w:tc>
          <w:tcPr>
            <w:tcW w:w="93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082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2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中医学基础知识</w:t>
            </w:r>
          </w:p>
        </w:tc>
        <w:tc>
          <w:tcPr>
            <w:tcW w:w="1010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230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大通镇中心卫生院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1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135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9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A2019017</w:t>
            </w:r>
          </w:p>
        </w:tc>
        <w:tc>
          <w:tcPr>
            <w:tcW w:w="93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082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42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药学基础知识</w:t>
            </w:r>
          </w:p>
        </w:tc>
        <w:tc>
          <w:tcPr>
            <w:tcW w:w="1010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230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金集镇中心卫生院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51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51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593" w:type="dxa"/>
            <w:vMerge w:val="continue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</w:p>
        </w:tc>
        <w:tc>
          <w:tcPr>
            <w:tcW w:w="86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1355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69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258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A2019018</w:t>
            </w:r>
          </w:p>
        </w:tc>
        <w:tc>
          <w:tcPr>
            <w:tcW w:w="93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3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护理学、护理、助产</w:t>
            </w:r>
          </w:p>
        </w:tc>
        <w:tc>
          <w:tcPr>
            <w:tcW w:w="1082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147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25周岁以下</w:t>
            </w:r>
          </w:p>
        </w:tc>
        <w:tc>
          <w:tcPr>
            <w:tcW w:w="1421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护理学基础知识</w:t>
            </w:r>
          </w:p>
        </w:tc>
        <w:tc>
          <w:tcPr>
            <w:tcW w:w="1010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9" w:type="dxa"/>
            <w:tcBorders>
              <w:bottom w:val="single" w:color="EEEEEE" w:sz="2" w:space="0"/>
              <w:right w:val="single" w:color="EEEEEE" w:sz="2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rFonts w:hint="default" w:ascii="Arial" w:hAnsi="Arial" w:eastAsia="宋体" w:cs="Arial"/>
                <w:color w:val="33383D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color w:val="33383D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大通镇中心卫生院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after="240" w:afterAutospacing="0" w:line="330" w:lineRule="atLeas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87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FF"/>
      <w:u w:val="single"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2019-03-28T02:54:12Z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