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6"/>
        <w:gridCol w:w="1134"/>
        <w:gridCol w:w="850"/>
        <w:gridCol w:w="56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56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临床护</w:t>
            </w:r>
            <w:r>
              <w:rPr>
                <w:rFonts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420" w:right="0" w:hanging="420"/>
              <w:jc w:val="left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、全日制普通高校护理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相关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专业201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年应届本科毕业生；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、女性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身高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160cm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以上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、年龄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420" w:right="0" w:hanging="420"/>
              <w:jc w:val="left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、全日制普通高校护理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相关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专业201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年应届大专或本科毕业生；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、男性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年龄2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10名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420" w:right="0" w:hanging="420"/>
              <w:jc w:val="left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、全日制普通高校护理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相关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专业201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年应届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大专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毕业生；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420" w:right="0" w:hanging="420"/>
              <w:jc w:val="left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身高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160cm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以上，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年龄2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10名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418" w:right="0" w:hanging="42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普通高校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护理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相关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专业大专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或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以上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2" w:right="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2、已取得护士执业资格；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2" w:right="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3、身高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160cm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以上，有文体特长；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2" w:right="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35周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岁以下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0" w:hRule="atLeast"/>
        </w:trPr>
        <w:tc>
          <w:tcPr>
            <w:tcW w:w="1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2名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418" w:right="0" w:hanging="42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普通高校儿科学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2" w:right="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30周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岁以下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2" w:right="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3、已完成规培者优先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0" w:hRule="atLeast"/>
        </w:trPr>
        <w:tc>
          <w:tcPr>
            <w:tcW w:w="1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麻醉医师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2名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418" w:right="-108" w:hanging="42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普通高校麻醉学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2" w:right="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2、男性，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30周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岁以下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2" w:right="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3、已完成规培者优先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0" w:hRule="atLeast"/>
        </w:trPr>
        <w:tc>
          <w:tcPr>
            <w:tcW w:w="1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口腔医师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2名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418" w:right="0" w:hanging="42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普通高校口腔医学相关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2" w:right="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30周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岁以下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2" w:right="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3、已完成规培者优先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2" w:hRule="atLeast"/>
        </w:trPr>
        <w:tc>
          <w:tcPr>
            <w:tcW w:w="1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疼痛科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418" w:right="-108" w:hanging="42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普通高校临床医学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2" w:right="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2、男性，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25周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岁以下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0" w:hRule="atLeast"/>
        </w:trPr>
        <w:tc>
          <w:tcPr>
            <w:tcW w:w="1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康复技师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3名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418" w:right="0" w:hanging="42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普通高校康复治疗相关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2" w:right="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25周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岁以下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</w:trPr>
        <w:tc>
          <w:tcPr>
            <w:tcW w:w="1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眼科技师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418" w:right="-108" w:hanging="42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普通高校临床医学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2" w:right="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2、男性，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25周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岁以下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4" w:hRule="atLeast"/>
        </w:trPr>
        <w:tc>
          <w:tcPr>
            <w:tcW w:w="1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病理技师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418" w:right="-108" w:hanging="42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普通高校临床医学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2" w:right="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2、男性，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25周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岁以下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0" w:hRule="atLeast"/>
        </w:trPr>
        <w:tc>
          <w:tcPr>
            <w:tcW w:w="1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医学影像技师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6名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418" w:right="0" w:hanging="42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普通高校医学影像技术相关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大专或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以上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2" w:right="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25周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岁以下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0" w:hRule="atLeast"/>
        </w:trPr>
        <w:tc>
          <w:tcPr>
            <w:tcW w:w="1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检验技师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2名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418" w:right="0" w:hanging="42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普通高校医学检验相关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2" w:right="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25周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岁以下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0" w:hRule="atLeast"/>
        </w:trPr>
        <w:tc>
          <w:tcPr>
            <w:tcW w:w="1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药师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3名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418" w:right="0" w:hanging="42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普通高校药学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大专或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以上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2" w:right="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25周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岁以下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0" w:hRule="atLeast"/>
        </w:trPr>
        <w:tc>
          <w:tcPr>
            <w:tcW w:w="1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设备维修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工程师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2名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418" w:right="0" w:hanging="42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普通高校生物医学工程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本科或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以上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2" w:right="0"/>
              <w:jc w:val="left"/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2、男性，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30周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岁以下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369A9"/>
    <w:rsid w:val="083369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2019-03-12T03:57:00Z</dcterms:created>
  <dc:creator>风水937306</dc:creator>
  <cp:lastModifiedBy>风水937306</cp:lastModifiedBy>
  <dcterms:modified xsi:type="dcterms:W3CDTF">2019-03-12T03:58:28Z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