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7"/>
          <w:szCs w:val="17"/>
        </w:rPr>
      </w:pPr>
      <w:bookmarkStart w:id="0" w:name="_GoBack"/>
      <w:bookmarkEnd w:id="0"/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7"/>
          <w:szCs w:val="17"/>
          <w:shd w:val="clear" w:fill="FFFFFF"/>
          <w:lang w:val="en-US" w:eastAsia="zh-CN" w:bidi="ar"/>
        </w:rPr>
        <w:t>招聘岗位及要求：</w:t>
      </w:r>
    </w:p>
    <w:tbl>
      <w:tblPr>
        <w:tblStyle w:val="2"/>
        <w:tblW w:w="527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1205"/>
        <w:gridCol w:w="617"/>
        <w:gridCol w:w="29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c>
          <w:tcPr>
            <w:tcW w:w="5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lang w:val="en-US" w:eastAsia="zh-CN" w:bidi="ar"/>
              </w:rPr>
              <w:t>序号</w:t>
            </w:r>
          </w:p>
        </w:tc>
        <w:tc>
          <w:tcPr>
            <w:tcW w:w="12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lang w:val="en-US" w:eastAsia="zh-CN" w:bidi="ar"/>
              </w:rPr>
              <w:t>专业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lang w:val="en-US" w:eastAsia="zh-CN" w:bidi="ar"/>
              </w:rPr>
              <w:t>人数</w:t>
            </w:r>
          </w:p>
        </w:tc>
        <w:tc>
          <w:tcPr>
            <w:tcW w:w="29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lang w:val="en-US" w:eastAsia="zh-CN" w:bidi="ar"/>
              </w:rPr>
              <w:t>学历及岗位要求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lang w:val="en-US" w:eastAsia="zh-CN" w:bidi="ar"/>
              </w:rPr>
              <w:t>1</w:t>
            </w:r>
          </w:p>
        </w:tc>
        <w:tc>
          <w:tcPr>
            <w:tcW w:w="12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lang w:val="en-US" w:eastAsia="zh-CN" w:bidi="ar"/>
              </w:rPr>
              <w:t>影像诊断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lang w:val="en-US" w:eastAsia="zh-CN" w:bidi="ar"/>
              </w:rPr>
              <w:t>2</w:t>
            </w:r>
          </w:p>
        </w:tc>
        <w:tc>
          <w:tcPr>
            <w:tcW w:w="29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lang w:val="en-US" w:eastAsia="zh-CN" w:bidi="ar"/>
              </w:rPr>
              <w:t>全日制本科及以上，或中级职称以上，有相关资质证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lang w:val="en-US" w:eastAsia="zh-CN" w:bidi="ar"/>
              </w:rPr>
              <w:t>2</w:t>
            </w:r>
          </w:p>
        </w:tc>
        <w:tc>
          <w:tcPr>
            <w:tcW w:w="12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lang w:val="en-US" w:eastAsia="zh-CN" w:bidi="ar"/>
              </w:rPr>
              <w:t>超声影像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lang w:val="en-US" w:eastAsia="zh-CN" w:bidi="ar"/>
              </w:rPr>
              <w:t>2</w:t>
            </w:r>
          </w:p>
        </w:tc>
        <w:tc>
          <w:tcPr>
            <w:tcW w:w="29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lang w:val="en-US" w:eastAsia="zh-CN" w:bidi="ar"/>
              </w:rPr>
              <w:t>全日制本科及以上，或中级职称以上，有相关资质证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lang w:val="en-US" w:eastAsia="zh-CN" w:bidi="ar"/>
              </w:rPr>
              <w:t>3</w:t>
            </w:r>
          </w:p>
        </w:tc>
        <w:tc>
          <w:tcPr>
            <w:tcW w:w="12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lang w:val="en-US" w:eastAsia="zh-CN" w:bidi="ar"/>
              </w:rPr>
              <w:t>麻    醉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lang w:val="en-US" w:eastAsia="zh-CN" w:bidi="ar"/>
              </w:rPr>
              <w:t>2</w:t>
            </w:r>
          </w:p>
        </w:tc>
        <w:tc>
          <w:tcPr>
            <w:tcW w:w="29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lang w:val="en-US" w:eastAsia="zh-CN" w:bidi="ar"/>
              </w:rPr>
              <w:t>全日制专科及以上，或中级职称以上，有相关资质证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5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lang w:val="en-US" w:eastAsia="zh-CN" w:bidi="ar"/>
              </w:rPr>
              <w:t>4</w:t>
            </w:r>
          </w:p>
        </w:tc>
        <w:tc>
          <w:tcPr>
            <w:tcW w:w="12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lang w:val="en-US" w:eastAsia="zh-CN" w:bidi="ar"/>
              </w:rPr>
              <w:t>医学检验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lang w:val="en-US" w:eastAsia="zh-CN" w:bidi="ar"/>
              </w:rPr>
              <w:t>3</w:t>
            </w:r>
          </w:p>
        </w:tc>
        <w:tc>
          <w:tcPr>
            <w:tcW w:w="29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lang w:val="en-US" w:eastAsia="zh-CN" w:bidi="ar"/>
              </w:rPr>
              <w:t>全日制本科及以上,有相关资质证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5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lang w:val="en-US" w:eastAsia="zh-CN" w:bidi="ar"/>
              </w:rPr>
              <w:t>5</w:t>
            </w:r>
          </w:p>
        </w:tc>
        <w:tc>
          <w:tcPr>
            <w:tcW w:w="12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lang w:val="en-US" w:eastAsia="zh-CN" w:bidi="ar"/>
              </w:rPr>
              <w:t>临床医学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lang w:val="en-US" w:eastAsia="zh-CN" w:bidi="ar"/>
              </w:rPr>
              <w:t>5</w:t>
            </w:r>
          </w:p>
        </w:tc>
        <w:tc>
          <w:tcPr>
            <w:tcW w:w="29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lang w:val="en-US" w:eastAsia="zh-CN" w:bidi="ar"/>
              </w:rPr>
              <w:t>全日制本科及以上或中级职称及以上，有相关资质证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5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lang w:val="en-US" w:eastAsia="zh-CN" w:bidi="ar"/>
              </w:rPr>
              <w:t>6</w:t>
            </w:r>
          </w:p>
        </w:tc>
        <w:tc>
          <w:tcPr>
            <w:tcW w:w="12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lang w:val="en-US" w:eastAsia="zh-CN" w:bidi="ar"/>
              </w:rPr>
              <w:t>康复师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lang w:val="en-US" w:eastAsia="zh-CN" w:bidi="ar"/>
              </w:rPr>
              <w:t>2</w:t>
            </w:r>
          </w:p>
        </w:tc>
        <w:tc>
          <w:tcPr>
            <w:tcW w:w="29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lang w:val="en-US" w:eastAsia="zh-CN" w:bidi="ar"/>
              </w:rPr>
              <w:t>全日制本科及以上，有相关资质证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5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lang w:val="en-US" w:eastAsia="zh-CN" w:bidi="ar"/>
              </w:rPr>
              <w:t>7</w:t>
            </w:r>
          </w:p>
        </w:tc>
        <w:tc>
          <w:tcPr>
            <w:tcW w:w="12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lang w:val="en-US" w:eastAsia="zh-CN" w:bidi="ar"/>
              </w:rPr>
              <w:t>肾病、内分泌、血液、呼吸、脑病或神内、肛肠、消化、中医妇科、中药学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lang w:val="en-US" w:eastAsia="zh-CN" w:bidi="ar"/>
              </w:rPr>
              <w:t>22</w:t>
            </w:r>
          </w:p>
        </w:tc>
        <w:tc>
          <w:tcPr>
            <w:tcW w:w="29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lang w:val="en-US" w:eastAsia="zh-CN" w:bidi="ar"/>
              </w:rPr>
              <w:t>全日制硕士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624DEC"/>
    <w:rsid w:val="0DA267AF"/>
    <w:rsid w:val="6E624D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2019-02-28T02:17:00Z</dcterms:created>
  <dc:creator>ASUS</dc:creator>
  <cp:lastModifiedBy>dell</cp:lastModifiedBy>
  <dcterms:modified xsi:type="dcterms:W3CDTF">2019-03-01T05:55:58Z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