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微软雅黑" w:hAnsi="微软雅黑" w:eastAsia="微软雅黑" w:cs="微软雅黑"/>
          <w:b/>
          <w:i w:val="0"/>
          <w:caps w:val="0"/>
          <w:color w:val="4A4A4A"/>
          <w:spacing w:val="15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6124575" cy="5743575"/>
            <wp:effectExtent l="0" t="0" r="952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24575" cy="5743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700E27"/>
    <w:rsid w:val="0D700E27"/>
    <w:rsid w:val="4AE35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2019-02-18T03:04:00Z</dcterms:created>
  <dc:creator>气场两米八</dc:creator>
  <cp:lastModifiedBy>气场两米八</cp:lastModifiedBy>
  <dcterms:modified xsi:type="dcterms:W3CDTF">2019-02-18T03:04:40Z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