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041" w:type="dxa"/>
        <w:tblInd w:w="93" w:type="dxa"/>
        <w:tblLook w:val="04A0"/>
      </w:tblPr>
      <w:tblGrid>
        <w:gridCol w:w="567"/>
        <w:gridCol w:w="1604"/>
        <w:gridCol w:w="1719"/>
        <w:gridCol w:w="759"/>
        <w:gridCol w:w="1892"/>
        <w:gridCol w:w="1316"/>
        <w:gridCol w:w="1089"/>
        <w:gridCol w:w="1178"/>
        <w:gridCol w:w="2450"/>
        <w:gridCol w:w="2467"/>
      </w:tblGrid>
      <w:tr w:rsidR="00DB711F" w:rsidRPr="00DB711F" w:rsidTr="00DB711F">
        <w:trPr>
          <w:trHeight w:val="465"/>
        </w:trPr>
        <w:tc>
          <w:tcPr>
            <w:tcW w:w="1504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B711F" w:rsidRPr="00C91560" w:rsidRDefault="00DB711F" w:rsidP="00A80784">
            <w:pPr>
              <w:widowControl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C91560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附件</w:t>
            </w:r>
            <w:r w:rsidR="00A80784" w:rsidRPr="00C91560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</w:p>
        </w:tc>
      </w:tr>
      <w:tr w:rsidR="00DB711F" w:rsidRPr="00DB711F" w:rsidTr="00DB711F">
        <w:trPr>
          <w:trHeight w:val="540"/>
        </w:trPr>
        <w:tc>
          <w:tcPr>
            <w:tcW w:w="1504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DB711F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都江堰市人民医院2019年公开招聘专业技术人员计划表</w:t>
            </w:r>
          </w:p>
        </w:tc>
      </w:tr>
      <w:tr w:rsidR="00DB711F" w:rsidRPr="00DB711F" w:rsidTr="00DB711F">
        <w:trPr>
          <w:trHeight w:val="345"/>
        </w:trPr>
        <w:tc>
          <w:tcPr>
            <w:tcW w:w="1504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B711F" w:rsidRPr="00DB711F" w:rsidRDefault="00DB711F" w:rsidP="00DB711F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711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2018年12月25日</w:t>
            </w:r>
          </w:p>
        </w:tc>
      </w:tr>
      <w:tr w:rsidR="00DB711F" w:rsidRPr="00DB711F" w:rsidTr="00DB711F">
        <w:trPr>
          <w:trHeight w:val="5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B711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B711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科室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B711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B711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需求人数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B711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专 业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B711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学历学位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B711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职  称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B711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年龄</w:t>
            </w:r>
          </w:p>
        </w:tc>
        <w:tc>
          <w:tcPr>
            <w:tcW w:w="2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B711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其      它</w:t>
            </w:r>
          </w:p>
        </w:tc>
        <w:tc>
          <w:tcPr>
            <w:tcW w:w="2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B711F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DB711F" w:rsidRPr="00DB711F" w:rsidTr="00DB711F">
        <w:trPr>
          <w:trHeight w:val="5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心血管内科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心血管内科医师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心血管内科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医师及以上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本科学历需临床医学专业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老年病科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老年病科医师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内科学/临床医学/神经病学/感染性疾病/全科医学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医师及以上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5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呼吸内科二病区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呼吸内科二病区医师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呼吸内科/内科学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color w:val="FF0000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color w:val="FF0000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8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重症医学科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重症医学科医师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重症医学/临床医学/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医师及以上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重症医学硕士、具有规培证优先。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5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眼科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眼科医师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眼科/临床医学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30岁以下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4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护理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护理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护理学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4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健康体检部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体检医生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公共卫生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主治医师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45岁以下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主治医师任职三年以上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4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8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普儿科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普儿科医师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儿科学/临床医学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color w:val="FF0000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color w:val="FF0000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79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9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肿瘤科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血液内科医师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血液内科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医师及以上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color w:val="FF0000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color w:val="FF0000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8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急诊医学科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急诊科医师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急诊医学/临床医学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具备急症医学规培生或注册为急诊医学证优先,往届生需取得执业医师资格证。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91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医学影像科-放射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医学影像医师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医学影像学/放射医学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40岁以下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需取得上岗资格证，具备介入资质者优先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630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12</w:t>
            </w:r>
          </w:p>
        </w:tc>
        <w:tc>
          <w:tcPr>
            <w:tcW w:w="16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病理科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病理诊断医师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临床医学/临床病理专业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30岁以下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540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711F" w:rsidRPr="00DB711F" w:rsidRDefault="00DB711F" w:rsidP="00DB711F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711F" w:rsidRPr="00DB711F" w:rsidRDefault="00DB711F" w:rsidP="00DB711F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病理技术员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医学相关专业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大专及以上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初级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30岁以下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5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麻醉科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麻醉科医师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麻醉学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医师及以上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本科学历需取得规培结业证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3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14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肛肠科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肛肠科医师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肛肠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医师及以上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30岁以下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4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15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肾脏内科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肾脏内科医师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肾脏内科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420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16</w:t>
            </w:r>
          </w:p>
        </w:tc>
        <w:tc>
          <w:tcPr>
            <w:tcW w:w="16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消化内科</w:t>
            </w:r>
          </w:p>
        </w:tc>
        <w:tc>
          <w:tcPr>
            <w:tcW w:w="17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消化内科医师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8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消化内科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博士及以上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45岁以下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420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711F" w:rsidRPr="00DB711F" w:rsidRDefault="00DB711F" w:rsidP="00DB711F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711F" w:rsidRPr="00DB711F" w:rsidRDefault="00DB711F" w:rsidP="00DB711F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7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711F" w:rsidRPr="00DB711F" w:rsidRDefault="00DB711F" w:rsidP="00DB711F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8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711F" w:rsidRPr="00DB711F" w:rsidRDefault="00DB711F" w:rsidP="00DB711F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711F" w:rsidRPr="00DB711F" w:rsidRDefault="00DB711F" w:rsidP="00DB711F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DB711F" w:rsidRPr="00DB711F" w:rsidTr="00DB711F">
        <w:trPr>
          <w:trHeight w:val="4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17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内分泌科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内分泌科医师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内分泌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医师及以上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30岁以下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540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18</w:t>
            </w:r>
          </w:p>
        </w:tc>
        <w:tc>
          <w:tcPr>
            <w:tcW w:w="16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康复科</w:t>
            </w:r>
          </w:p>
        </w:tc>
        <w:tc>
          <w:tcPr>
            <w:tcW w:w="17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康复治疗师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针灸推拿学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30岁以下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非应届生需取得康复治疗师或医师执业证，大学英语四级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540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711F" w:rsidRPr="00DB711F" w:rsidRDefault="00DB711F" w:rsidP="00DB711F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711F" w:rsidRPr="00DB711F" w:rsidRDefault="00DB711F" w:rsidP="00DB711F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7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B711F" w:rsidRPr="00DB711F" w:rsidRDefault="00DB711F" w:rsidP="00DB711F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康复治疗学或运动医学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需取得康复治疗师证，大学英语六级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4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19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预防保健科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预防保健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预防医学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30岁以下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DB711F" w:rsidRPr="00DB711F" w:rsidTr="00DB711F">
        <w:trPr>
          <w:trHeight w:val="12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20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党办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党办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文学类/管理类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35岁以下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政治面貌：须中国共产党员；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spacing w:line="280" w:lineRule="exact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写作水平和沟通能级力强；在思想上、行动上与党中央保持高度一致，基本了解党的建设。有医学背景者优先</w:t>
            </w:r>
          </w:p>
        </w:tc>
      </w:tr>
      <w:tr w:rsidR="00DB711F" w:rsidRPr="00DB711F" w:rsidTr="00DB711F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质控部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质控部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病案管理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30岁以下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病案编码者优先</w:t>
            </w:r>
          </w:p>
        </w:tc>
      </w:tr>
      <w:tr w:rsidR="00DB711F" w:rsidRPr="00DB711F" w:rsidTr="00DB711F">
        <w:trPr>
          <w:trHeight w:val="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合计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>40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11F" w:rsidRPr="00DB711F" w:rsidRDefault="00DB711F" w:rsidP="00DB711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B711F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8A765A" w:rsidRDefault="008A765A"/>
    <w:sectPr w:rsidR="008A765A" w:rsidSect="00DB711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284" w:right="851" w:bottom="28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8AB" w:rsidRDefault="008178AB" w:rsidP="00DB711F">
      <w:r>
        <w:separator/>
      </w:r>
    </w:p>
  </w:endnote>
  <w:endnote w:type="continuationSeparator" w:id="1">
    <w:p w:rsidR="008178AB" w:rsidRDefault="008178AB" w:rsidP="00DB71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560" w:rsidRDefault="00C9156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560" w:rsidRDefault="00C91560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560" w:rsidRDefault="00C9156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8AB" w:rsidRDefault="008178AB" w:rsidP="00DB711F">
      <w:r>
        <w:separator/>
      </w:r>
    </w:p>
  </w:footnote>
  <w:footnote w:type="continuationSeparator" w:id="1">
    <w:p w:rsidR="008178AB" w:rsidRDefault="008178AB" w:rsidP="00DB71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560" w:rsidRDefault="00C9156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711F" w:rsidRDefault="00DB711F" w:rsidP="00C91560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560" w:rsidRDefault="00C9156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711F"/>
    <w:rsid w:val="0016037A"/>
    <w:rsid w:val="008178AB"/>
    <w:rsid w:val="008A765A"/>
    <w:rsid w:val="0092792C"/>
    <w:rsid w:val="009946C7"/>
    <w:rsid w:val="00A80784"/>
    <w:rsid w:val="00C91560"/>
    <w:rsid w:val="00DB7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3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7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71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7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71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04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198</Words>
  <Characters>1131</Characters>
  <Application>Microsoft Office Word</Application>
  <DocSecurity>0</DocSecurity>
  <Lines>9</Lines>
  <Paragraphs>2</Paragraphs>
  <ScaleCrop>false</ScaleCrop>
  <Company>微软中国</Company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4</cp:revision>
  <dcterms:created xsi:type="dcterms:W3CDTF">2018-12-25T06:45:00Z</dcterms:created>
  <dcterms:modified xsi:type="dcterms:W3CDTF">2018-12-25T07:23:00Z</dcterms:modified>
</cp:coreProperties>
</file>