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250" w:type="dxa"/>
        <w:jc w:val="center"/>
        <w:tblBorders>
          <w:lef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762"/>
        <w:gridCol w:w="2010"/>
        <w:gridCol w:w="633"/>
        <w:gridCol w:w="480"/>
        <w:gridCol w:w="523"/>
        <w:gridCol w:w="437"/>
        <w:gridCol w:w="1269"/>
        <w:gridCol w:w="1956"/>
        <w:gridCol w:w="1174"/>
        <w:gridCol w:w="1214"/>
        <w:gridCol w:w="792"/>
      </w:tblGrid>
      <w:tr w:rsidR="002D59A8" w:rsidRPr="002D59A8" w:rsidTr="002D59A8">
        <w:trPr>
          <w:trHeight w:val="582"/>
          <w:jc w:val="center"/>
        </w:trPr>
        <w:tc>
          <w:tcPr>
            <w:tcW w:w="7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层级</w:t>
            </w:r>
          </w:p>
        </w:tc>
        <w:tc>
          <w:tcPr>
            <w:tcW w:w="209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64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48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经费性质</w:t>
            </w:r>
          </w:p>
        </w:tc>
        <w:tc>
          <w:tcPr>
            <w:tcW w:w="52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24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招聘计划及资格条件</w:t>
            </w:r>
          </w:p>
        </w:tc>
        <w:tc>
          <w:tcPr>
            <w:tcW w:w="81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2D59A8" w:rsidRPr="002D59A8" w:rsidTr="002D59A8">
        <w:trPr>
          <w:trHeight w:val="91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招聘计划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其它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D59A8" w:rsidRPr="002D59A8" w:rsidTr="002D59A8">
        <w:trPr>
          <w:trHeight w:val="48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农业经济管理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全日制普通高校博士研究生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博士学位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8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全日制普通高校博士研究生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博士学位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8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全日制普通高校博士研究生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博士学位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8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全日制普通高校博士研究生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博士学位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8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马克思主义理论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全日制普通高校博士研究生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博士学位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277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全日制普通高校博士研究生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博士学位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277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车辆工程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全日制普通高校博士研究生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博士学位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国际会计与金融、会计学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具有两年及以上工作经历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学科教学（英语）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具有英语专业八级证书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电路与系统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免疫学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动物遗传育种与繁殖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人体解剖与组织胚胎学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汉中市学生资助管理中心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汉语言文字学、计算机科学与技术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陕西省汉中中学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中国语言文学、学科教学（语文）、汉语国际教育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具有高中及以上教师资格证，一年及以上工作经历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陕西省汉中中学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化学、学科教学（化学）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具有高中及以上教师资格证，一年及以上工作经历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陕西省汉中中学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学科教学（英语）、英语语言文学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具有高中及以上教师资格证，一年及以上工作经历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陕西省汉中中学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教育学原理、比较教育学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具有高中及以上教师资格证，一年及以上工作经历，中共党员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从事学校部分党务工作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陕西省汉中中学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心理学、心理健康教育、应用心理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具有高中及以上教师资格证，一年及以上工作经历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陕西省汉中中学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会计学、会计、审计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具有两年及以上工作经历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汉中市四0五学校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学科教学（地理）、自然地理学、人文地理学、地图学与地理信息系统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汉中市四0五学校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学科教学（历史）、中国史、世</w:t>
            </w: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界史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汉中市陕飞一中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历史学、学科教学（历史）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汉中市陕飞二中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生物学、学科教学（生物）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汉中市陕飞二中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化学、学科教学（化学）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汉中市科技职业中等专业学校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历史学、学科教学（历史）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具有高中或中等职业学校教师资格证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汉中市科技职业中等专业学校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英语语言文学、学科教学（英语）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具有高中或中等职业学校教师资格证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汉中市科技职业中等专业学校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电子科学与技术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汉中市科技职业中等专业学校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机械制造及其自动化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汉中师范附属小学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中国语言文学、学科教学（语文）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具有小学及以上教师资格证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汉中师范附属小学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基础数学、学科教学（数学）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具有小学及以上教师资格证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汉中市陕飞一小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英语语言文学、学科教学（英语）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具有小学及以上教师资格证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汉中市中心医院（中医医院）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差额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具有医师资格证、规培证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汉中市中心医院（中医医院）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差额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具有医师资格证，985或211院校毕业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汉中市中心医院（中医医院）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差额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具有医师资格证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汉中市中心医院（中医医院）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差额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具有药师资格证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中医院岗位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汉中市中心医院（中医医院）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差额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中西医结合临床、外科学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具有医师资格证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中医院骨科岗位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汉中市中心医院（中医医院）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差额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中西医结合临床、妇产科学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具有医师资格证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中医院妇产科岗位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汉中市铁路中心医院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差额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汉中职业技术学院附属医院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差额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96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陕西省汉中体育运动学校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运动训练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省级及以上田径比赛短跨项目获得第一名、第二名、第三名任意名次，且具有一级、健将或国际健将运动员技术等级证书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汉中市食品药品检验检测中心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药物化学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汉中市食品药品检验检测中心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分析化学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247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汉中市质量技术检验检测中心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仪器仪表工程、分析化学、材料物理与化学、工程力学、机械制造及其自动化、生物化工、测试计量技术及仪器、机械电子工程、微电子学与固体电子学、应用化学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汉中公路管理局公路抢险救援中心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自收自支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岩土工程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汉中公路管理局汉台公路管理段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自收自支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桥梁与隧道工程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汉中公路管理局刘家山检测站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自收自支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汉中市城市规划管理服务中心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城市规划、建筑学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中共汉中市委党校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马克思主义哲学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中共汉中市委党校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法学（一级学科）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中共汉中市委党校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公共管理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汉中市农业科学研究所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作物遗传育种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本科专业为农学或植物科学与技术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汉中市农业科学研究所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植物营养学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本科专业为资源环境科学或农业资源与环境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汉中市农业科学研究所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园艺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本科专业为园艺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汉中市农产品质量安全监测检验中心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分析化学、食品科学与工程、生物化学与分子生物学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汉中市动物疾病预防控制中心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临床兽医学、预防兽医学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汉中市农业技术推广中心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微生物学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汉中市农业技术推广中心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植物保护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市直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汉中市农业技术推广中心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园艺学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汉中市汉台中学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基础心理学，发展与教育心理学，应用心理学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汉中市汉台中学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学科教学（思政）、思想政治教育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汉中市汉台第二中学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学科教学（英语）、英语语言文学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汉中市口腔医院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差额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具有口腔执业医师资格证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汉中市人民医院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差额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中医内科学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具有中医类别医师执业证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汉台区畜牧兽医技术推广中心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临床兽医学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汉中高新技术产业开发区管理委员会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建筑与土木工程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取得副高及以上职称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汉中高新技术产业开发区管理委员会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城市规划、建筑学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取得副高及以上职称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汉台区江河堤防管理站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水文学及水资源、水利水电工程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汉台区文物旅游稽查大队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旅游管理、考古学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汉台区金融工作办公室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金融学、财政学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南郑区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汉中市南郑区工业园区管理委员会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城市规划与设计、城市规划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南郑区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汉中市南郑区工业园区管理委员会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会计、会计学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南郑区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汉中市南郑区工业园区管理委员会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项目管理、企业管理、</w:t>
            </w: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工商管理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南郑区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汉中市南郑区蚕茶果技术推广中心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农业昆虫与害虫防治、植物病理学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南郑区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汉中市南郑区政府投资建设项目审计中心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审计、会计、会计学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南郑区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汉中市南郑区城乡居民社会养老保险经办中心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社会保障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南郑区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汉中市南郑区公证处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法学（一级学科）、法律硕士（法学）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南郑区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汉中市南郑区农业技术推广中心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作物栽培学与耕作学、植物保护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南郑区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南郑中学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学科教学（生物）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南郑区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汉中市南郑区大河坎中学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学科教学（化学）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南郑区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汉中市南郑区高台中学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体育教学、学科教学（体育）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城固县金融工作办公室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金融学、财政学、国民经济学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城固县电子商务产业发展办公室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产业经济学、国际贸易学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城固县植保植检站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植物保护、植物学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城固县天然林保护中心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地图学与地理信息系统、森林保护学、森林培育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城固县建筑节能与墙体材料革新领导小组办公室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自收自支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城市规划、城乡规划学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城固县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城固县第一中学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体育学、体育、学科教学（体育）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86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城固县第二中学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文艺学、语言学及应用语言学、汉语言文字学、中国古典文献学、中国古代文学、中国现当代文学、比较文学与世界文学、学科教学（语文）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城固县第二中学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基础数学、计算数学、概率论与数理统计、应用数学、学科教学（数学）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城固县第二中学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英语笔译、英语口译、英语语言文学、学科教学（英语）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86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城固县职教中心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文艺学、语言学及应用语言学、汉语言文字学、中国古典文献学、中国古代文学、中国现当代文学、比较文学与世界文学、学科教学（语文）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16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城固县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城固县医院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差额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内科学、外科学、儿科学、妇产科学、眼科学、耳鼻咽喉科学、麻醉学、急诊医学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具有执业医师资格证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397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学科教学（语文）、语言学及应用语言学、汉语言文字学、中国古典文献学、中国古代文学、中国现当代文学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学科教学（英语）、英语语言文学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16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学科教学（数学）、基础数学、计算数学、概率论与数理统计、应用数学、运筹学与控制论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397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洋县第二高级中学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学科教学（语文）、语言学及应用语言学、汉语言文字学、中国古典文献学、中国古代文学、中国现当代文学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16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洋县第二高级中学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学科教学（数学）、基础数学、计算数学、</w:t>
            </w: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概率论与数理统计、应用数学、运筹学与控制论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16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洋县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洋县第二高级中学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学科教学（化学）、无机化学、分析化学、有机化学、物理化学、高分子化学与物理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16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洋县书院初级中学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学科教学（数学）、基础数学、计算数学、概率论与数理统计、应用数学、运筹学与控制论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具有初中及以上教师资格证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630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洋县书院初级中学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教育学原理、课程与教学论、教育史、比较教育学、教育技术学、基础心理学、发展与教育心理学、应用心理学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具有初中及以上教师资格证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西乡县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西乡县第一中学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物理学、学科教学（物理）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西乡县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西乡县第一中学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生物学、学科教学（生物）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西乡县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西乡县第二中学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中国语言文学、学科教学（语文）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西乡县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西乡县第二中学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英语语言文学、学科教</w:t>
            </w: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学（英语）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</w:t>
            </w: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西乡县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西乡县电化教育中心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计算机科学与技术、现代教育技术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630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勉县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勉县职业教育中心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汉语国际教育、学科教学（语文）、语言学及应用语言学、文艺学、中国古代文学、中国现当代文学、汉语言文字学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勉县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勉县职业教育中心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学科教学（英语）、英语语言文学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16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勉县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勉阳初级中学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学科教学（化学）、无机化学、分析化学、有机化学、物理化学、高分子化学与物理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具有初中及以上教师资格证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630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勉县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勉阳初级中学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学科教学（思政)、政治学理论、中外政治制度、科学社会主义与国际共产主义运动、中共党史、国际政治、国际关系、外交学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具有初中及以上教师资格证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630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勉县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勉县第二中学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学科教学（思政)、政治学理论、中外政治制度、科学社会主义与国际共产主义运动、中共党史、国际政治、国际关系、外交学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勉县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勉县第二中学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学科教学（地理）、自然地理学、人文地理学、地图学与地理信息系统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勉县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勉县第二中学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学科教学（历史）、考古学、中国史、世界史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勉县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勉县武侯中学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学科教学（历史）、考古学、中国史、世界史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232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勉县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勉县武侯中学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学科教学（生物）、植物学、动物学、生理学、水生生物学、微生物学、神经生物学、遗传学、发育生物学、细胞生物学、生物化学与分子生物学、生物物理学、生态</w:t>
            </w: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勉县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勉县武侯中学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学科教学（美术）、美术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宁强县天津高级中学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基础数学、计算数学、概率论与数理统计、应用数学、学科教学（数学）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397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宁强县天津高级中学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理论物理、粒子物理与原子核物理、原了与分子物理、等粒子体物理、凝聚态物理、学科教学（物理）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宁强县天津高级中学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历史学、中国学、世界史、学科教学（历史）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16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宁强县食品药品检验检测中心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食品科学与工程、食品科学、食品加工与安全、粮食、油脂及植物蛋白工程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宁强县水政水资源管理办公室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水利工程、水文学及水资源、水工结构工程、水利水电工程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宁强县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宁强县交通基本工程质量监督站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土木工程、交通运输工程、交通运输规划与管理、桥梁与隧道工程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略阳县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略阳县天津高级中学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学科教学（英语）、英语语言文学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略阳县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略阳县天津高级中学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中国史、学科教学（历史）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略阳县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略阳县天津高级中学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有机化学、学科教学（化学）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略阳县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略阳县天津高级中学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光学工程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略阳县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略阳县天津高级中学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学科教学（数学）、应用数学、基础数学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略阳县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略阳县天津高级中学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学科教学（语文）、汉语言文字学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略阳县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略阳县中药材技术推广服务中心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中药学、药学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镇巴县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镇巴中学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英语语言文学、外国语言学及应用语言学、学科教学（英语）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镇巴县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镇巴中学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基础数学、应用数学、学科教学（数学）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镇巴县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镇巴中学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理论物理、学科教学（物理）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镇巴县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镇巴中学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生物化学与分子生物学、学科教学（生物）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699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镇巴县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镇巴中学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自然地理学、人文地理学、学科教学（地理）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镇巴县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镇巴县人民医院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具有医师资格证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镇巴县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镇巴县中医院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具有医师资格证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16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留坝县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留坝县中学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植物学、动物学、生物化学与分子生物学、生物物理学、生态学、学科教学（生物）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1164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留坝县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留坝县中学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基础数学、计数数学、概率论与数理统计、应用数学、运筹学与控制论、学科教学（数学）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留坝县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留坝县中学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学科教学（地理）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932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留坝县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留坝县医院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差额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内科学、外科学、妇产科学、中医内科学、康复医学与理疗学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具有医师资格证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留坝县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留坝县农业技术推广中心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生物学、植物保护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佛坪县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佛坪县中学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历史学、学科教学（历史）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具有高中及以上教师资格证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D59A8" w:rsidRPr="002D59A8" w:rsidTr="002D59A8">
        <w:trPr>
          <w:trHeight w:val="465"/>
          <w:jc w:val="center"/>
        </w:trPr>
        <w:tc>
          <w:tcPr>
            <w:tcW w:w="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佛坪县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佛坪县初级中学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全额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地理学、学科教学（地</w:t>
            </w: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理）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全日制普通高校硕士研究生及以上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硕士学位及以上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具有初中及以上教</w:t>
            </w:r>
            <w:r w:rsidRPr="002D59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师资格证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9A8" w:rsidRPr="002D59A8" w:rsidRDefault="002D59A8" w:rsidP="002D59A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59A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</w:tc>
      </w:tr>
    </w:tbl>
    <w:p w:rsidR="00A059D0" w:rsidRPr="002D59A8" w:rsidRDefault="00A059D0"/>
    <w:sectPr w:rsidR="00A059D0" w:rsidRPr="002D59A8" w:rsidSect="00A059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344F" w:rsidRDefault="005C344F" w:rsidP="002D59A8">
      <w:r>
        <w:separator/>
      </w:r>
    </w:p>
  </w:endnote>
  <w:endnote w:type="continuationSeparator" w:id="0">
    <w:p w:rsidR="005C344F" w:rsidRDefault="005C344F" w:rsidP="002D59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344F" w:rsidRDefault="005C344F" w:rsidP="002D59A8">
      <w:r>
        <w:separator/>
      </w:r>
    </w:p>
  </w:footnote>
  <w:footnote w:type="continuationSeparator" w:id="0">
    <w:p w:rsidR="005C344F" w:rsidRDefault="005C344F" w:rsidP="002D59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59A8"/>
    <w:rsid w:val="002D59A8"/>
    <w:rsid w:val="005C344F"/>
    <w:rsid w:val="00A05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9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59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59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59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59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28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1715</Words>
  <Characters>9782</Characters>
  <Application>Microsoft Office Word</Application>
  <DocSecurity>0</DocSecurity>
  <Lines>81</Lines>
  <Paragraphs>22</Paragraphs>
  <ScaleCrop>false</ScaleCrop>
  <Company/>
  <LinksUpToDate>false</LinksUpToDate>
  <CharactersWithSpaces>11475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2018-11-01T02:19:00Z</dcterms:created>
  <dcterms:modified xsi:type="dcterms:W3CDTF">2018-11-01T02:20:00Z</dcterms:modified>
</cp:coreProperties>
</file>