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C67" w:rsidRPr="00C54FC0" w:rsidRDefault="005C1C67" w:rsidP="00C54FC0">
      <w:pPr>
        <w:widowControl/>
        <w:spacing w:line="405" w:lineRule="atLeast"/>
        <w:jc w:val="left"/>
        <w:rPr>
          <w:rFonts w:ascii="仿宋_GB2312" w:eastAsia="仿宋_GB2312" w:hAnsi="宋体" w:cs="Helvetica"/>
          <w:b/>
          <w:bCs/>
          <w:kern w:val="0"/>
          <w:sz w:val="28"/>
          <w:szCs w:val="28"/>
        </w:rPr>
      </w:pPr>
    </w:p>
    <w:tbl>
      <w:tblPr>
        <w:tblW w:w="9060" w:type="dxa"/>
        <w:tblInd w:w="93" w:type="dxa"/>
        <w:tblLook w:val="04A0"/>
      </w:tblPr>
      <w:tblGrid>
        <w:gridCol w:w="440"/>
        <w:gridCol w:w="1600"/>
        <w:gridCol w:w="1094"/>
        <w:gridCol w:w="709"/>
        <w:gridCol w:w="5217"/>
      </w:tblGrid>
      <w:tr w:rsidR="00C54FC0" w:rsidRPr="00C54FC0" w:rsidTr="00C54FC0">
        <w:trPr>
          <w:trHeight w:val="855"/>
        </w:trPr>
        <w:tc>
          <w:tcPr>
            <w:tcW w:w="90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066AE2" w:rsidRPr="00066AE2" w:rsidRDefault="00066AE2" w:rsidP="00127C92">
            <w:pPr>
              <w:widowControl/>
              <w:jc w:val="center"/>
              <w:rPr>
                <w:rFonts w:ascii="方正小标宋简体" w:eastAsia="方正小标宋简体" w:hAnsi="Tahoma" w:cs="Tahoma"/>
                <w:bCs/>
                <w:kern w:val="0"/>
                <w:sz w:val="36"/>
                <w:szCs w:val="36"/>
              </w:rPr>
            </w:pPr>
            <w:r w:rsidRPr="00066AE2">
              <w:rPr>
                <w:rFonts w:ascii="方正小标宋简体" w:eastAsia="方正小标宋简体" w:hAnsi="Tahoma" w:cs="Tahoma" w:hint="eastAsia"/>
                <w:bCs/>
                <w:kern w:val="0"/>
                <w:sz w:val="36"/>
                <w:szCs w:val="36"/>
              </w:rPr>
              <w:t>成都市第三人民医院</w:t>
            </w:r>
          </w:p>
          <w:p w:rsidR="00C54FC0" w:rsidRPr="00C54FC0" w:rsidRDefault="00C54FC0" w:rsidP="00127C92">
            <w:pPr>
              <w:widowControl/>
              <w:jc w:val="center"/>
              <w:rPr>
                <w:rFonts w:ascii="仿宋_GB2312" w:eastAsia="仿宋_GB2312" w:hAnsi="Tahoma" w:cs="Tahoma"/>
                <w:b/>
                <w:bCs/>
                <w:kern w:val="0"/>
                <w:sz w:val="36"/>
                <w:szCs w:val="36"/>
              </w:rPr>
            </w:pPr>
            <w:r w:rsidRPr="00066AE2">
              <w:rPr>
                <w:rFonts w:ascii="方正小标宋简体" w:eastAsia="方正小标宋简体" w:hAnsi="Tahoma" w:cs="Tahoma" w:hint="eastAsia"/>
                <w:bCs/>
                <w:kern w:val="0"/>
                <w:sz w:val="36"/>
                <w:szCs w:val="36"/>
              </w:rPr>
              <w:t>2018年上半年</w:t>
            </w:r>
            <w:r w:rsidR="00127C92" w:rsidRPr="00066AE2">
              <w:rPr>
                <w:rFonts w:ascii="方正小标宋简体" w:eastAsia="方正小标宋简体" w:hAnsi="Tahoma" w:cs="Tahoma" w:hint="eastAsia"/>
                <w:bCs/>
                <w:kern w:val="0"/>
                <w:sz w:val="36"/>
                <w:szCs w:val="36"/>
              </w:rPr>
              <w:t>编外招聘专业技术人员岗位需求表</w:t>
            </w:r>
          </w:p>
        </w:tc>
      </w:tr>
      <w:tr w:rsidR="00C54FC0" w:rsidRPr="00C54FC0" w:rsidTr="00F8383D">
        <w:trPr>
          <w:trHeight w:val="6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部门/科室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岗位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b/>
                <w:bCs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b/>
                <w:bCs/>
                <w:kern w:val="0"/>
                <w:sz w:val="20"/>
                <w:szCs w:val="20"/>
              </w:rPr>
              <w:t>要求</w:t>
            </w:r>
          </w:p>
        </w:tc>
      </w:tr>
      <w:tr w:rsidR="00C54FC0" w:rsidRPr="00C54FC0" w:rsidTr="00F8383D">
        <w:trPr>
          <w:trHeight w:val="102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肿瘤放疗科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D85213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肿瘤学专业（放疗及肿瘤外科方向）；硕士研究生学历，并取得相应学位证；具有医师资格证</w:t>
            </w:r>
            <w:r w:rsidR="00D85213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完成肿瘤学专科培训。</w:t>
            </w:r>
          </w:p>
        </w:tc>
      </w:tr>
      <w:tr w:rsidR="00C54FC0" w:rsidRPr="00C54FC0" w:rsidTr="00D37F98">
        <w:trPr>
          <w:trHeight w:val="817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4F2AFD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医学影像学；全日制本科及以上学历，并取得相应</w:t>
            </w:r>
            <w:r w:rsidR="00C54FC0"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学位证；经过半年及以上技师培训。</w:t>
            </w:r>
          </w:p>
        </w:tc>
      </w:tr>
      <w:tr w:rsidR="00C54FC0" w:rsidRPr="00C54FC0" w:rsidTr="00F8383D">
        <w:trPr>
          <w:trHeight w:val="75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临床营养科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管理人员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037FC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临床医学或营养学专业；本科及以上学历，并取得相应学位证</w:t>
            </w:r>
            <w:r w:rsidR="00A037FC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；具有医师资格证。</w:t>
            </w:r>
            <w:r w:rsidR="00D341EA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若为临床医学专业，则需要具有相应专业规培结业证。</w:t>
            </w:r>
          </w:p>
        </w:tc>
      </w:tr>
      <w:tr w:rsidR="00C54FC0" w:rsidRPr="00C54FC0" w:rsidTr="00D37F98">
        <w:trPr>
          <w:trHeight w:val="79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儿科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4F2AFD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儿科学专业，硕士研究生及以上学历，并取得相应学位证</w:t>
            </w:r>
            <w:r w:rsidR="004F2AFD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具有医师资格证及儿科规培结业证。</w:t>
            </w:r>
          </w:p>
        </w:tc>
      </w:tr>
      <w:tr w:rsidR="00C54FC0" w:rsidRPr="00C54FC0" w:rsidTr="00D37F98">
        <w:trPr>
          <w:trHeight w:val="978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临床医学、急诊医学</w:t>
            </w:r>
            <w:r w:rsidR="004A323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专业，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全日制本科及以上学历，并取得相应学位证；具有医师资格证及急诊专业规培结业证。</w:t>
            </w:r>
          </w:p>
        </w:tc>
      </w:tr>
      <w:tr w:rsidR="00C54FC0" w:rsidRPr="00C54FC0" w:rsidTr="00F8383D">
        <w:trPr>
          <w:trHeight w:val="84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药学部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调剂师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药学、临床药学专业，全日制本科及以上学历，并取得相应学位证。</w:t>
            </w:r>
          </w:p>
        </w:tc>
      </w:tr>
      <w:tr w:rsidR="00C54FC0" w:rsidRPr="00C54FC0" w:rsidTr="00F8383D">
        <w:trPr>
          <w:trHeight w:val="84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口腔医学（正畸方向）；硕士研究生及以上学历，并取得相应学位证；具有医师资格证及口腔专业规培结业证。</w:t>
            </w:r>
          </w:p>
        </w:tc>
      </w:tr>
      <w:tr w:rsidR="00C54FC0" w:rsidRPr="00C54FC0" w:rsidTr="00F8383D">
        <w:trPr>
          <w:trHeight w:val="81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口腔医学（牙体牙髓方向）；硕士研究生及以上学历，并取得相应学位证；具有医师资格证及口腔专业规培结业证。</w:t>
            </w:r>
          </w:p>
        </w:tc>
      </w:tr>
      <w:tr w:rsidR="00C54FC0" w:rsidRPr="00C54FC0" w:rsidTr="00D37F98">
        <w:trPr>
          <w:trHeight w:val="888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口腔技工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口腔医学技术，大专及以上学历，具有口腔技工工作经验者优先。</w:t>
            </w:r>
          </w:p>
        </w:tc>
      </w:tr>
      <w:tr w:rsidR="00C54FC0" w:rsidRPr="00C54FC0" w:rsidTr="00F8383D">
        <w:trPr>
          <w:trHeight w:val="9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217EB3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麻醉学专业；全日制本科及以上学历,并取得相应学位证；具有医师资格证及麻醉科规培结业证。</w:t>
            </w:r>
          </w:p>
        </w:tc>
      </w:tr>
      <w:tr w:rsidR="00A81562" w:rsidRPr="00C54FC0" w:rsidTr="00305346">
        <w:trPr>
          <w:trHeight w:val="795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60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A8156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普外科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乳腺甲状腺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A8156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外科学</w:t>
            </w: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；硕士研究生及以上学历，并取得相应学位证；具有医师资格证及外科学规培结业证。</w:t>
            </w:r>
          </w:p>
        </w:tc>
      </w:tr>
      <w:tr w:rsidR="00A81562" w:rsidRPr="00C54FC0" w:rsidTr="00305346">
        <w:trPr>
          <w:trHeight w:val="765"/>
        </w:trPr>
        <w:tc>
          <w:tcPr>
            <w:tcW w:w="4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A8156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血管外科医师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81562" w:rsidRPr="00C54FC0" w:rsidRDefault="00A81562" w:rsidP="00B76937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外科学</w:t>
            </w: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；硕士研究生及以上学历，并取得相应学位证；具有医师资格证及外科专业规培结业证。</w:t>
            </w:r>
          </w:p>
        </w:tc>
      </w:tr>
      <w:tr w:rsidR="00C54FC0" w:rsidRPr="00C54FC0" w:rsidTr="00F8383D">
        <w:trPr>
          <w:trHeight w:val="76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A81562" w:rsidP="00033EA7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妇产科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27C8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妇产科学专业，全日制本科及以上学历，并取得相应学位证；具有医师资格证</w:t>
            </w:r>
            <w:r w:rsidR="00A27C8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；具有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妇产科规培结业证</w:t>
            </w:r>
            <w:r w:rsidR="00A27C8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或取得妇产科主</w:t>
            </w:r>
            <w:r w:rsidR="00A27C82" w:rsidRPr="00A27C8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治医师资格</w:t>
            </w:r>
            <w:r w:rsidR="00A27C8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证。</w:t>
            </w:r>
          </w:p>
        </w:tc>
      </w:tr>
      <w:tr w:rsidR="00033EA7" w:rsidRPr="00C54FC0" w:rsidTr="00F8383D">
        <w:trPr>
          <w:trHeight w:val="76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EA7" w:rsidRPr="00C54FC0" w:rsidRDefault="00033EA7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EA7" w:rsidRPr="00C54FC0" w:rsidRDefault="00033EA7" w:rsidP="00012178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神经外科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EA7" w:rsidRPr="00C54FC0" w:rsidRDefault="00033EA7" w:rsidP="00012178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EA7" w:rsidRPr="00C54FC0" w:rsidRDefault="00033EA7" w:rsidP="00012178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33EA7" w:rsidRPr="00C54FC0" w:rsidRDefault="00033EA7" w:rsidP="00CA479D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神经病学；硕士研究生及以上学历，并取得相应学位证；具有医师资格证</w:t>
            </w:r>
            <w:r w:rsidRPr="00CA479D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及外科</w:t>
            </w:r>
            <w:r w:rsidR="00CA479D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学</w:t>
            </w:r>
            <w:r w:rsidRPr="00CA479D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专业规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培结业证。</w:t>
            </w:r>
          </w:p>
        </w:tc>
      </w:tr>
      <w:tr w:rsidR="00C54FC0" w:rsidRPr="00C54FC0" w:rsidTr="00F8383D">
        <w:trPr>
          <w:trHeight w:val="1035"/>
        </w:trPr>
        <w:tc>
          <w:tcPr>
            <w:tcW w:w="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lastRenderedPageBreak/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神经内科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神经病学（老年神经病学</w:t>
            </w:r>
            <w:r w:rsidR="0050180A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、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神经变性疾病或神经重症方向）；硕士研究生及以上学历，并取得相应学位证；具有医师资格证，及神经内科规培结业证。</w:t>
            </w:r>
          </w:p>
        </w:tc>
      </w:tr>
      <w:tr w:rsidR="00C54FC0" w:rsidRPr="00C54FC0" w:rsidTr="00F8383D">
        <w:trPr>
          <w:trHeight w:val="1095"/>
        </w:trPr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神经电生理医师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神经病学（脑电生理、肌电及诱发电位方向）；全日制本科及以上学历，并取得相应专业学位证；具有医师资格证，及神经内科规培结业证。</w:t>
            </w:r>
          </w:p>
        </w:tc>
      </w:tr>
      <w:tr w:rsidR="00C54FC0" w:rsidRPr="00C54FC0" w:rsidTr="00F8383D">
        <w:trPr>
          <w:trHeight w:val="765"/>
        </w:trPr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科研人员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神经病学专业；博士研究生学历和学位；英语六级或日语四级及以上水平；有国外进修、学习</w:t>
            </w:r>
            <w:r w:rsidR="0050180A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、</w:t>
            </w: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访问学者经历。</w:t>
            </w:r>
          </w:p>
        </w:tc>
      </w:tr>
      <w:tr w:rsidR="00C54FC0" w:rsidRPr="00C54FC0" w:rsidTr="00F8383D">
        <w:trPr>
          <w:trHeight w:val="1020"/>
        </w:trPr>
        <w:tc>
          <w:tcPr>
            <w:tcW w:w="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管理助理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50180A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外国语言文学类、行政管理，文秘专业；全日制本科及以上学历，并取得相应学位证；英语六级或日语四级及以上水平，有国外进修、学习、访问学者经历。</w:t>
            </w:r>
          </w:p>
        </w:tc>
      </w:tr>
      <w:tr w:rsidR="00C54FC0" w:rsidRPr="00C54FC0" w:rsidTr="00F8383D">
        <w:trPr>
          <w:trHeight w:val="99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功能神经病区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肌电图诱发电位医师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临床医学；全日制本科及以上学历，并取得相应学位证；具有医师资格证及神经内科规培结业证。</w:t>
            </w:r>
          </w:p>
        </w:tc>
      </w:tr>
      <w:tr w:rsidR="00C54FC0" w:rsidRPr="00C54FC0" w:rsidTr="00F8383D">
        <w:trPr>
          <w:trHeight w:val="72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体检部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全科医师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临床医学；全日制本科及以上学历，并取得相应学位证；具有医师资格证及全科规培结业证。</w:t>
            </w:r>
          </w:p>
        </w:tc>
      </w:tr>
      <w:tr w:rsidR="00C54FC0" w:rsidRPr="00C54FC0" w:rsidTr="00F8383D">
        <w:trPr>
          <w:trHeight w:val="66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实验医学研究部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技术人员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6188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生物技术专业，全日制本科及以上学历，并具有相应学位证。</w:t>
            </w:r>
          </w:p>
        </w:tc>
      </w:tr>
      <w:tr w:rsidR="00C54FC0" w:rsidRPr="00C54FC0" w:rsidTr="00F8383D">
        <w:trPr>
          <w:trHeight w:val="72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病理科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技术人员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DB3348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病理技术或检验医学方向专业，全日制本科及以上学历，并取得相应学位证。</w:t>
            </w:r>
          </w:p>
        </w:tc>
      </w:tr>
      <w:tr w:rsidR="00C54FC0" w:rsidRPr="00C54FC0" w:rsidTr="00F8383D">
        <w:trPr>
          <w:trHeight w:val="109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心研所彩超室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DB3348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临床医学或医学影像学专业（心超方向）；全日制本科及以上学历，并获得相应学位证；具有医师资格证及超声科规培结业证。</w:t>
            </w:r>
          </w:p>
        </w:tc>
      </w:tr>
      <w:tr w:rsidR="00C54FC0" w:rsidRPr="00C54FC0" w:rsidTr="00F8383D">
        <w:trPr>
          <w:trHeight w:val="9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超声科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6188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影像医学与核医学专业（超声方向）；硕士研究生及以上学历，并取得相应学位证；具有医师资格证及超声医学规培结业证。</w:t>
            </w:r>
          </w:p>
        </w:tc>
      </w:tr>
      <w:tr w:rsidR="00C54FC0" w:rsidRPr="00C54FC0" w:rsidTr="00F8383D">
        <w:trPr>
          <w:trHeight w:val="72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  <w:r w:rsidR="00A8156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输血科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61884" w:rsidP="00C61884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6188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临床检验诊断学</w:t>
            </w:r>
            <w:r w:rsidR="00C54FC0"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专业，硕士研究生及以上学历，并取得相应学位证；具有医师资格证。</w:t>
            </w:r>
          </w:p>
        </w:tc>
      </w:tr>
      <w:tr w:rsidR="00C54FC0" w:rsidRPr="00C54FC0" w:rsidTr="00F8383D">
        <w:trPr>
          <w:trHeight w:val="99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A81562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放射科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61884" w:rsidP="009F68B2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6188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医学影像学</w:t>
            </w:r>
            <w:r w:rsidR="009F68B2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或</w:t>
            </w:r>
            <w:r w:rsidRPr="00C61884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影像医学与核医学</w:t>
            </w:r>
            <w:r w:rsidR="00C54FC0"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专业，全日制本科及以上学历，并取得相应学位证；具有医师资格证及放射科规培结业证。</w:t>
            </w:r>
          </w:p>
        </w:tc>
      </w:tr>
      <w:tr w:rsidR="00C54FC0" w:rsidRPr="00C54FC0" w:rsidTr="00F8383D">
        <w:trPr>
          <w:trHeight w:val="825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技师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52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left"/>
              <w:rPr>
                <w:rFonts w:ascii="宋体" w:eastAsia="宋体" w:hAnsi="宋体" w:cs="Tahoma"/>
                <w:kern w:val="0"/>
                <w:sz w:val="20"/>
                <w:szCs w:val="20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0"/>
                <w:szCs w:val="20"/>
              </w:rPr>
              <w:t>医学影像技术专业，大专及以上学历。具有三甲医院工作经历者优先。</w:t>
            </w:r>
          </w:p>
        </w:tc>
      </w:tr>
      <w:tr w:rsidR="00C54FC0" w:rsidRPr="00C54FC0" w:rsidTr="00F8383D">
        <w:trPr>
          <w:trHeight w:val="6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A81562">
            <w:pPr>
              <w:widowControl/>
              <w:jc w:val="right"/>
              <w:rPr>
                <w:rFonts w:ascii="宋体" w:eastAsia="宋体" w:hAnsi="宋体" w:cs="Tahoma"/>
                <w:kern w:val="0"/>
                <w:sz w:val="22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2"/>
              </w:rPr>
              <w:t>2</w:t>
            </w:r>
            <w:r w:rsidR="00A81562">
              <w:rPr>
                <w:rFonts w:ascii="宋体" w:eastAsia="宋体" w:hAnsi="宋体" w:cs="Tahoma" w:hint="eastAsia"/>
                <w:kern w:val="0"/>
                <w:sz w:val="22"/>
              </w:rPr>
              <w:t>0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4FC0" w:rsidRPr="00C54FC0" w:rsidRDefault="00C54FC0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2"/>
              </w:rPr>
            </w:pPr>
            <w:r w:rsidRPr="00C54FC0">
              <w:rPr>
                <w:rFonts w:ascii="宋体" w:eastAsia="宋体" w:hAnsi="宋体" w:cs="Tahoma" w:hint="eastAsia"/>
                <w:kern w:val="0"/>
                <w:sz w:val="22"/>
              </w:rPr>
              <w:t>合计</w:t>
            </w:r>
          </w:p>
        </w:tc>
        <w:tc>
          <w:tcPr>
            <w:tcW w:w="59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54FC0" w:rsidRPr="00C54FC0" w:rsidRDefault="00217EB3" w:rsidP="00C54FC0">
            <w:pPr>
              <w:widowControl/>
              <w:jc w:val="center"/>
              <w:rPr>
                <w:rFonts w:ascii="宋体" w:eastAsia="宋体" w:hAnsi="宋体" w:cs="Tahoma"/>
                <w:kern w:val="0"/>
                <w:sz w:val="22"/>
              </w:rPr>
            </w:pPr>
            <w:r>
              <w:rPr>
                <w:rFonts w:ascii="宋体" w:eastAsia="宋体" w:hAnsi="宋体" w:cs="Tahoma" w:hint="eastAsia"/>
                <w:kern w:val="0"/>
                <w:sz w:val="22"/>
              </w:rPr>
              <w:t>39</w:t>
            </w:r>
            <w:r w:rsidR="00C54FC0" w:rsidRPr="00C54FC0">
              <w:rPr>
                <w:rFonts w:ascii="宋体" w:eastAsia="宋体" w:hAnsi="宋体" w:cs="Tahoma" w:hint="eastAsia"/>
                <w:kern w:val="0"/>
                <w:sz w:val="22"/>
              </w:rPr>
              <w:t>人</w:t>
            </w:r>
          </w:p>
        </w:tc>
      </w:tr>
    </w:tbl>
    <w:p w:rsidR="005C1C67" w:rsidRPr="00B83BB8" w:rsidRDefault="005C1C67" w:rsidP="004A47A5">
      <w:pPr>
        <w:widowControl/>
        <w:spacing w:line="405" w:lineRule="atLeast"/>
        <w:jc w:val="left"/>
        <w:rPr>
          <w:rFonts w:ascii="仿宋_GB2312" w:eastAsia="仿宋_GB2312" w:hAnsi="宋体" w:cs="Helvetica"/>
          <w:b/>
          <w:bCs/>
          <w:kern w:val="0"/>
          <w:sz w:val="28"/>
          <w:szCs w:val="28"/>
        </w:rPr>
      </w:pPr>
    </w:p>
    <w:sectPr w:rsidR="005C1C67" w:rsidRPr="00B83BB8" w:rsidSect="00701D06">
      <w:pgSz w:w="11906" w:h="16838"/>
      <w:pgMar w:top="851" w:right="1797" w:bottom="993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9160C" w:rsidRDefault="0019160C" w:rsidP="004643F5">
      <w:r>
        <w:separator/>
      </w:r>
    </w:p>
  </w:endnote>
  <w:endnote w:type="continuationSeparator" w:id="0">
    <w:p w:rsidR="0019160C" w:rsidRDefault="0019160C" w:rsidP="004643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81FEC33C-E14B-4B4E-AB1E-1EAF931EDE7D}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9160C" w:rsidRDefault="0019160C" w:rsidP="004643F5">
      <w:r>
        <w:separator/>
      </w:r>
    </w:p>
  </w:footnote>
  <w:footnote w:type="continuationSeparator" w:id="0">
    <w:p w:rsidR="0019160C" w:rsidRDefault="0019160C" w:rsidP="004643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808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A69A2"/>
    <w:rsid w:val="0001101D"/>
    <w:rsid w:val="00011EE5"/>
    <w:rsid w:val="000121D7"/>
    <w:rsid w:val="00020EAC"/>
    <w:rsid w:val="000211A9"/>
    <w:rsid w:val="000320D9"/>
    <w:rsid w:val="00033EA7"/>
    <w:rsid w:val="00046501"/>
    <w:rsid w:val="0006491E"/>
    <w:rsid w:val="00066AE2"/>
    <w:rsid w:val="000723D3"/>
    <w:rsid w:val="00081889"/>
    <w:rsid w:val="00091B9A"/>
    <w:rsid w:val="00094955"/>
    <w:rsid w:val="000A754B"/>
    <w:rsid w:val="000B48C4"/>
    <w:rsid w:val="000C6C9F"/>
    <w:rsid w:val="000D0C9E"/>
    <w:rsid w:val="000D2483"/>
    <w:rsid w:val="000D4DD3"/>
    <w:rsid w:val="000E1B70"/>
    <w:rsid w:val="000F2BD0"/>
    <w:rsid w:val="000F5AA3"/>
    <w:rsid w:val="00103F09"/>
    <w:rsid w:val="00106101"/>
    <w:rsid w:val="00113BF6"/>
    <w:rsid w:val="00127B8A"/>
    <w:rsid w:val="00127C92"/>
    <w:rsid w:val="001308A7"/>
    <w:rsid w:val="001540D0"/>
    <w:rsid w:val="00154C6F"/>
    <w:rsid w:val="00155179"/>
    <w:rsid w:val="00157B53"/>
    <w:rsid w:val="00167037"/>
    <w:rsid w:val="001672A7"/>
    <w:rsid w:val="001749A0"/>
    <w:rsid w:val="001776A0"/>
    <w:rsid w:val="0018160C"/>
    <w:rsid w:val="00183175"/>
    <w:rsid w:val="00183E8D"/>
    <w:rsid w:val="00185FC2"/>
    <w:rsid w:val="0019160C"/>
    <w:rsid w:val="0019539F"/>
    <w:rsid w:val="00196B6F"/>
    <w:rsid w:val="00197B3F"/>
    <w:rsid w:val="001A1EB7"/>
    <w:rsid w:val="001A5768"/>
    <w:rsid w:val="001A599E"/>
    <w:rsid w:val="001A6BA4"/>
    <w:rsid w:val="001B1478"/>
    <w:rsid w:val="001D5D80"/>
    <w:rsid w:val="001E16D3"/>
    <w:rsid w:val="001F3EE3"/>
    <w:rsid w:val="00217EB3"/>
    <w:rsid w:val="0025528B"/>
    <w:rsid w:val="002748A4"/>
    <w:rsid w:val="00276137"/>
    <w:rsid w:val="00280912"/>
    <w:rsid w:val="00287CA4"/>
    <w:rsid w:val="0029635B"/>
    <w:rsid w:val="002A1A5B"/>
    <w:rsid w:val="002A2812"/>
    <w:rsid w:val="002B7CD7"/>
    <w:rsid w:val="002C4C76"/>
    <w:rsid w:val="002E4288"/>
    <w:rsid w:val="002E6212"/>
    <w:rsid w:val="002F02CD"/>
    <w:rsid w:val="002F1C0E"/>
    <w:rsid w:val="002F349F"/>
    <w:rsid w:val="002F7A69"/>
    <w:rsid w:val="00307620"/>
    <w:rsid w:val="00310794"/>
    <w:rsid w:val="00314837"/>
    <w:rsid w:val="00336555"/>
    <w:rsid w:val="00342490"/>
    <w:rsid w:val="00353150"/>
    <w:rsid w:val="00365BD2"/>
    <w:rsid w:val="00374A0B"/>
    <w:rsid w:val="00392303"/>
    <w:rsid w:val="003941CE"/>
    <w:rsid w:val="0039508F"/>
    <w:rsid w:val="00397C3D"/>
    <w:rsid w:val="003A29A4"/>
    <w:rsid w:val="003A34E5"/>
    <w:rsid w:val="003A4795"/>
    <w:rsid w:val="003A6DA2"/>
    <w:rsid w:val="003B6D2C"/>
    <w:rsid w:val="003C136A"/>
    <w:rsid w:val="003C7934"/>
    <w:rsid w:val="003D3254"/>
    <w:rsid w:val="003D7D2B"/>
    <w:rsid w:val="003E321B"/>
    <w:rsid w:val="003E7E6C"/>
    <w:rsid w:val="003F01CE"/>
    <w:rsid w:val="0040026C"/>
    <w:rsid w:val="00403BE1"/>
    <w:rsid w:val="00405229"/>
    <w:rsid w:val="00405D65"/>
    <w:rsid w:val="004070B1"/>
    <w:rsid w:val="004144A6"/>
    <w:rsid w:val="004157A8"/>
    <w:rsid w:val="00417C7B"/>
    <w:rsid w:val="00421414"/>
    <w:rsid w:val="00435C80"/>
    <w:rsid w:val="00457EDE"/>
    <w:rsid w:val="00462475"/>
    <w:rsid w:val="004643F5"/>
    <w:rsid w:val="0047455F"/>
    <w:rsid w:val="00477B42"/>
    <w:rsid w:val="0048745C"/>
    <w:rsid w:val="00487C83"/>
    <w:rsid w:val="00495C68"/>
    <w:rsid w:val="004A29C7"/>
    <w:rsid w:val="004A3230"/>
    <w:rsid w:val="004A47A5"/>
    <w:rsid w:val="004B2519"/>
    <w:rsid w:val="004D75A5"/>
    <w:rsid w:val="004D7CA9"/>
    <w:rsid w:val="004E08CC"/>
    <w:rsid w:val="004E1E97"/>
    <w:rsid w:val="004F0205"/>
    <w:rsid w:val="004F2AFD"/>
    <w:rsid w:val="00500A4F"/>
    <w:rsid w:val="0050180A"/>
    <w:rsid w:val="0051083F"/>
    <w:rsid w:val="005112A5"/>
    <w:rsid w:val="00512EB7"/>
    <w:rsid w:val="005140BE"/>
    <w:rsid w:val="00526785"/>
    <w:rsid w:val="005335A8"/>
    <w:rsid w:val="0054512D"/>
    <w:rsid w:val="005451BE"/>
    <w:rsid w:val="005672E0"/>
    <w:rsid w:val="00570FF6"/>
    <w:rsid w:val="005A3AF2"/>
    <w:rsid w:val="005B26E1"/>
    <w:rsid w:val="005B5196"/>
    <w:rsid w:val="005B5CAD"/>
    <w:rsid w:val="005B7CD8"/>
    <w:rsid w:val="005B7F55"/>
    <w:rsid w:val="005C1C67"/>
    <w:rsid w:val="005C6481"/>
    <w:rsid w:val="005D1EC8"/>
    <w:rsid w:val="005D2A4C"/>
    <w:rsid w:val="005D2E62"/>
    <w:rsid w:val="005D306B"/>
    <w:rsid w:val="005E1A62"/>
    <w:rsid w:val="005E54DA"/>
    <w:rsid w:val="005F4668"/>
    <w:rsid w:val="006111FC"/>
    <w:rsid w:val="00615052"/>
    <w:rsid w:val="006364D9"/>
    <w:rsid w:val="00636BFB"/>
    <w:rsid w:val="00640C12"/>
    <w:rsid w:val="00644A8F"/>
    <w:rsid w:val="0065124D"/>
    <w:rsid w:val="00651C32"/>
    <w:rsid w:val="00673DE6"/>
    <w:rsid w:val="00675232"/>
    <w:rsid w:val="00677C1C"/>
    <w:rsid w:val="00683246"/>
    <w:rsid w:val="006854ED"/>
    <w:rsid w:val="00691443"/>
    <w:rsid w:val="00696001"/>
    <w:rsid w:val="00696A8B"/>
    <w:rsid w:val="00697291"/>
    <w:rsid w:val="006A02F2"/>
    <w:rsid w:val="006A2A71"/>
    <w:rsid w:val="006A3AA9"/>
    <w:rsid w:val="006B0E55"/>
    <w:rsid w:val="006B51D0"/>
    <w:rsid w:val="006B5C70"/>
    <w:rsid w:val="006C235F"/>
    <w:rsid w:val="006C6FBE"/>
    <w:rsid w:val="006D5990"/>
    <w:rsid w:val="006D7378"/>
    <w:rsid w:val="006E5BA8"/>
    <w:rsid w:val="006F0E97"/>
    <w:rsid w:val="006F1338"/>
    <w:rsid w:val="006F1F7E"/>
    <w:rsid w:val="00701D06"/>
    <w:rsid w:val="00713F2B"/>
    <w:rsid w:val="0073611A"/>
    <w:rsid w:val="007529D5"/>
    <w:rsid w:val="007556E7"/>
    <w:rsid w:val="0076753E"/>
    <w:rsid w:val="00772D75"/>
    <w:rsid w:val="0077545A"/>
    <w:rsid w:val="00777BFB"/>
    <w:rsid w:val="00780365"/>
    <w:rsid w:val="007931C5"/>
    <w:rsid w:val="007A6129"/>
    <w:rsid w:val="007A6A52"/>
    <w:rsid w:val="007B28EB"/>
    <w:rsid w:val="007B56A6"/>
    <w:rsid w:val="007B664B"/>
    <w:rsid w:val="007B6B4C"/>
    <w:rsid w:val="007D0187"/>
    <w:rsid w:val="007E3552"/>
    <w:rsid w:val="007E3B7F"/>
    <w:rsid w:val="007F36DC"/>
    <w:rsid w:val="007F5098"/>
    <w:rsid w:val="008051B4"/>
    <w:rsid w:val="008171AB"/>
    <w:rsid w:val="008262D7"/>
    <w:rsid w:val="00834C9D"/>
    <w:rsid w:val="00845F4A"/>
    <w:rsid w:val="00846127"/>
    <w:rsid w:val="008474DE"/>
    <w:rsid w:val="008549D9"/>
    <w:rsid w:val="008562D1"/>
    <w:rsid w:val="00862C44"/>
    <w:rsid w:val="00863B2F"/>
    <w:rsid w:val="00870A79"/>
    <w:rsid w:val="008957E2"/>
    <w:rsid w:val="008A2343"/>
    <w:rsid w:val="008A75B7"/>
    <w:rsid w:val="008B2781"/>
    <w:rsid w:val="008B7E0D"/>
    <w:rsid w:val="008C0727"/>
    <w:rsid w:val="008D5B5E"/>
    <w:rsid w:val="008D61C3"/>
    <w:rsid w:val="008E0831"/>
    <w:rsid w:val="008F2042"/>
    <w:rsid w:val="008F2F43"/>
    <w:rsid w:val="008F3162"/>
    <w:rsid w:val="008F3F18"/>
    <w:rsid w:val="008F4B65"/>
    <w:rsid w:val="00912C33"/>
    <w:rsid w:val="0092374B"/>
    <w:rsid w:val="009338C5"/>
    <w:rsid w:val="00944218"/>
    <w:rsid w:val="00946888"/>
    <w:rsid w:val="00962DDB"/>
    <w:rsid w:val="00965DD4"/>
    <w:rsid w:val="0096660C"/>
    <w:rsid w:val="00977051"/>
    <w:rsid w:val="00982311"/>
    <w:rsid w:val="00985006"/>
    <w:rsid w:val="00996719"/>
    <w:rsid w:val="009B49F2"/>
    <w:rsid w:val="009C14BB"/>
    <w:rsid w:val="009C6664"/>
    <w:rsid w:val="009C76C2"/>
    <w:rsid w:val="009E0A46"/>
    <w:rsid w:val="009E5CDC"/>
    <w:rsid w:val="009E6944"/>
    <w:rsid w:val="009F1CE3"/>
    <w:rsid w:val="009F68B2"/>
    <w:rsid w:val="00A01C4D"/>
    <w:rsid w:val="00A037FC"/>
    <w:rsid w:val="00A047FF"/>
    <w:rsid w:val="00A27C82"/>
    <w:rsid w:val="00A338E2"/>
    <w:rsid w:val="00A36149"/>
    <w:rsid w:val="00A65913"/>
    <w:rsid w:val="00A71B14"/>
    <w:rsid w:val="00A72B68"/>
    <w:rsid w:val="00A81562"/>
    <w:rsid w:val="00A9063A"/>
    <w:rsid w:val="00A9265F"/>
    <w:rsid w:val="00AA07B2"/>
    <w:rsid w:val="00AA6DC0"/>
    <w:rsid w:val="00AB3641"/>
    <w:rsid w:val="00AB4E47"/>
    <w:rsid w:val="00AB5DE9"/>
    <w:rsid w:val="00AB6766"/>
    <w:rsid w:val="00AC54D5"/>
    <w:rsid w:val="00AD322F"/>
    <w:rsid w:val="00AE55D6"/>
    <w:rsid w:val="00B01155"/>
    <w:rsid w:val="00B0241A"/>
    <w:rsid w:val="00B03A17"/>
    <w:rsid w:val="00B06797"/>
    <w:rsid w:val="00B10B68"/>
    <w:rsid w:val="00B1434E"/>
    <w:rsid w:val="00B157D1"/>
    <w:rsid w:val="00B17F4B"/>
    <w:rsid w:val="00B21AE1"/>
    <w:rsid w:val="00B37B15"/>
    <w:rsid w:val="00B37DC2"/>
    <w:rsid w:val="00B64555"/>
    <w:rsid w:val="00B728EC"/>
    <w:rsid w:val="00B74AFB"/>
    <w:rsid w:val="00B75D4D"/>
    <w:rsid w:val="00B76311"/>
    <w:rsid w:val="00B76937"/>
    <w:rsid w:val="00B83BB8"/>
    <w:rsid w:val="00B86340"/>
    <w:rsid w:val="00B92FB4"/>
    <w:rsid w:val="00B94B15"/>
    <w:rsid w:val="00BA69A2"/>
    <w:rsid w:val="00BB7C35"/>
    <w:rsid w:val="00BC663B"/>
    <w:rsid w:val="00BD3348"/>
    <w:rsid w:val="00BE6BC7"/>
    <w:rsid w:val="00BF447D"/>
    <w:rsid w:val="00C01A3B"/>
    <w:rsid w:val="00C02FC6"/>
    <w:rsid w:val="00C0487C"/>
    <w:rsid w:val="00C143EA"/>
    <w:rsid w:val="00C22552"/>
    <w:rsid w:val="00C36006"/>
    <w:rsid w:val="00C54FC0"/>
    <w:rsid w:val="00C61884"/>
    <w:rsid w:val="00C74B36"/>
    <w:rsid w:val="00C819D4"/>
    <w:rsid w:val="00C83C22"/>
    <w:rsid w:val="00C912B8"/>
    <w:rsid w:val="00CA31E0"/>
    <w:rsid w:val="00CA479D"/>
    <w:rsid w:val="00CD0364"/>
    <w:rsid w:val="00CE7EE0"/>
    <w:rsid w:val="00CF40F6"/>
    <w:rsid w:val="00CF6F6B"/>
    <w:rsid w:val="00D04B31"/>
    <w:rsid w:val="00D16B31"/>
    <w:rsid w:val="00D1731D"/>
    <w:rsid w:val="00D20F4A"/>
    <w:rsid w:val="00D23824"/>
    <w:rsid w:val="00D23FEE"/>
    <w:rsid w:val="00D341EA"/>
    <w:rsid w:val="00D34EED"/>
    <w:rsid w:val="00D36170"/>
    <w:rsid w:val="00D37F98"/>
    <w:rsid w:val="00D46739"/>
    <w:rsid w:val="00D640DD"/>
    <w:rsid w:val="00D718CA"/>
    <w:rsid w:val="00D751E1"/>
    <w:rsid w:val="00D85213"/>
    <w:rsid w:val="00D87C38"/>
    <w:rsid w:val="00D9477A"/>
    <w:rsid w:val="00DB3348"/>
    <w:rsid w:val="00DC059E"/>
    <w:rsid w:val="00DD044D"/>
    <w:rsid w:val="00DD77C9"/>
    <w:rsid w:val="00DD7970"/>
    <w:rsid w:val="00E01402"/>
    <w:rsid w:val="00E1519B"/>
    <w:rsid w:val="00E20B93"/>
    <w:rsid w:val="00E31DFE"/>
    <w:rsid w:val="00E32621"/>
    <w:rsid w:val="00E41A5E"/>
    <w:rsid w:val="00E5208B"/>
    <w:rsid w:val="00E52AEB"/>
    <w:rsid w:val="00E5475E"/>
    <w:rsid w:val="00E56B32"/>
    <w:rsid w:val="00E61A93"/>
    <w:rsid w:val="00E825EA"/>
    <w:rsid w:val="00E93BA2"/>
    <w:rsid w:val="00E942A1"/>
    <w:rsid w:val="00EA6A96"/>
    <w:rsid w:val="00ED45B7"/>
    <w:rsid w:val="00EE7609"/>
    <w:rsid w:val="00EF13D8"/>
    <w:rsid w:val="00EF6AEC"/>
    <w:rsid w:val="00EF7344"/>
    <w:rsid w:val="00EF7C48"/>
    <w:rsid w:val="00F01065"/>
    <w:rsid w:val="00F1264A"/>
    <w:rsid w:val="00F27B95"/>
    <w:rsid w:val="00F301AD"/>
    <w:rsid w:val="00F3170E"/>
    <w:rsid w:val="00F375D6"/>
    <w:rsid w:val="00F40507"/>
    <w:rsid w:val="00F57D08"/>
    <w:rsid w:val="00F718B0"/>
    <w:rsid w:val="00F74F30"/>
    <w:rsid w:val="00F802D9"/>
    <w:rsid w:val="00F80A9C"/>
    <w:rsid w:val="00F8383D"/>
    <w:rsid w:val="00F8776B"/>
    <w:rsid w:val="00FA6A0F"/>
    <w:rsid w:val="00FB028B"/>
    <w:rsid w:val="00FD081F"/>
    <w:rsid w:val="00FD62C9"/>
    <w:rsid w:val="00FE5F72"/>
    <w:rsid w:val="00FF2391"/>
    <w:rsid w:val="048E1EDC"/>
    <w:rsid w:val="04C1755E"/>
    <w:rsid w:val="063E07B1"/>
    <w:rsid w:val="0A660345"/>
    <w:rsid w:val="0AED0403"/>
    <w:rsid w:val="11BB6A66"/>
    <w:rsid w:val="15966BE5"/>
    <w:rsid w:val="15A0562E"/>
    <w:rsid w:val="1660624C"/>
    <w:rsid w:val="166B4C1C"/>
    <w:rsid w:val="17896B95"/>
    <w:rsid w:val="18B52C0E"/>
    <w:rsid w:val="26B00D0F"/>
    <w:rsid w:val="2F1A16D8"/>
    <w:rsid w:val="2FB85F92"/>
    <w:rsid w:val="2FF41230"/>
    <w:rsid w:val="33982BA9"/>
    <w:rsid w:val="3CAB576C"/>
    <w:rsid w:val="3F9D77B9"/>
    <w:rsid w:val="40316323"/>
    <w:rsid w:val="471B0053"/>
    <w:rsid w:val="47DC0A98"/>
    <w:rsid w:val="48853D5A"/>
    <w:rsid w:val="49BC1858"/>
    <w:rsid w:val="4D082317"/>
    <w:rsid w:val="4D25448A"/>
    <w:rsid w:val="53374F02"/>
    <w:rsid w:val="554E7124"/>
    <w:rsid w:val="57860E0B"/>
    <w:rsid w:val="5A2D7D60"/>
    <w:rsid w:val="5C1B4B9C"/>
    <w:rsid w:val="5ED9195F"/>
    <w:rsid w:val="610807C6"/>
    <w:rsid w:val="61FB44A1"/>
    <w:rsid w:val="63125B22"/>
    <w:rsid w:val="6B1A774C"/>
    <w:rsid w:val="73042F3C"/>
    <w:rsid w:val="78D63E59"/>
    <w:rsid w:val="78F259FC"/>
    <w:rsid w:val="792026C4"/>
    <w:rsid w:val="79E228F8"/>
    <w:rsid w:val="7CDF60EE"/>
    <w:rsid w:val="7DB670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08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1F7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6F1F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F1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6F1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6F1F7E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6F1F7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F1F7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F1F7E"/>
    <w:rPr>
      <w:sz w:val="18"/>
      <w:szCs w:val="18"/>
    </w:rPr>
  </w:style>
  <w:style w:type="paragraph" w:customStyle="1" w:styleId="11">
    <w:name w:val="列出段落11"/>
    <w:basedOn w:val="a"/>
    <w:uiPriority w:val="34"/>
    <w:qFormat/>
    <w:rsid w:val="006F1F7E"/>
    <w:pPr>
      <w:ind w:firstLineChars="200" w:firstLine="420"/>
    </w:pPr>
  </w:style>
  <w:style w:type="paragraph" w:styleId="a6">
    <w:name w:val="Title"/>
    <w:basedOn w:val="a"/>
    <w:next w:val="a"/>
    <w:link w:val="Char2"/>
    <w:qFormat/>
    <w:rsid w:val="004A47A5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2">
    <w:name w:val="标题 Char"/>
    <w:basedOn w:val="a0"/>
    <w:link w:val="a6"/>
    <w:rsid w:val="004A47A5"/>
    <w:rPr>
      <w:rFonts w:ascii="Cambria" w:hAnsi="Cambria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1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</TotalTime>
  <Pages>2</Pages>
  <Words>254</Words>
  <Characters>1454</Characters>
  <Application>Microsoft Office Word</Application>
  <DocSecurity>0</DocSecurity>
  <Lines>12</Lines>
  <Paragraphs>3</Paragraphs>
  <ScaleCrop>false</ScaleCrop>
  <Company>Lenovo (Beijing) Limited</Company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 User</dc:creator>
  <cp:lastModifiedBy>Administrator</cp:lastModifiedBy>
  <cp:revision>120</cp:revision>
  <cp:lastPrinted>2018-04-02T08:22:00Z</cp:lastPrinted>
  <dcterms:created xsi:type="dcterms:W3CDTF">2017-04-11T07:46:00Z</dcterms:created>
  <dcterms:modified xsi:type="dcterms:W3CDTF">2018-04-24T08:38:00Z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