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01EC" w:rsidRPr="00E677BB" w:rsidRDefault="00BD01EC" w:rsidP="00DD3429">
      <w:pPr>
        <w:widowControl/>
        <w:spacing w:line="450" w:lineRule="atLeast"/>
        <w:jc w:val="center"/>
        <w:outlineLvl w:val="0"/>
        <w:rPr>
          <w:rFonts w:ascii="inherit" w:eastAsia="宋体" w:hAnsi="inherit" w:cs="宋体" w:hint="eastAsia"/>
          <w:b/>
          <w:bCs/>
          <w:kern w:val="36"/>
          <w:sz w:val="44"/>
          <w:szCs w:val="44"/>
        </w:rPr>
      </w:pPr>
      <w:r w:rsidRPr="00E677BB">
        <w:rPr>
          <w:rFonts w:ascii="inherit" w:eastAsia="宋体" w:hAnsi="inherit" w:cs="宋体" w:hint="eastAsia"/>
          <w:b/>
          <w:bCs/>
          <w:kern w:val="36"/>
          <w:sz w:val="44"/>
          <w:szCs w:val="44"/>
        </w:rPr>
        <w:t>广东三九脑科医院</w:t>
      </w:r>
      <w:r w:rsidR="00F208E2" w:rsidRPr="00E677BB">
        <w:rPr>
          <w:rFonts w:ascii="inherit" w:eastAsia="宋体" w:hAnsi="inherit" w:cs="宋体" w:hint="eastAsia"/>
          <w:b/>
          <w:bCs/>
          <w:kern w:val="36"/>
          <w:sz w:val="44"/>
          <w:szCs w:val="44"/>
        </w:rPr>
        <w:t>简况</w:t>
      </w:r>
    </w:p>
    <w:p w:rsidR="00724C68" w:rsidRDefault="00724C68" w:rsidP="00724C68">
      <w:pPr>
        <w:widowControl/>
        <w:shd w:val="clear" w:color="auto" w:fill="FFFFFF"/>
        <w:spacing w:line="450" w:lineRule="atLeast"/>
        <w:jc w:val="left"/>
        <w:rPr>
          <w:rFonts w:ascii="inherit" w:eastAsia="宋体" w:hAnsi="inherit" w:cs="宋体" w:hint="eastAsia"/>
          <w:color w:val="422C1E"/>
          <w:kern w:val="0"/>
          <w:sz w:val="27"/>
          <w:szCs w:val="27"/>
        </w:rPr>
      </w:pPr>
    </w:p>
    <w:p w:rsidR="00DD3429" w:rsidRPr="00E677BB" w:rsidRDefault="00DD3429" w:rsidP="00907EAF">
      <w:pPr>
        <w:widowControl/>
        <w:shd w:val="clear" w:color="auto" w:fill="FFFFFF"/>
        <w:spacing w:line="560" w:lineRule="exact"/>
        <w:ind w:firstLineChars="200" w:firstLine="643"/>
        <w:jc w:val="left"/>
        <w:rPr>
          <w:rFonts w:ascii="����" w:eastAsia="宋体" w:hAnsi="����" w:cs="宋体" w:hint="eastAsia"/>
          <w:b/>
          <w:color w:val="333333"/>
          <w:kern w:val="0"/>
          <w:sz w:val="32"/>
          <w:szCs w:val="32"/>
        </w:rPr>
      </w:pPr>
      <w:r w:rsidRPr="00E677BB">
        <w:rPr>
          <w:rFonts w:ascii="����" w:eastAsia="宋体" w:hAnsi="����" w:cs="宋体"/>
          <w:b/>
          <w:color w:val="333333"/>
          <w:kern w:val="0"/>
          <w:sz w:val="32"/>
          <w:szCs w:val="32"/>
        </w:rPr>
        <w:t>一、</w:t>
      </w:r>
      <w:r w:rsidR="00465214" w:rsidRPr="00E677BB">
        <w:rPr>
          <w:rFonts w:ascii="����" w:eastAsia="宋体" w:hAnsi="����" w:cs="宋体" w:hint="eastAsia"/>
          <w:b/>
          <w:color w:val="333333"/>
          <w:kern w:val="0"/>
          <w:sz w:val="32"/>
          <w:szCs w:val="32"/>
        </w:rPr>
        <w:t>医院简介</w:t>
      </w:r>
    </w:p>
    <w:p w:rsidR="00A00B01" w:rsidRDefault="00DD3429" w:rsidP="00907EAF">
      <w:pPr>
        <w:pStyle w:val="a6"/>
        <w:shd w:val="clear" w:color="auto" w:fill="FFFFFF"/>
        <w:spacing w:before="0" w:beforeAutospacing="0" w:after="0" w:afterAutospacing="0" w:line="560" w:lineRule="exact"/>
        <w:ind w:firstLineChars="200" w:firstLine="560"/>
        <w:rPr>
          <w:rFonts w:ascii="����" w:hAnsi="����" w:hint="eastAsia"/>
          <w:color w:val="333333"/>
          <w:sz w:val="28"/>
          <w:szCs w:val="28"/>
        </w:rPr>
      </w:pPr>
      <w:r w:rsidRPr="00DD3429">
        <w:rPr>
          <w:rFonts w:ascii="����" w:hAnsi="����"/>
          <w:color w:val="333333"/>
          <w:sz w:val="28"/>
          <w:szCs w:val="28"/>
        </w:rPr>
        <w:t>广东三九脑科医院于</w:t>
      </w:r>
      <w:r w:rsidRPr="00DD3429">
        <w:rPr>
          <w:rFonts w:ascii="����" w:hAnsi="����"/>
          <w:color w:val="333333"/>
          <w:sz w:val="28"/>
          <w:szCs w:val="28"/>
        </w:rPr>
        <w:t>1994</w:t>
      </w:r>
      <w:r w:rsidRPr="00DD3429">
        <w:rPr>
          <w:rFonts w:ascii="����" w:hAnsi="����"/>
          <w:color w:val="333333"/>
          <w:sz w:val="28"/>
          <w:szCs w:val="28"/>
        </w:rPr>
        <w:t>年经国家卫生部批准设立。</w:t>
      </w:r>
    </w:p>
    <w:p w:rsidR="00724C68" w:rsidRPr="00724C68" w:rsidRDefault="00724C68" w:rsidP="00907EAF">
      <w:pPr>
        <w:pStyle w:val="a6"/>
        <w:shd w:val="clear" w:color="auto" w:fill="FFFFFF"/>
        <w:spacing w:before="0" w:beforeAutospacing="0" w:after="0" w:afterAutospacing="0" w:line="560" w:lineRule="exact"/>
        <w:ind w:firstLineChars="200" w:firstLine="560"/>
        <w:rPr>
          <w:rFonts w:ascii="����" w:hAnsi="����" w:hint="eastAsia"/>
          <w:color w:val="333333"/>
          <w:sz w:val="28"/>
          <w:szCs w:val="28"/>
        </w:rPr>
      </w:pPr>
      <w:r w:rsidRPr="00724C68">
        <w:rPr>
          <w:rFonts w:ascii="����" w:hAnsi="����"/>
          <w:color w:val="333333"/>
          <w:sz w:val="28"/>
          <w:szCs w:val="28"/>
        </w:rPr>
        <w:t>目前医院设有</w:t>
      </w:r>
      <w:r w:rsidR="00E274F3">
        <w:rPr>
          <w:rFonts w:ascii="����" w:hAnsi="����" w:hint="eastAsia"/>
          <w:color w:val="333333"/>
          <w:sz w:val="28"/>
          <w:szCs w:val="28"/>
        </w:rPr>
        <w:t>41</w:t>
      </w:r>
      <w:r w:rsidRPr="00724C68">
        <w:rPr>
          <w:rFonts w:ascii="����" w:hAnsi="����"/>
          <w:color w:val="333333"/>
          <w:sz w:val="28"/>
          <w:szCs w:val="28"/>
        </w:rPr>
        <w:t>个临床诊疗和功能检查科室。拥有国内第一台美国</w:t>
      </w:r>
      <w:r w:rsidRPr="00724C68">
        <w:rPr>
          <w:rFonts w:ascii="����" w:hAnsi="����"/>
          <w:color w:val="333333"/>
          <w:sz w:val="28"/>
          <w:szCs w:val="28"/>
        </w:rPr>
        <w:t>4D</w:t>
      </w:r>
      <w:r w:rsidRPr="00724C68">
        <w:rPr>
          <w:rFonts w:ascii="����" w:hAnsi="����"/>
          <w:color w:val="333333"/>
          <w:sz w:val="28"/>
          <w:szCs w:val="28"/>
        </w:rPr>
        <w:t>公司生产的价值</w:t>
      </w:r>
      <w:r w:rsidRPr="00724C68">
        <w:rPr>
          <w:rFonts w:ascii="����" w:hAnsi="����"/>
          <w:color w:val="333333"/>
          <w:sz w:val="28"/>
          <w:szCs w:val="28"/>
        </w:rPr>
        <w:t>2500</w:t>
      </w:r>
      <w:r w:rsidRPr="00724C68">
        <w:rPr>
          <w:rFonts w:ascii="����" w:hAnsi="����"/>
          <w:color w:val="333333"/>
          <w:sz w:val="28"/>
          <w:szCs w:val="28"/>
        </w:rPr>
        <w:t>万元脑磁图大脑功能与定位检测仪、日本光电公司出品的超大阵列</w:t>
      </w:r>
      <w:r w:rsidRPr="00724C68">
        <w:rPr>
          <w:rFonts w:ascii="����" w:hAnsi="����"/>
          <w:color w:val="333333"/>
          <w:sz w:val="28"/>
          <w:szCs w:val="28"/>
        </w:rPr>
        <w:t>37</w:t>
      </w:r>
      <w:r w:rsidRPr="00724C68">
        <w:rPr>
          <w:rFonts w:ascii="����" w:hAnsi="����"/>
          <w:color w:val="333333"/>
          <w:sz w:val="28"/>
          <w:szCs w:val="28"/>
        </w:rPr>
        <w:t>台最新高分辨率视频脑电监测系统，飞利浦公司</w:t>
      </w:r>
      <w:r w:rsidRPr="00724C68">
        <w:rPr>
          <w:rFonts w:ascii="����" w:hAnsi="����"/>
          <w:color w:val="333333"/>
          <w:sz w:val="28"/>
          <w:szCs w:val="28"/>
        </w:rPr>
        <w:t>1.5T</w:t>
      </w:r>
      <w:r w:rsidRPr="00724C68">
        <w:rPr>
          <w:rFonts w:ascii="����" w:hAnsi="����"/>
          <w:color w:val="333333"/>
          <w:sz w:val="28"/>
          <w:szCs w:val="28"/>
        </w:rPr>
        <w:t>及</w:t>
      </w:r>
      <w:r w:rsidRPr="00724C68">
        <w:rPr>
          <w:rFonts w:ascii="����" w:hAnsi="����"/>
          <w:color w:val="333333"/>
          <w:sz w:val="28"/>
          <w:szCs w:val="28"/>
        </w:rPr>
        <w:t>GE3.0T</w:t>
      </w:r>
      <w:r w:rsidRPr="00724C68">
        <w:rPr>
          <w:rFonts w:ascii="����" w:hAnsi="����"/>
          <w:color w:val="333333"/>
          <w:sz w:val="28"/>
          <w:szCs w:val="28"/>
        </w:rPr>
        <w:t>功能磁共振仪和</w:t>
      </w:r>
      <w:r w:rsidRPr="00724C68">
        <w:rPr>
          <w:rFonts w:ascii="����" w:hAnsi="����"/>
          <w:color w:val="333333"/>
          <w:sz w:val="28"/>
          <w:szCs w:val="28"/>
        </w:rPr>
        <w:t>64</w:t>
      </w:r>
      <w:r w:rsidRPr="00724C68">
        <w:rPr>
          <w:rFonts w:ascii="����" w:hAnsi="����"/>
          <w:color w:val="333333"/>
          <w:sz w:val="28"/>
          <w:szCs w:val="28"/>
        </w:rPr>
        <w:t>排</w:t>
      </w:r>
      <w:r w:rsidRPr="00724C68">
        <w:rPr>
          <w:rFonts w:ascii="����" w:hAnsi="����"/>
          <w:color w:val="333333"/>
          <w:sz w:val="28"/>
          <w:szCs w:val="28"/>
        </w:rPr>
        <w:t>128</w:t>
      </w:r>
      <w:r w:rsidRPr="00724C68">
        <w:rPr>
          <w:rFonts w:ascii="����" w:hAnsi="����"/>
          <w:color w:val="333333"/>
          <w:sz w:val="28"/>
          <w:szCs w:val="28"/>
        </w:rPr>
        <w:t>层全身</w:t>
      </w:r>
      <w:r w:rsidRPr="00724C68">
        <w:rPr>
          <w:rFonts w:ascii="����" w:hAnsi="����"/>
          <w:color w:val="333333"/>
          <w:sz w:val="28"/>
          <w:szCs w:val="28"/>
        </w:rPr>
        <w:t>CT</w:t>
      </w:r>
      <w:r w:rsidRPr="00724C68">
        <w:rPr>
          <w:rFonts w:ascii="����" w:hAnsi="����"/>
          <w:color w:val="333333"/>
          <w:sz w:val="28"/>
          <w:szCs w:val="28"/>
        </w:rPr>
        <w:t>、移动</w:t>
      </w:r>
      <w:r w:rsidRPr="00724C68">
        <w:rPr>
          <w:rFonts w:ascii="����" w:hAnsi="����"/>
          <w:color w:val="333333"/>
          <w:sz w:val="28"/>
          <w:szCs w:val="28"/>
        </w:rPr>
        <w:t>CT</w:t>
      </w:r>
      <w:r w:rsidRPr="00724C68">
        <w:rPr>
          <w:rFonts w:ascii="����" w:hAnsi="����"/>
          <w:color w:val="333333"/>
          <w:sz w:val="28"/>
          <w:szCs w:val="28"/>
        </w:rPr>
        <w:t>、诺华刀（美国瓦里安直线加速器和德国博医来定位系统）、适形调强精准放疗系统、美国</w:t>
      </w:r>
      <w:r w:rsidRPr="00724C68">
        <w:rPr>
          <w:rFonts w:ascii="����" w:hAnsi="����"/>
          <w:color w:val="333333"/>
          <w:sz w:val="28"/>
          <w:szCs w:val="28"/>
        </w:rPr>
        <w:t>GE</w:t>
      </w:r>
      <w:r w:rsidRPr="00724C68">
        <w:rPr>
          <w:rFonts w:ascii="����" w:hAnsi="����"/>
          <w:color w:val="333333"/>
          <w:sz w:val="28"/>
          <w:szCs w:val="28"/>
        </w:rPr>
        <w:t>彩色超声诊断仪、平衡治疗仪与耳右复位转椅、法国</w:t>
      </w:r>
      <w:r w:rsidRPr="00724C68">
        <w:rPr>
          <w:rFonts w:ascii="����" w:hAnsi="����"/>
          <w:color w:val="333333"/>
          <w:sz w:val="28"/>
          <w:szCs w:val="28"/>
        </w:rPr>
        <w:t>ROSA</w:t>
      </w:r>
      <w:r w:rsidRPr="00724C68">
        <w:rPr>
          <w:rFonts w:ascii="����" w:hAnsi="����"/>
          <w:color w:val="333333"/>
          <w:sz w:val="28"/>
          <w:szCs w:val="28"/>
        </w:rPr>
        <w:t>手术机器人，德国博医来手术导航系统、</w:t>
      </w:r>
      <w:r w:rsidRPr="00724C68">
        <w:rPr>
          <w:rFonts w:ascii="����" w:hAnsi="����"/>
          <w:color w:val="333333"/>
          <w:sz w:val="28"/>
          <w:szCs w:val="28"/>
        </w:rPr>
        <w:t>7</w:t>
      </w:r>
      <w:r w:rsidRPr="00724C68">
        <w:rPr>
          <w:rFonts w:ascii="����" w:hAnsi="����"/>
          <w:color w:val="333333"/>
          <w:sz w:val="28"/>
          <w:szCs w:val="28"/>
        </w:rPr>
        <w:t>台（套）世界最先进的神经外科手术显微镜和麻醉机、呼吸机、监护仪、美国产新型接触式半导体激光刀、术中超声，拥有国内先进的手术室环境和配套设备，重症监护病房技术条件优良，医院设备总值逾</w:t>
      </w:r>
      <w:r w:rsidRPr="00724C68">
        <w:rPr>
          <w:rFonts w:ascii="����" w:hAnsi="����"/>
          <w:color w:val="333333"/>
          <w:sz w:val="28"/>
          <w:szCs w:val="28"/>
        </w:rPr>
        <w:t>4</w:t>
      </w:r>
      <w:r w:rsidRPr="00724C68">
        <w:rPr>
          <w:rFonts w:ascii="����" w:hAnsi="����"/>
          <w:color w:val="333333"/>
          <w:sz w:val="28"/>
          <w:szCs w:val="28"/>
        </w:rPr>
        <w:t>亿元人民币。</w:t>
      </w:r>
    </w:p>
    <w:p w:rsidR="00724C68" w:rsidRPr="00724C68" w:rsidRDefault="00724C68" w:rsidP="00907EAF">
      <w:pPr>
        <w:pStyle w:val="a6"/>
        <w:shd w:val="clear" w:color="auto" w:fill="FFFFFF"/>
        <w:spacing w:before="0" w:beforeAutospacing="0" w:after="0" w:afterAutospacing="0" w:line="560" w:lineRule="exact"/>
        <w:ind w:firstLineChars="200" w:firstLine="560"/>
        <w:rPr>
          <w:rFonts w:ascii="����" w:hAnsi="����" w:hint="eastAsia"/>
          <w:color w:val="333333"/>
          <w:sz w:val="28"/>
          <w:szCs w:val="28"/>
        </w:rPr>
      </w:pPr>
      <w:r w:rsidRPr="00724C68">
        <w:rPr>
          <w:rFonts w:ascii="����" w:hAnsi="����"/>
          <w:color w:val="333333"/>
          <w:sz w:val="28"/>
          <w:szCs w:val="28"/>
        </w:rPr>
        <w:t>医院拥有国内先进、华南地区领先水平的癫痫诊疗中心（由癫痫内科、癫痫外科及电生理监测中心组成）；脑部肿瘤外科、放疗与化疗；脑血管病的内科、外科、介入；小儿神经系统疾病的内、外科治疗；以手术为特色的脑瘫综合康复治疗；系列难治性精神病的综合治疗和植物状态促醒等一批极具专业特色优势的学科群，强大的神经外科由肿瘤神经外科、颅底神经外科、小儿神经外科、综合神经外科、微侵袭神经外科、血管神经外科、癫痫神经外科等</w:t>
      </w:r>
      <w:r w:rsidRPr="00724C68">
        <w:rPr>
          <w:rFonts w:ascii="����" w:hAnsi="����"/>
          <w:color w:val="333333"/>
          <w:sz w:val="28"/>
          <w:szCs w:val="28"/>
        </w:rPr>
        <w:t>7</w:t>
      </w:r>
      <w:r w:rsidRPr="00724C68">
        <w:rPr>
          <w:rFonts w:ascii="����" w:hAnsi="����"/>
          <w:color w:val="333333"/>
          <w:sz w:val="28"/>
          <w:szCs w:val="28"/>
        </w:rPr>
        <w:t>个学科组成，广东省头痛诊疗中心、眩晕诊疗中心、脑血管病内科诊疗中心、神经系统感染和变性疾病诊疗中心、小儿神经内科、脑瘫诊疗中心、神经康复诊疗中心、心理行为疾病诊疗中心、睡眠医学诊疗中心、儿童神经</w:t>
      </w:r>
      <w:r w:rsidRPr="00724C68">
        <w:rPr>
          <w:rFonts w:ascii="����" w:hAnsi="����"/>
          <w:color w:val="333333"/>
          <w:sz w:val="28"/>
          <w:szCs w:val="28"/>
        </w:rPr>
        <w:lastRenderedPageBreak/>
        <w:t>肿瘤中心、神经电生理中心（含脑磁图等）等学科在国内和东南亚地区形成了重要的影响和知名度，受到国内外同行和患者的肯定。</w:t>
      </w:r>
    </w:p>
    <w:p w:rsidR="00724C68" w:rsidRPr="00724C68" w:rsidRDefault="00724C68" w:rsidP="00907EAF">
      <w:pPr>
        <w:pStyle w:val="a6"/>
        <w:shd w:val="clear" w:color="auto" w:fill="FFFFFF"/>
        <w:spacing w:before="0" w:beforeAutospacing="0" w:after="0" w:afterAutospacing="0" w:line="560" w:lineRule="exact"/>
        <w:ind w:firstLineChars="200" w:firstLine="560"/>
        <w:rPr>
          <w:rFonts w:ascii="����" w:hAnsi="����" w:hint="eastAsia"/>
          <w:color w:val="333333"/>
          <w:sz w:val="28"/>
          <w:szCs w:val="28"/>
        </w:rPr>
      </w:pPr>
      <w:r w:rsidRPr="00724C68">
        <w:rPr>
          <w:rFonts w:ascii="����" w:hAnsi="����"/>
          <w:color w:val="333333"/>
          <w:sz w:val="28"/>
          <w:szCs w:val="28"/>
        </w:rPr>
        <w:t>牵头成立了广东省华南癫痫与脑科学研究所，拟从事脑疾病基础和临床研究。医院现为广东省心理学会临床心理专业委员会、广东省康复医学会重症康复分会等学会主委单位。</w:t>
      </w:r>
    </w:p>
    <w:p w:rsidR="00DD3429" w:rsidRPr="00DD3429" w:rsidRDefault="00A00B01" w:rsidP="00907EAF">
      <w:pPr>
        <w:widowControl/>
        <w:shd w:val="clear" w:color="auto" w:fill="FFFFFF"/>
        <w:spacing w:line="560" w:lineRule="exact"/>
        <w:jc w:val="left"/>
        <w:rPr>
          <w:rFonts w:ascii="����" w:eastAsia="宋体" w:hAnsi="����" w:cs="宋体" w:hint="eastAsia"/>
          <w:color w:val="333333"/>
          <w:kern w:val="0"/>
          <w:sz w:val="28"/>
          <w:szCs w:val="28"/>
        </w:rPr>
      </w:pPr>
      <w:r>
        <w:rPr>
          <w:rFonts w:ascii="����" w:eastAsia="宋体" w:hAnsi="����" w:cs="宋体" w:hint="eastAsia"/>
          <w:color w:val="333333"/>
          <w:kern w:val="0"/>
          <w:sz w:val="28"/>
          <w:szCs w:val="28"/>
        </w:rPr>
        <w:t xml:space="preserve">    </w:t>
      </w:r>
      <w:r w:rsidR="00DD3429" w:rsidRPr="00DD3429">
        <w:rPr>
          <w:rFonts w:ascii="����" w:eastAsia="宋体" w:hAnsi="����" w:cs="宋体"/>
          <w:color w:val="333333"/>
          <w:kern w:val="0"/>
          <w:sz w:val="28"/>
          <w:szCs w:val="28"/>
        </w:rPr>
        <w:t>经广东省卫生和计划生育委员会评审，认定我院外科（神经外科方向）</w:t>
      </w:r>
      <w:r w:rsidR="009E76E0">
        <w:rPr>
          <w:rFonts w:ascii="����" w:eastAsia="宋体" w:hAnsi="����" w:cs="宋体" w:hint="eastAsia"/>
          <w:color w:val="333333"/>
          <w:kern w:val="0"/>
          <w:sz w:val="28"/>
          <w:szCs w:val="28"/>
        </w:rPr>
        <w:t>、</w:t>
      </w:r>
      <w:r w:rsidR="00DD3429" w:rsidRPr="00DD3429">
        <w:rPr>
          <w:rFonts w:ascii="����" w:eastAsia="宋体" w:hAnsi="����" w:cs="宋体"/>
          <w:color w:val="333333"/>
          <w:kern w:val="0"/>
          <w:sz w:val="28"/>
          <w:szCs w:val="28"/>
        </w:rPr>
        <w:t>神经内科</w:t>
      </w:r>
      <w:r w:rsidR="009E76E0">
        <w:rPr>
          <w:rFonts w:ascii="����" w:eastAsia="宋体" w:hAnsi="����" w:cs="宋体" w:hint="eastAsia"/>
          <w:color w:val="333333"/>
          <w:kern w:val="0"/>
          <w:sz w:val="28"/>
          <w:szCs w:val="28"/>
        </w:rPr>
        <w:t>、精神科、康复医学科、放射科</w:t>
      </w:r>
      <w:r w:rsidR="009E76E0">
        <w:rPr>
          <w:rFonts w:ascii="����" w:eastAsia="宋体" w:hAnsi="����" w:cs="宋体"/>
          <w:color w:val="333333"/>
          <w:kern w:val="0"/>
          <w:sz w:val="28"/>
          <w:szCs w:val="28"/>
        </w:rPr>
        <w:t>为暨南大学附属第一医院住院医师规范化培训协同专业基地，承担上述</w:t>
      </w:r>
      <w:r w:rsidR="009E76E0">
        <w:rPr>
          <w:rFonts w:ascii="����" w:eastAsia="宋体" w:hAnsi="����" w:cs="宋体" w:hint="eastAsia"/>
          <w:color w:val="333333"/>
          <w:kern w:val="0"/>
          <w:sz w:val="28"/>
          <w:szCs w:val="28"/>
        </w:rPr>
        <w:t>5</w:t>
      </w:r>
      <w:r w:rsidR="00DD3429" w:rsidRPr="00DD3429">
        <w:rPr>
          <w:rFonts w:ascii="����" w:eastAsia="宋体" w:hAnsi="����" w:cs="宋体"/>
          <w:color w:val="333333"/>
          <w:kern w:val="0"/>
          <w:sz w:val="28"/>
          <w:szCs w:val="28"/>
        </w:rPr>
        <w:t>个专业规培任务。</w:t>
      </w:r>
    </w:p>
    <w:p w:rsidR="00DD3429" w:rsidRPr="00E677BB" w:rsidRDefault="00DD3429" w:rsidP="00E677BB">
      <w:pPr>
        <w:widowControl/>
        <w:shd w:val="clear" w:color="auto" w:fill="FFFFFF"/>
        <w:spacing w:line="560" w:lineRule="exact"/>
        <w:ind w:firstLineChars="200" w:firstLine="643"/>
        <w:jc w:val="left"/>
        <w:rPr>
          <w:rFonts w:ascii="����" w:eastAsia="宋体" w:hAnsi="����" w:cs="宋体" w:hint="eastAsia"/>
          <w:b/>
          <w:color w:val="333333"/>
          <w:kern w:val="0"/>
          <w:sz w:val="32"/>
          <w:szCs w:val="32"/>
        </w:rPr>
      </w:pPr>
      <w:r w:rsidRPr="00E677BB">
        <w:rPr>
          <w:rFonts w:ascii="����" w:eastAsia="宋体" w:hAnsi="����" w:cs="宋体"/>
          <w:b/>
          <w:color w:val="333333"/>
          <w:kern w:val="0"/>
          <w:sz w:val="32"/>
          <w:szCs w:val="32"/>
        </w:rPr>
        <w:t>二、联系人及联系方式</w:t>
      </w:r>
    </w:p>
    <w:p w:rsidR="004B5FCA"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联系人：杨老师</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联系电话：</w:t>
      </w:r>
      <w:r w:rsidRPr="00DD3429">
        <w:rPr>
          <w:rFonts w:ascii="����" w:eastAsia="宋体" w:hAnsi="����" w:cs="宋体"/>
          <w:color w:val="333333"/>
          <w:kern w:val="0"/>
          <w:sz w:val="28"/>
          <w:szCs w:val="28"/>
        </w:rPr>
        <w:t>020-62323939-6612</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联系地址：广州市沙太南路</w:t>
      </w:r>
      <w:r w:rsidRPr="00DD3429">
        <w:rPr>
          <w:rFonts w:ascii="����" w:eastAsia="宋体" w:hAnsi="����" w:cs="宋体"/>
          <w:color w:val="333333"/>
          <w:kern w:val="0"/>
          <w:sz w:val="28"/>
          <w:szCs w:val="28"/>
        </w:rPr>
        <w:t>578</w:t>
      </w:r>
      <w:r w:rsidR="009C09D6">
        <w:rPr>
          <w:rFonts w:ascii="����" w:eastAsia="宋体" w:hAnsi="����" w:cs="宋体"/>
          <w:color w:val="333333"/>
          <w:kern w:val="0"/>
          <w:sz w:val="28"/>
          <w:szCs w:val="28"/>
        </w:rPr>
        <w:t>号广东三九脑科医院</w:t>
      </w:r>
      <w:r w:rsidR="009C09D6">
        <w:rPr>
          <w:rFonts w:ascii="����" w:eastAsia="宋体" w:hAnsi="����" w:cs="宋体" w:hint="eastAsia"/>
          <w:color w:val="333333"/>
          <w:kern w:val="0"/>
          <w:sz w:val="28"/>
          <w:szCs w:val="28"/>
        </w:rPr>
        <w:t>医务处</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邮政编码：</w:t>
      </w:r>
      <w:r w:rsidRPr="00DD3429">
        <w:rPr>
          <w:rFonts w:ascii="����" w:eastAsia="宋体" w:hAnsi="����" w:cs="宋体"/>
          <w:color w:val="333333"/>
          <w:kern w:val="0"/>
          <w:sz w:val="28"/>
          <w:szCs w:val="28"/>
        </w:rPr>
        <w:t>510510</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电子邮箱</w:t>
      </w:r>
      <w:r w:rsidRPr="00DD3429">
        <w:rPr>
          <w:rFonts w:ascii="����" w:eastAsia="宋体" w:hAnsi="����" w:cs="宋体"/>
          <w:color w:val="333333"/>
          <w:kern w:val="0"/>
          <w:sz w:val="28"/>
          <w:szCs w:val="28"/>
        </w:rPr>
        <w:t>: yiwuchu999@163.com</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713ABE">
        <w:rPr>
          <w:rFonts w:ascii="����" w:eastAsia="宋体" w:hAnsi="����" w:cs="宋体"/>
          <w:color w:val="333333"/>
          <w:kern w:val="0"/>
          <w:sz w:val="28"/>
          <w:szCs w:val="28"/>
        </w:rPr>
        <w:t xml:space="preserve">Q Q </w:t>
      </w:r>
      <w:r w:rsidRPr="00713ABE">
        <w:rPr>
          <w:rFonts w:ascii="����" w:eastAsia="宋体" w:hAnsi="����" w:cs="宋体"/>
          <w:color w:val="333333"/>
          <w:kern w:val="0"/>
          <w:sz w:val="28"/>
          <w:szCs w:val="28"/>
        </w:rPr>
        <w:t>群：</w:t>
      </w:r>
      <w:r w:rsidRPr="00713ABE">
        <w:rPr>
          <w:rFonts w:ascii="����" w:eastAsia="宋体" w:hAnsi="����" w:cs="宋体"/>
          <w:color w:val="333333"/>
          <w:kern w:val="0"/>
          <w:sz w:val="28"/>
          <w:szCs w:val="28"/>
        </w:rPr>
        <w:t>26539750(</w:t>
      </w:r>
      <w:r w:rsidR="00592391" w:rsidRPr="00713ABE">
        <w:rPr>
          <w:rFonts w:ascii="����" w:eastAsia="宋体" w:hAnsi="����" w:cs="宋体" w:hint="eastAsia"/>
          <w:color w:val="333333"/>
          <w:kern w:val="0"/>
          <w:sz w:val="28"/>
          <w:szCs w:val="28"/>
        </w:rPr>
        <w:t>2018</w:t>
      </w:r>
      <w:r w:rsidR="00592391" w:rsidRPr="00713ABE">
        <w:rPr>
          <w:rFonts w:ascii="����" w:eastAsia="宋体" w:hAnsi="����" w:cs="宋体" w:hint="eastAsia"/>
          <w:color w:val="333333"/>
          <w:kern w:val="0"/>
          <w:sz w:val="28"/>
          <w:szCs w:val="28"/>
        </w:rPr>
        <w:t>’</w:t>
      </w:r>
      <w:r w:rsidRPr="00713ABE">
        <w:rPr>
          <w:rFonts w:ascii="����" w:eastAsia="宋体" w:hAnsi="����" w:cs="宋体"/>
          <w:color w:val="333333"/>
          <w:kern w:val="0"/>
          <w:sz w:val="28"/>
          <w:szCs w:val="28"/>
        </w:rPr>
        <w:t>广东三九脑科医院住培群</w:t>
      </w:r>
      <w:r w:rsidRPr="00713ABE">
        <w:rPr>
          <w:rFonts w:ascii="����" w:eastAsia="宋体" w:hAnsi="����" w:cs="宋体"/>
          <w:color w:val="333333"/>
          <w:kern w:val="0"/>
          <w:sz w:val="28"/>
          <w:szCs w:val="28"/>
        </w:rPr>
        <w:t>)</w:t>
      </w:r>
    </w:p>
    <w:p w:rsidR="00DD3429" w:rsidRPr="00DD3429" w:rsidRDefault="00DD3429" w:rsidP="00907EAF">
      <w:pPr>
        <w:widowControl/>
        <w:shd w:val="clear" w:color="auto" w:fill="FFFFFF"/>
        <w:spacing w:line="560" w:lineRule="exact"/>
        <w:ind w:firstLineChars="200" w:firstLine="560"/>
        <w:jc w:val="left"/>
        <w:rPr>
          <w:rFonts w:ascii="����" w:eastAsia="宋体" w:hAnsi="����" w:cs="宋体" w:hint="eastAsia"/>
          <w:color w:val="333333"/>
          <w:kern w:val="0"/>
          <w:sz w:val="28"/>
          <w:szCs w:val="28"/>
        </w:rPr>
      </w:pPr>
      <w:r w:rsidRPr="00DD3429">
        <w:rPr>
          <w:rFonts w:ascii="����" w:eastAsia="宋体" w:hAnsi="����" w:cs="宋体"/>
          <w:color w:val="333333"/>
          <w:kern w:val="0"/>
          <w:sz w:val="28"/>
          <w:szCs w:val="28"/>
        </w:rPr>
        <w:t>广东三九脑科医院官方网址</w:t>
      </w:r>
      <w:r w:rsidRPr="00DD3429">
        <w:rPr>
          <w:rFonts w:ascii="����" w:eastAsia="宋体" w:hAnsi="����" w:cs="宋体"/>
          <w:color w:val="333333"/>
          <w:kern w:val="0"/>
          <w:sz w:val="28"/>
          <w:szCs w:val="28"/>
        </w:rPr>
        <w:t>http://www.999brain.com</w:t>
      </w:r>
      <w:r w:rsidRPr="00DD3429">
        <w:rPr>
          <w:rFonts w:ascii="����" w:eastAsia="宋体" w:hAnsi="����" w:cs="宋体"/>
          <w:color w:val="333333"/>
          <w:kern w:val="0"/>
          <w:sz w:val="28"/>
          <w:szCs w:val="28"/>
        </w:rPr>
        <w:t>。</w:t>
      </w:r>
    </w:p>
    <w:p w:rsidR="00D6043E" w:rsidRPr="00C05DCF" w:rsidRDefault="00D6043E" w:rsidP="00C05DCF">
      <w:pPr>
        <w:widowControl/>
        <w:shd w:val="clear" w:color="auto" w:fill="FFFFFF"/>
        <w:spacing w:line="450" w:lineRule="atLeast"/>
        <w:ind w:firstLineChars="1950" w:firstLine="5460"/>
        <w:jc w:val="left"/>
        <w:rPr>
          <w:rFonts w:ascii="����" w:eastAsia="宋体" w:hAnsi="����" w:cs="宋体" w:hint="eastAsia"/>
          <w:color w:val="333333"/>
          <w:kern w:val="0"/>
          <w:sz w:val="28"/>
          <w:szCs w:val="28"/>
        </w:rPr>
      </w:pPr>
      <w:bookmarkStart w:id="0" w:name="_GoBack"/>
      <w:bookmarkEnd w:id="0"/>
    </w:p>
    <w:sectPr w:rsidR="00D6043E" w:rsidRPr="00C05DCF" w:rsidSect="008C2341">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5DDC" w:rsidRDefault="00FC5DDC" w:rsidP="00DD3429">
      <w:r>
        <w:separator/>
      </w:r>
    </w:p>
  </w:endnote>
  <w:endnote w:type="continuationSeparator" w:id="0">
    <w:p w:rsidR="00FC5DDC" w:rsidRDefault="00FC5DDC" w:rsidP="00DD3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5DDC" w:rsidRDefault="00FC5DDC" w:rsidP="00DD3429">
      <w:r>
        <w:separator/>
      </w:r>
    </w:p>
  </w:footnote>
  <w:footnote w:type="continuationSeparator" w:id="0">
    <w:p w:rsidR="00FC5DDC" w:rsidRDefault="00FC5DDC" w:rsidP="00DD34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D3429"/>
    <w:rsid w:val="000231DF"/>
    <w:rsid w:val="00031EBF"/>
    <w:rsid w:val="00034B7D"/>
    <w:rsid w:val="000504C6"/>
    <w:rsid w:val="000656B5"/>
    <w:rsid w:val="000745DA"/>
    <w:rsid w:val="0008496A"/>
    <w:rsid w:val="000925BE"/>
    <w:rsid w:val="000A5A9D"/>
    <w:rsid w:val="000B664B"/>
    <w:rsid w:val="000B687C"/>
    <w:rsid w:val="000C3251"/>
    <w:rsid w:val="000E0425"/>
    <w:rsid w:val="00111AB7"/>
    <w:rsid w:val="001141FF"/>
    <w:rsid w:val="00117D1F"/>
    <w:rsid w:val="001258BD"/>
    <w:rsid w:val="00151C34"/>
    <w:rsid w:val="00176BD6"/>
    <w:rsid w:val="00176F93"/>
    <w:rsid w:val="00187B6B"/>
    <w:rsid w:val="00191EF2"/>
    <w:rsid w:val="001A62E1"/>
    <w:rsid w:val="001D0604"/>
    <w:rsid w:val="001D3E5E"/>
    <w:rsid w:val="001D7FD0"/>
    <w:rsid w:val="001F0E52"/>
    <w:rsid w:val="002125E4"/>
    <w:rsid w:val="00231910"/>
    <w:rsid w:val="00234A59"/>
    <w:rsid w:val="002461DB"/>
    <w:rsid w:val="002507FA"/>
    <w:rsid w:val="00292704"/>
    <w:rsid w:val="002D30B7"/>
    <w:rsid w:val="002E4DE2"/>
    <w:rsid w:val="00377710"/>
    <w:rsid w:val="00380E29"/>
    <w:rsid w:val="003814EA"/>
    <w:rsid w:val="00393B0F"/>
    <w:rsid w:val="003C069D"/>
    <w:rsid w:val="003C6B74"/>
    <w:rsid w:val="003D2F2C"/>
    <w:rsid w:val="003E65C2"/>
    <w:rsid w:val="00422205"/>
    <w:rsid w:val="004329DB"/>
    <w:rsid w:val="0043535B"/>
    <w:rsid w:val="004459A6"/>
    <w:rsid w:val="00465214"/>
    <w:rsid w:val="0046538B"/>
    <w:rsid w:val="004716D3"/>
    <w:rsid w:val="00472EB8"/>
    <w:rsid w:val="00483812"/>
    <w:rsid w:val="004A1C74"/>
    <w:rsid w:val="004A640B"/>
    <w:rsid w:val="004B2506"/>
    <w:rsid w:val="004B5FCA"/>
    <w:rsid w:val="004B6C7A"/>
    <w:rsid w:val="004F3327"/>
    <w:rsid w:val="00514669"/>
    <w:rsid w:val="00524930"/>
    <w:rsid w:val="005263FA"/>
    <w:rsid w:val="00552826"/>
    <w:rsid w:val="00555263"/>
    <w:rsid w:val="0056424D"/>
    <w:rsid w:val="005858C2"/>
    <w:rsid w:val="00592391"/>
    <w:rsid w:val="005B0D0E"/>
    <w:rsid w:val="005B1DDB"/>
    <w:rsid w:val="005B3E6A"/>
    <w:rsid w:val="005B5FCF"/>
    <w:rsid w:val="00613734"/>
    <w:rsid w:val="006539FD"/>
    <w:rsid w:val="006720EE"/>
    <w:rsid w:val="00681964"/>
    <w:rsid w:val="00695810"/>
    <w:rsid w:val="00696BCC"/>
    <w:rsid w:val="006A633A"/>
    <w:rsid w:val="006C4615"/>
    <w:rsid w:val="00713ABE"/>
    <w:rsid w:val="00724C68"/>
    <w:rsid w:val="00726DDE"/>
    <w:rsid w:val="0074076C"/>
    <w:rsid w:val="007A0C38"/>
    <w:rsid w:val="007C1C12"/>
    <w:rsid w:val="007F24F9"/>
    <w:rsid w:val="00803B42"/>
    <w:rsid w:val="00804A7B"/>
    <w:rsid w:val="00814E3C"/>
    <w:rsid w:val="00815E8A"/>
    <w:rsid w:val="008272E2"/>
    <w:rsid w:val="00840C69"/>
    <w:rsid w:val="008438A6"/>
    <w:rsid w:val="0089744F"/>
    <w:rsid w:val="008A0225"/>
    <w:rsid w:val="008B5D2E"/>
    <w:rsid w:val="008C2341"/>
    <w:rsid w:val="008C2CB3"/>
    <w:rsid w:val="008D584D"/>
    <w:rsid w:val="008D720C"/>
    <w:rsid w:val="008F6479"/>
    <w:rsid w:val="00904602"/>
    <w:rsid w:val="00906549"/>
    <w:rsid w:val="009074BE"/>
    <w:rsid w:val="00907EAF"/>
    <w:rsid w:val="00926568"/>
    <w:rsid w:val="00931D8D"/>
    <w:rsid w:val="00934D8E"/>
    <w:rsid w:val="00960254"/>
    <w:rsid w:val="00972549"/>
    <w:rsid w:val="009B36F1"/>
    <w:rsid w:val="009C09D6"/>
    <w:rsid w:val="009C7052"/>
    <w:rsid w:val="009E76E0"/>
    <w:rsid w:val="00A00B01"/>
    <w:rsid w:val="00A15DA8"/>
    <w:rsid w:val="00A20D3E"/>
    <w:rsid w:val="00A35A05"/>
    <w:rsid w:val="00A35C8E"/>
    <w:rsid w:val="00A37DD7"/>
    <w:rsid w:val="00A96EB1"/>
    <w:rsid w:val="00AA1406"/>
    <w:rsid w:val="00AE76C1"/>
    <w:rsid w:val="00B11A3E"/>
    <w:rsid w:val="00B160E0"/>
    <w:rsid w:val="00B17E32"/>
    <w:rsid w:val="00B36D5A"/>
    <w:rsid w:val="00B37AC3"/>
    <w:rsid w:val="00B4647D"/>
    <w:rsid w:val="00B50BDD"/>
    <w:rsid w:val="00B51349"/>
    <w:rsid w:val="00B84DC2"/>
    <w:rsid w:val="00BA6854"/>
    <w:rsid w:val="00BD01EC"/>
    <w:rsid w:val="00BD0B46"/>
    <w:rsid w:val="00BE2E3B"/>
    <w:rsid w:val="00C05DCF"/>
    <w:rsid w:val="00C15362"/>
    <w:rsid w:val="00C15474"/>
    <w:rsid w:val="00C33B24"/>
    <w:rsid w:val="00C534E2"/>
    <w:rsid w:val="00C542C1"/>
    <w:rsid w:val="00C633E7"/>
    <w:rsid w:val="00C664BB"/>
    <w:rsid w:val="00C75880"/>
    <w:rsid w:val="00C97B81"/>
    <w:rsid w:val="00CB4D52"/>
    <w:rsid w:val="00D11492"/>
    <w:rsid w:val="00D11B61"/>
    <w:rsid w:val="00D12D94"/>
    <w:rsid w:val="00D15E18"/>
    <w:rsid w:val="00D35FA8"/>
    <w:rsid w:val="00D5557D"/>
    <w:rsid w:val="00D57DA3"/>
    <w:rsid w:val="00D6043E"/>
    <w:rsid w:val="00D777C0"/>
    <w:rsid w:val="00D95A5F"/>
    <w:rsid w:val="00DA6E57"/>
    <w:rsid w:val="00DC40FA"/>
    <w:rsid w:val="00DD3429"/>
    <w:rsid w:val="00DD68B9"/>
    <w:rsid w:val="00DF1699"/>
    <w:rsid w:val="00DF2584"/>
    <w:rsid w:val="00DF304B"/>
    <w:rsid w:val="00E274F3"/>
    <w:rsid w:val="00E359D3"/>
    <w:rsid w:val="00E5034C"/>
    <w:rsid w:val="00E56FC6"/>
    <w:rsid w:val="00E677BB"/>
    <w:rsid w:val="00E71C84"/>
    <w:rsid w:val="00E8242E"/>
    <w:rsid w:val="00EA783E"/>
    <w:rsid w:val="00EB568F"/>
    <w:rsid w:val="00EB6409"/>
    <w:rsid w:val="00EC1722"/>
    <w:rsid w:val="00EC2D9E"/>
    <w:rsid w:val="00EC7668"/>
    <w:rsid w:val="00ED1690"/>
    <w:rsid w:val="00ED1981"/>
    <w:rsid w:val="00EE6692"/>
    <w:rsid w:val="00F02D20"/>
    <w:rsid w:val="00F13E69"/>
    <w:rsid w:val="00F208E2"/>
    <w:rsid w:val="00F77623"/>
    <w:rsid w:val="00F833B5"/>
    <w:rsid w:val="00F91B5D"/>
    <w:rsid w:val="00FC02EF"/>
    <w:rsid w:val="00FC5DDC"/>
    <w:rsid w:val="00FC6542"/>
    <w:rsid w:val="00FD6E3D"/>
    <w:rsid w:val="00FF1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C5B0451-8B18-4BF2-A512-5F09C1DB0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2341"/>
    <w:pPr>
      <w:widowControl w:val="0"/>
      <w:jc w:val="both"/>
    </w:pPr>
  </w:style>
  <w:style w:type="paragraph" w:styleId="1">
    <w:name w:val="heading 1"/>
    <w:basedOn w:val="a"/>
    <w:link w:val="1Char"/>
    <w:uiPriority w:val="9"/>
    <w:qFormat/>
    <w:rsid w:val="00DD3429"/>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Char"/>
    <w:uiPriority w:val="9"/>
    <w:qFormat/>
    <w:rsid w:val="00DD3429"/>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34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3429"/>
    <w:rPr>
      <w:sz w:val="18"/>
      <w:szCs w:val="18"/>
    </w:rPr>
  </w:style>
  <w:style w:type="paragraph" w:styleId="a4">
    <w:name w:val="footer"/>
    <w:basedOn w:val="a"/>
    <w:link w:val="Char0"/>
    <w:uiPriority w:val="99"/>
    <w:semiHidden/>
    <w:unhideWhenUsed/>
    <w:rsid w:val="00DD34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3429"/>
    <w:rPr>
      <w:sz w:val="18"/>
      <w:szCs w:val="18"/>
    </w:rPr>
  </w:style>
  <w:style w:type="character" w:customStyle="1" w:styleId="1Char">
    <w:name w:val="标题 1 Char"/>
    <w:basedOn w:val="a0"/>
    <w:link w:val="1"/>
    <w:uiPriority w:val="9"/>
    <w:rsid w:val="00DD3429"/>
    <w:rPr>
      <w:rFonts w:ascii="宋体" w:eastAsia="宋体" w:hAnsi="宋体" w:cs="宋体"/>
      <w:b/>
      <w:bCs/>
      <w:kern w:val="36"/>
      <w:sz w:val="48"/>
      <w:szCs w:val="48"/>
    </w:rPr>
  </w:style>
  <w:style w:type="character" w:customStyle="1" w:styleId="4Char">
    <w:name w:val="标题 4 Char"/>
    <w:basedOn w:val="a0"/>
    <w:link w:val="4"/>
    <w:uiPriority w:val="9"/>
    <w:rsid w:val="00DD3429"/>
    <w:rPr>
      <w:rFonts w:ascii="宋体" w:eastAsia="宋体" w:hAnsi="宋体" w:cs="宋体"/>
      <w:b/>
      <w:bCs/>
      <w:kern w:val="0"/>
      <w:sz w:val="24"/>
      <w:szCs w:val="24"/>
    </w:rPr>
  </w:style>
  <w:style w:type="paragraph" w:customStyle="1" w:styleId="info">
    <w:name w:val="info"/>
    <w:basedOn w:val="a"/>
    <w:rsid w:val="00DD3429"/>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DD3429"/>
    <w:rPr>
      <w:color w:val="0000FF"/>
      <w:u w:val="single"/>
    </w:rPr>
  </w:style>
  <w:style w:type="paragraph" w:styleId="a6">
    <w:name w:val="Normal (Web)"/>
    <w:basedOn w:val="a"/>
    <w:uiPriority w:val="99"/>
    <w:semiHidden/>
    <w:unhideWhenUsed/>
    <w:rsid w:val="00DD3429"/>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D3429"/>
    <w:rPr>
      <w:sz w:val="18"/>
      <w:szCs w:val="18"/>
    </w:rPr>
  </w:style>
  <w:style w:type="character" w:customStyle="1" w:styleId="Char1">
    <w:name w:val="批注框文本 Char"/>
    <w:basedOn w:val="a0"/>
    <w:link w:val="a7"/>
    <w:uiPriority w:val="99"/>
    <w:semiHidden/>
    <w:rsid w:val="00DD3429"/>
    <w:rPr>
      <w:sz w:val="18"/>
      <w:szCs w:val="18"/>
    </w:rPr>
  </w:style>
  <w:style w:type="table" w:styleId="a8">
    <w:name w:val="Table Grid"/>
    <w:basedOn w:val="a1"/>
    <w:uiPriority w:val="59"/>
    <w:rsid w:val="00C534E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03234">
      <w:bodyDiv w:val="1"/>
      <w:marLeft w:val="0"/>
      <w:marRight w:val="0"/>
      <w:marTop w:val="0"/>
      <w:marBottom w:val="0"/>
      <w:divBdr>
        <w:top w:val="none" w:sz="0" w:space="0" w:color="auto"/>
        <w:left w:val="none" w:sz="0" w:space="0" w:color="auto"/>
        <w:bottom w:val="none" w:sz="0" w:space="0" w:color="auto"/>
        <w:right w:val="none" w:sz="0" w:space="0" w:color="auto"/>
      </w:divBdr>
      <w:divsChild>
        <w:div w:id="1068187859">
          <w:marLeft w:val="270"/>
          <w:marRight w:val="270"/>
          <w:marTop w:val="300"/>
          <w:marBottom w:val="0"/>
          <w:divBdr>
            <w:top w:val="none" w:sz="0" w:space="0" w:color="auto"/>
            <w:left w:val="none" w:sz="0" w:space="0" w:color="auto"/>
            <w:bottom w:val="none" w:sz="0" w:space="0" w:color="auto"/>
            <w:right w:val="none" w:sz="0" w:space="0" w:color="auto"/>
          </w:divBdr>
        </w:div>
      </w:divsChild>
    </w:div>
    <w:div w:id="57479723">
      <w:bodyDiv w:val="1"/>
      <w:marLeft w:val="0"/>
      <w:marRight w:val="0"/>
      <w:marTop w:val="0"/>
      <w:marBottom w:val="0"/>
      <w:divBdr>
        <w:top w:val="none" w:sz="0" w:space="0" w:color="auto"/>
        <w:left w:val="none" w:sz="0" w:space="0" w:color="auto"/>
        <w:bottom w:val="none" w:sz="0" w:space="0" w:color="auto"/>
        <w:right w:val="none" w:sz="0" w:space="0" w:color="auto"/>
      </w:divBdr>
    </w:div>
    <w:div w:id="8535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2</Pages>
  <Words>159</Words>
  <Characters>909</Characters>
  <Application>Microsoft Office Word</Application>
  <DocSecurity>0</DocSecurity>
  <Lines>7</Lines>
  <Paragraphs>2</Paragraphs>
  <ScaleCrop>false</ScaleCrop>
  <Company>微软中国</Company>
  <LinksUpToDate>false</LinksUpToDate>
  <CharactersWithSpaces>1066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苏碧瑶</cp:lastModifiedBy>
  <cp:revision>226</cp:revision>
  <dcterms:created xsi:type="dcterms:W3CDTF">2017-01-25T07:10:00Z</dcterms:created>
  <dcterms:modified xsi:type="dcterms:W3CDTF">2018-03-26T01:22:00Z</dcterms:modified>
</cp:coreProperties>
</file>