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EA4" w:rsidRPr="006C3B55" w:rsidRDefault="009C7E8B">
      <w:pPr>
        <w:ind w:firstLineChars="200" w:firstLine="883"/>
        <w:jc w:val="center"/>
        <w:rPr>
          <w:rFonts w:ascii="宋体" w:hAnsi="宋体"/>
          <w:b/>
          <w:sz w:val="44"/>
          <w:szCs w:val="44"/>
        </w:rPr>
      </w:pPr>
      <w:r w:rsidRPr="006C3B55">
        <w:rPr>
          <w:rFonts w:ascii="宋体" w:hAnsi="宋体" w:hint="eastAsia"/>
          <w:b/>
          <w:sz w:val="44"/>
          <w:szCs w:val="44"/>
        </w:rPr>
        <w:t>爱尔眼科医院（广州）</w:t>
      </w:r>
      <w:r w:rsidR="006C3B55" w:rsidRPr="006C3B55">
        <w:rPr>
          <w:rFonts w:ascii="宋体" w:hAnsi="宋体" w:hint="eastAsia"/>
          <w:b/>
          <w:sz w:val="44"/>
          <w:szCs w:val="44"/>
        </w:rPr>
        <w:t>简况</w:t>
      </w:r>
    </w:p>
    <w:p w:rsidR="00010EA4" w:rsidRPr="006C3B55" w:rsidRDefault="009C7E8B">
      <w:pPr>
        <w:pStyle w:val="a3"/>
        <w:widowControl/>
        <w:spacing w:line="18" w:lineRule="atLeast"/>
        <w:rPr>
          <w:sz w:val="32"/>
          <w:szCs w:val="32"/>
        </w:rPr>
      </w:pPr>
      <w:r w:rsidRPr="006C3B55">
        <w:rPr>
          <w:rStyle w:val="a4"/>
          <w:rFonts w:ascii="宋体" w:eastAsia="宋体" w:hAnsi="宋体" w:cs="宋体" w:hint="eastAsia"/>
          <w:sz w:val="32"/>
          <w:szCs w:val="32"/>
        </w:rPr>
        <w:t xml:space="preserve">一、基地基本情况 </w:t>
      </w:r>
    </w:p>
    <w:p w:rsidR="00010EA4" w:rsidRPr="006B2931" w:rsidRDefault="009C7E8B">
      <w:pPr>
        <w:ind w:firstLineChars="200" w:firstLine="560"/>
        <w:rPr>
          <w:rFonts w:ascii="宋体" w:hAnsi="宋体" w:cs="宋体"/>
          <w:sz w:val="28"/>
          <w:szCs w:val="28"/>
        </w:rPr>
      </w:pPr>
      <w:r w:rsidRPr="006B2931">
        <w:rPr>
          <w:rFonts w:ascii="宋体" w:hAnsi="宋体" w:cs="宋体" w:hint="eastAsia"/>
          <w:sz w:val="28"/>
          <w:szCs w:val="28"/>
        </w:rPr>
        <w:t>爱尔眼科医院（广州）位于“越秀区环市中路191号”，是一间</w:t>
      </w:r>
      <w:r w:rsidRPr="006B2931">
        <w:rPr>
          <w:rFonts w:ascii="宋体" w:hAnsi="宋体" w:cs="宋体" w:hint="eastAsia"/>
          <w:sz w:val="28"/>
          <w:szCs w:val="28"/>
          <w:shd w:val="clear" w:color="auto" w:fill="FFFFFF"/>
        </w:rPr>
        <w:t>集医疗、教学、科研和防盲治盲为一体的大型三级专业眼科医院,</w:t>
      </w:r>
      <w:r w:rsidRPr="006B2931">
        <w:rPr>
          <w:rFonts w:ascii="宋体" w:hAnsi="宋体" w:cs="宋体" w:hint="eastAsia"/>
          <w:sz w:val="28"/>
          <w:szCs w:val="28"/>
        </w:rPr>
        <w:t>广州市医保定点医疗机</w:t>
      </w:r>
      <w:r w:rsidRPr="006B2931">
        <w:rPr>
          <w:rFonts w:ascii="宋体" w:hAnsi="宋体" w:hint="eastAsia"/>
          <w:sz w:val="28"/>
          <w:szCs w:val="28"/>
        </w:rPr>
        <w:t>构，国家食品药品监管总局GCP认证的药物临床实验机构，国家住培基地暨南大学第一附属医院眼科协同单位，</w:t>
      </w:r>
      <w:r w:rsidRPr="006B2931">
        <w:rPr>
          <w:rFonts w:ascii="宋体" w:hAnsi="宋体" w:cs="宋体" w:hint="eastAsia"/>
          <w:sz w:val="28"/>
          <w:szCs w:val="28"/>
          <w:shd w:val="clear" w:color="auto" w:fill="FFFFFF"/>
        </w:rPr>
        <w:t>中南大学爱尔眼科学院教学基地，为连锁上市爱尔眼科医院集团设置在广东省区的中心医院。</w:t>
      </w:r>
      <w:r w:rsidRPr="006B2931">
        <w:rPr>
          <w:rFonts w:ascii="宋体" w:hAnsi="宋体" w:cs="宋体" w:hint="eastAsia"/>
          <w:sz w:val="28"/>
          <w:szCs w:val="28"/>
          <w:shd w:val="clear" w:color="auto" w:fill="FFFFFF"/>
        </w:rPr>
        <w:tab/>
      </w:r>
    </w:p>
    <w:p w:rsidR="00010EA4" w:rsidRPr="006B2931" w:rsidRDefault="009C7E8B">
      <w:pPr>
        <w:ind w:firstLineChars="200" w:firstLine="560"/>
        <w:rPr>
          <w:rFonts w:ascii="宋体" w:hAnsi="宋体"/>
          <w:sz w:val="28"/>
          <w:szCs w:val="28"/>
        </w:rPr>
      </w:pPr>
      <w:r w:rsidRPr="006B2931">
        <w:rPr>
          <w:rFonts w:ascii="宋体" w:hAnsi="宋体" w:hint="eastAsia"/>
          <w:sz w:val="28"/>
          <w:szCs w:val="28"/>
        </w:rPr>
        <w:t>医院占地面积36000平方米，建筑面积27774平方米，</w:t>
      </w:r>
      <w:r w:rsidRPr="006B2931">
        <w:rPr>
          <w:rFonts w:hint="eastAsia"/>
          <w:sz w:val="28"/>
          <w:szCs w:val="28"/>
        </w:rPr>
        <w:t>开放床位</w:t>
      </w:r>
      <w:r w:rsidRPr="006B2931">
        <w:rPr>
          <w:rFonts w:hint="eastAsia"/>
          <w:sz w:val="28"/>
          <w:szCs w:val="28"/>
        </w:rPr>
        <w:t>135</w:t>
      </w:r>
      <w:r w:rsidRPr="006B2931">
        <w:rPr>
          <w:rFonts w:hint="eastAsia"/>
          <w:sz w:val="28"/>
          <w:szCs w:val="28"/>
        </w:rPr>
        <w:t>张；设置有</w:t>
      </w:r>
      <w:r w:rsidRPr="006B2931">
        <w:rPr>
          <w:rFonts w:ascii="宋体" w:hAnsi="宋体" w:hint="eastAsia"/>
          <w:sz w:val="28"/>
          <w:szCs w:val="28"/>
        </w:rPr>
        <w:t>白内障青光眼、眼底病、屈光（准分子激光、ICL）、视光（近视防控、儿童斜弱视、医学验光配镜）、综合眼病（角膜、结膜、泪道、眼表疾病)、眼外伤及眼眶眼整形、形态功能检查科、临床检验科、药剂科、麻醉科、内科、心电图室等临床及医技检查科室，8间按国际标准建设的现代化手术室，临床技能培训中心约500平方米，内设中、小教室，投影仪、电脑及高清显微手术培训室，各种检查设施齐备，配置行业领先高端检查仪器。</w:t>
      </w:r>
    </w:p>
    <w:p w:rsidR="00010EA4" w:rsidRPr="006B2931" w:rsidRDefault="009C7E8B">
      <w:pPr>
        <w:ind w:firstLineChars="200" w:firstLine="560"/>
        <w:rPr>
          <w:rFonts w:ascii="宋体" w:hAnsi="宋体" w:cs="宋体"/>
          <w:sz w:val="28"/>
          <w:szCs w:val="28"/>
        </w:rPr>
      </w:pPr>
      <w:r w:rsidRPr="006B2931">
        <w:rPr>
          <w:rFonts w:hint="eastAsia"/>
          <w:sz w:val="28"/>
          <w:szCs w:val="28"/>
        </w:rPr>
        <w:t>医院师资教学力量丰厚，现有博士生导师</w:t>
      </w:r>
      <w:r w:rsidRPr="006B2931">
        <w:rPr>
          <w:rFonts w:hint="eastAsia"/>
          <w:sz w:val="28"/>
          <w:szCs w:val="28"/>
        </w:rPr>
        <w:t>2</w:t>
      </w:r>
      <w:r w:rsidRPr="006B2931">
        <w:rPr>
          <w:rFonts w:hint="eastAsia"/>
          <w:sz w:val="28"/>
          <w:szCs w:val="28"/>
        </w:rPr>
        <w:t>名，硕士生导师</w:t>
      </w:r>
      <w:r w:rsidRPr="006B2931">
        <w:rPr>
          <w:rFonts w:hint="eastAsia"/>
          <w:sz w:val="28"/>
          <w:szCs w:val="28"/>
        </w:rPr>
        <w:t>3</w:t>
      </w:r>
      <w:r w:rsidRPr="006B2931">
        <w:rPr>
          <w:rFonts w:hint="eastAsia"/>
          <w:sz w:val="28"/>
          <w:szCs w:val="28"/>
        </w:rPr>
        <w:t>名，享受国务院特殊津贴专家</w:t>
      </w:r>
      <w:r w:rsidRPr="006B2931">
        <w:rPr>
          <w:rFonts w:hint="eastAsia"/>
          <w:sz w:val="28"/>
          <w:szCs w:val="28"/>
        </w:rPr>
        <w:t>3</w:t>
      </w:r>
      <w:r w:rsidRPr="006B2931">
        <w:rPr>
          <w:rFonts w:hint="eastAsia"/>
          <w:sz w:val="28"/>
          <w:szCs w:val="28"/>
        </w:rPr>
        <w:t>名；正高级职称专家</w:t>
      </w:r>
      <w:r w:rsidRPr="006B2931">
        <w:rPr>
          <w:rFonts w:hint="eastAsia"/>
          <w:sz w:val="28"/>
          <w:szCs w:val="28"/>
        </w:rPr>
        <w:t>18</w:t>
      </w:r>
      <w:r w:rsidRPr="006B2931">
        <w:rPr>
          <w:rFonts w:hint="eastAsia"/>
          <w:sz w:val="28"/>
          <w:szCs w:val="28"/>
        </w:rPr>
        <w:t>人，副高级职称</w:t>
      </w:r>
      <w:r w:rsidRPr="006B2931">
        <w:rPr>
          <w:rFonts w:hint="eastAsia"/>
          <w:sz w:val="28"/>
          <w:szCs w:val="28"/>
        </w:rPr>
        <w:t>25</w:t>
      </w:r>
      <w:r w:rsidRPr="006B2931">
        <w:rPr>
          <w:rFonts w:hint="eastAsia"/>
          <w:sz w:val="28"/>
          <w:szCs w:val="28"/>
        </w:rPr>
        <w:t>人，中级职称</w:t>
      </w:r>
      <w:r w:rsidRPr="006B2931">
        <w:rPr>
          <w:rFonts w:hint="eastAsia"/>
          <w:sz w:val="28"/>
          <w:szCs w:val="28"/>
        </w:rPr>
        <w:t>22</w:t>
      </w:r>
      <w:r w:rsidRPr="006B2931">
        <w:rPr>
          <w:rFonts w:hint="eastAsia"/>
          <w:sz w:val="28"/>
          <w:szCs w:val="28"/>
        </w:rPr>
        <w:t>人，博士研究生</w:t>
      </w:r>
      <w:r w:rsidRPr="006B2931">
        <w:rPr>
          <w:rFonts w:hint="eastAsia"/>
          <w:sz w:val="28"/>
          <w:szCs w:val="28"/>
        </w:rPr>
        <w:t>5</w:t>
      </w:r>
      <w:r w:rsidRPr="006B2931">
        <w:rPr>
          <w:rFonts w:hint="eastAsia"/>
          <w:sz w:val="28"/>
          <w:szCs w:val="28"/>
        </w:rPr>
        <w:t>名，硕士研究生</w:t>
      </w:r>
      <w:r w:rsidRPr="006B2931">
        <w:rPr>
          <w:rFonts w:hint="eastAsia"/>
          <w:sz w:val="28"/>
          <w:szCs w:val="28"/>
        </w:rPr>
        <w:t>14</w:t>
      </w:r>
      <w:r w:rsidRPr="006B2931">
        <w:rPr>
          <w:rFonts w:hint="eastAsia"/>
          <w:sz w:val="28"/>
          <w:szCs w:val="28"/>
        </w:rPr>
        <w:t>人，</w:t>
      </w:r>
      <w:r w:rsidRPr="006B2931">
        <w:rPr>
          <w:rFonts w:ascii="宋体" w:hAnsi="宋体" w:cs="宋体" w:hint="eastAsia"/>
          <w:sz w:val="28"/>
          <w:szCs w:val="28"/>
        </w:rPr>
        <w:t>拥有一批在国内具有影响的眼科医学专家和骨干</w:t>
      </w:r>
      <w:r w:rsidRPr="006B2931">
        <w:rPr>
          <w:rFonts w:hint="eastAsia"/>
          <w:sz w:val="28"/>
          <w:szCs w:val="28"/>
        </w:rPr>
        <w:t>。</w:t>
      </w:r>
    </w:p>
    <w:p w:rsidR="00010EA4" w:rsidRPr="006C3B55" w:rsidRDefault="009C7E8B" w:rsidP="006C3B55">
      <w:pPr>
        <w:pStyle w:val="a3"/>
        <w:widowControl/>
        <w:spacing w:line="18" w:lineRule="atLeast"/>
        <w:rPr>
          <w:rFonts w:ascii="宋体" w:eastAsia="宋体" w:hAnsi="宋体" w:cs="宋体"/>
          <w:b/>
          <w:sz w:val="28"/>
          <w:szCs w:val="28"/>
        </w:rPr>
      </w:pPr>
      <w:r w:rsidRPr="006B2931">
        <w:rPr>
          <w:rStyle w:val="a4"/>
          <w:rFonts w:ascii="宋体" w:eastAsia="宋体" w:hAnsi="宋体" w:cs="宋体" w:hint="eastAsia"/>
          <w:sz w:val="28"/>
          <w:szCs w:val="28"/>
        </w:rPr>
        <w:t xml:space="preserve">二、联系人及联系方式 </w:t>
      </w:r>
    </w:p>
    <w:p w:rsidR="00010EA4" w:rsidRPr="006B2931" w:rsidRDefault="009C7E8B">
      <w:pPr>
        <w:pStyle w:val="a3"/>
        <w:widowControl/>
        <w:spacing w:line="18" w:lineRule="atLeast"/>
        <w:rPr>
          <w:rFonts w:ascii="宋体" w:eastAsia="宋体" w:hAnsi="宋体" w:cs="宋体"/>
          <w:sz w:val="28"/>
          <w:szCs w:val="28"/>
        </w:rPr>
      </w:pPr>
      <w:r w:rsidRPr="006B2931">
        <w:rPr>
          <w:rFonts w:ascii="宋体" w:eastAsia="宋体" w:hAnsi="宋体" w:cs="宋体" w:hint="eastAsia"/>
          <w:sz w:val="28"/>
          <w:szCs w:val="28"/>
        </w:rPr>
        <w:t>联系人： 李老师、赵老师</w:t>
      </w:r>
    </w:p>
    <w:p w:rsidR="00AC0807" w:rsidRDefault="00AC0807" w:rsidP="00AC0807">
      <w:pPr>
        <w:pStyle w:val="a3"/>
        <w:widowControl/>
        <w:spacing w:line="18" w:lineRule="atLeas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联系电话：(020) 66289986、13538945382</w:t>
      </w:r>
    </w:p>
    <w:p w:rsidR="00AC0807" w:rsidRDefault="00AC0807" w:rsidP="00AC0807">
      <w:pPr>
        <w:pStyle w:val="a3"/>
        <w:widowControl/>
        <w:spacing w:line="18" w:lineRule="atLeas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联系地址： 广州市越秀区环市中路191号爱尔眼科医院六楼住培办公室</w:t>
      </w:r>
    </w:p>
    <w:p w:rsidR="00010EA4" w:rsidRPr="006B2931" w:rsidRDefault="009C7E8B">
      <w:pPr>
        <w:pStyle w:val="a3"/>
        <w:widowControl/>
        <w:spacing w:line="18" w:lineRule="atLeast"/>
        <w:rPr>
          <w:sz w:val="28"/>
          <w:szCs w:val="28"/>
        </w:rPr>
      </w:pPr>
      <w:bookmarkStart w:id="0" w:name="_GoBack"/>
      <w:bookmarkEnd w:id="0"/>
      <w:r w:rsidRPr="006B2931">
        <w:rPr>
          <w:rFonts w:ascii="宋体" w:eastAsia="宋体" w:hAnsi="宋体" w:cs="宋体" w:hint="eastAsia"/>
          <w:sz w:val="28"/>
          <w:szCs w:val="28"/>
        </w:rPr>
        <w:t>邮政编码： 510318</w:t>
      </w:r>
    </w:p>
    <w:p w:rsidR="00010EA4" w:rsidRPr="006B2931" w:rsidRDefault="009C7E8B">
      <w:pPr>
        <w:pStyle w:val="a3"/>
        <w:widowControl/>
        <w:spacing w:line="307" w:lineRule="atLeast"/>
        <w:ind w:right="720"/>
        <w:rPr>
          <w:rFonts w:ascii="宋体" w:eastAsia="宋体" w:hAnsi="宋体" w:cs="宋体"/>
          <w:sz w:val="28"/>
          <w:szCs w:val="28"/>
        </w:rPr>
      </w:pPr>
      <w:r w:rsidRPr="006B2931">
        <w:rPr>
          <w:rFonts w:ascii="宋体" w:eastAsia="宋体" w:hAnsi="宋体" w:cs="宋体" w:hint="eastAsia"/>
          <w:sz w:val="28"/>
          <w:szCs w:val="28"/>
        </w:rPr>
        <w:t xml:space="preserve">2018住培招录QQ群： </w:t>
      </w:r>
      <w:r w:rsidRPr="006B2931"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2152650" cy="2761615"/>
            <wp:effectExtent l="0" t="0" r="0" b="635"/>
            <wp:docPr id="1" name="图片 1" descr="爱尔眼科2018住培招录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爱尔眼科2018住培招录群二维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76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2931">
        <w:rPr>
          <w:rFonts w:ascii="宋体" w:eastAsia="宋体" w:hAnsi="宋体" w:cs="宋体" w:hint="eastAsia"/>
          <w:sz w:val="28"/>
          <w:szCs w:val="28"/>
        </w:rPr>
        <w:t>（</w:t>
      </w:r>
      <w:r w:rsidRPr="006B2931"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申请时注明“姓名+学员类型+学位/学历+住培报名”方可通过）。</w:t>
      </w:r>
    </w:p>
    <w:p w:rsidR="00010EA4" w:rsidRPr="006B2931" w:rsidRDefault="009C7E8B">
      <w:pPr>
        <w:pStyle w:val="a3"/>
        <w:widowControl/>
        <w:spacing w:line="18" w:lineRule="atLeast"/>
        <w:rPr>
          <w:rFonts w:ascii="宋体" w:eastAsia="宋体" w:hAnsi="宋体" w:cs="宋体"/>
          <w:sz w:val="28"/>
          <w:szCs w:val="28"/>
        </w:rPr>
      </w:pPr>
      <w:r w:rsidRPr="006B2931">
        <w:rPr>
          <w:rFonts w:ascii="宋体" w:eastAsia="宋体" w:hAnsi="宋体" w:cs="宋体" w:hint="eastAsia"/>
          <w:sz w:val="28"/>
          <w:szCs w:val="28"/>
        </w:rPr>
        <w:t xml:space="preserve"> 广州爱尔眼科医院医院官方网址</w:t>
      </w:r>
      <w:hyperlink r:id="rId8" w:history="1">
        <w:r w:rsidRPr="006B2931">
          <w:rPr>
            <w:rStyle w:val="a5"/>
            <w:rFonts w:ascii="宋体" w:eastAsia="宋体" w:hAnsi="宋体" w:cs="宋体"/>
            <w:color w:val="auto"/>
            <w:sz w:val="28"/>
            <w:szCs w:val="28"/>
          </w:rPr>
          <w:t>http://www.aier020.com/</w:t>
        </w:r>
      </w:hyperlink>
    </w:p>
    <w:p w:rsidR="00010EA4" w:rsidRPr="006B2931" w:rsidRDefault="009C7E8B">
      <w:pPr>
        <w:rPr>
          <w:sz w:val="28"/>
          <w:szCs w:val="28"/>
        </w:rPr>
      </w:pPr>
      <w:r w:rsidRPr="006B2931">
        <w:rPr>
          <w:rFonts w:hint="eastAsia"/>
          <w:sz w:val="28"/>
          <w:szCs w:val="28"/>
        </w:rPr>
        <w:t xml:space="preserve"> </w:t>
      </w:r>
    </w:p>
    <w:sectPr w:rsidR="00010EA4" w:rsidRPr="006B2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94C" w:rsidRDefault="0006094C" w:rsidP="00711710">
      <w:r>
        <w:separator/>
      </w:r>
    </w:p>
  </w:endnote>
  <w:endnote w:type="continuationSeparator" w:id="0">
    <w:p w:rsidR="0006094C" w:rsidRDefault="0006094C" w:rsidP="00711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94C" w:rsidRDefault="0006094C" w:rsidP="00711710">
      <w:r>
        <w:separator/>
      </w:r>
    </w:p>
  </w:footnote>
  <w:footnote w:type="continuationSeparator" w:id="0">
    <w:p w:rsidR="0006094C" w:rsidRDefault="0006094C" w:rsidP="00711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B05"/>
    <w:rsid w:val="00010EA4"/>
    <w:rsid w:val="0006094C"/>
    <w:rsid w:val="00276FC5"/>
    <w:rsid w:val="002F03B1"/>
    <w:rsid w:val="003D458A"/>
    <w:rsid w:val="004111AD"/>
    <w:rsid w:val="005E139A"/>
    <w:rsid w:val="006B2931"/>
    <w:rsid w:val="006C3B55"/>
    <w:rsid w:val="00711710"/>
    <w:rsid w:val="00871295"/>
    <w:rsid w:val="00882333"/>
    <w:rsid w:val="009C7E8B"/>
    <w:rsid w:val="009E5B05"/>
    <w:rsid w:val="00AC0807"/>
    <w:rsid w:val="00B47326"/>
    <w:rsid w:val="00EE1B2F"/>
    <w:rsid w:val="017F5D5B"/>
    <w:rsid w:val="029B7620"/>
    <w:rsid w:val="04E01415"/>
    <w:rsid w:val="14714EF8"/>
    <w:rsid w:val="15EF5BE0"/>
    <w:rsid w:val="1B3B1776"/>
    <w:rsid w:val="1E5A55B2"/>
    <w:rsid w:val="1F683DF7"/>
    <w:rsid w:val="28015D23"/>
    <w:rsid w:val="2B115CF7"/>
    <w:rsid w:val="2D450C71"/>
    <w:rsid w:val="31D567E8"/>
    <w:rsid w:val="32145EDF"/>
    <w:rsid w:val="39735778"/>
    <w:rsid w:val="3BAB5D0E"/>
    <w:rsid w:val="427C5DBB"/>
    <w:rsid w:val="44607E2D"/>
    <w:rsid w:val="459A58F2"/>
    <w:rsid w:val="4F311AC3"/>
    <w:rsid w:val="546C4B94"/>
    <w:rsid w:val="57217765"/>
    <w:rsid w:val="57317D4F"/>
    <w:rsid w:val="5BEA7BF2"/>
    <w:rsid w:val="5E7F2EDD"/>
    <w:rsid w:val="5FF80984"/>
    <w:rsid w:val="6E300F63"/>
    <w:rsid w:val="6E936F5B"/>
    <w:rsid w:val="71415706"/>
    <w:rsid w:val="74C20076"/>
    <w:rsid w:val="74C552D5"/>
    <w:rsid w:val="7C0E2EC3"/>
    <w:rsid w:val="7F71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FB7D33-EE9F-4BF2-861F-9473BC05A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asciiTheme="minorHAnsi" w:eastAsiaTheme="minorEastAsia" w:hAnsiTheme="minorHAnsi"/>
      <w:kern w:val="0"/>
      <w:sz w:val="24"/>
      <w:szCs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333333"/>
      <w:u w:val="none"/>
    </w:rPr>
  </w:style>
  <w:style w:type="character" w:customStyle="1" w:styleId="1">
    <w:name w:val="未处理的提及1"/>
    <w:basedOn w:val="a0"/>
    <w:uiPriority w:val="99"/>
    <w:unhideWhenUsed/>
    <w:qFormat/>
    <w:rPr>
      <w:color w:val="808080"/>
      <w:shd w:val="clear" w:color="auto" w:fill="E6E6E6"/>
    </w:rPr>
  </w:style>
  <w:style w:type="paragraph" w:styleId="a6">
    <w:name w:val="header"/>
    <w:basedOn w:val="a"/>
    <w:link w:val="Char"/>
    <w:uiPriority w:val="99"/>
    <w:unhideWhenUsed/>
    <w:rsid w:val="00711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11710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11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1171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1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ier020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李凤翔</dc:creator>
  <cp:lastModifiedBy>苏碧瑶</cp:lastModifiedBy>
  <cp:revision>11</cp:revision>
  <cp:lastPrinted>2018-02-23T07:15:00Z</cp:lastPrinted>
  <dcterms:created xsi:type="dcterms:W3CDTF">2018-02-11T01:18:00Z</dcterms:created>
  <dcterms:modified xsi:type="dcterms:W3CDTF">2018-03-26T01:26:00Z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